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7CF" w:rsidRDefault="00E92E94" w:rsidP="00EB3F02">
      <w:pPr>
        <w:pStyle w:val="a4"/>
      </w:pPr>
      <w:r>
        <w:t>Моделировани</w:t>
      </w:r>
      <w:r w:rsidR="00F44FA0">
        <w:t>е</w:t>
      </w:r>
      <w:r w:rsidR="00BC2AF8" w:rsidRPr="00BC2AF8">
        <w:t xml:space="preserve"> </w:t>
      </w:r>
      <w:r w:rsidR="00F44FA0">
        <w:t xml:space="preserve">процессов раскрытия многоэлементных </w:t>
      </w:r>
      <w:r>
        <w:t>конструкци</w:t>
      </w:r>
      <w:r w:rsidR="00F44FA0">
        <w:t>й</w:t>
      </w:r>
      <w:r>
        <w:t xml:space="preserve"> </w:t>
      </w:r>
      <w:r w:rsidR="00EE49EE">
        <w:t>космическ</w:t>
      </w:r>
      <w:r w:rsidR="00613759">
        <w:t>их</w:t>
      </w:r>
      <w:r w:rsidR="007675FE">
        <w:t xml:space="preserve"> </w:t>
      </w:r>
      <w:r w:rsidR="00EE49EE">
        <w:t>аппарат</w:t>
      </w:r>
      <w:r w:rsidR="00613759">
        <w:t>ов</w:t>
      </w:r>
    </w:p>
    <w:p w:rsidR="00EE49EE" w:rsidRDefault="00EE49EE" w:rsidP="00F91444">
      <w:pPr>
        <w:ind w:firstLine="0"/>
        <w:jc w:val="center"/>
      </w:pPr>
      <w:r>
        <w:t>Юдинцев В. В.</w:t>
      </w:r>
    </w:p>
    <w:p w:rsidR="00C96958" w:rsidRPr="00EE49EE" w:rsidRDefault="00C96958" w:rsidP="00EE49EE">
      <w:pPr>
        <w:jc w:val="center"/>
      </w:pPr>
      <w:r>
        <w:t>ФГУП ГНП РКЦ «</w:t>
      </w:r>
      <w:proofErr w:type="spellStart"/>
      <w:r>
        <w:t>ЦСКБ-Прогресс</w:t>
      </w:r>
      <w:proofErr w:type="spellEnd"/>
      <w:r>
        <w:t>», Самара</w:t>
      </w:r>
    </w:p>
    <w:p w:rsidR="005C01FC" w:rsidRDefault="00EE49EE" w:rsidP="00474255">
      <w:pPr>
        <w:pStyle w:val="a6"/>
        <w:ind w:left="567" w:right="566"/>
      </w:pPr>
      <w:r w:rsidRPr="00474255">
        <w:t xml:space="preserve">Рассматривается </w:t>
      </w:r>
      <w:r w:rsidR="00F83599">
        <w:t xml:space="preserve">применение метода отдельных тел для моделирования подвижных </w:t>
      </w:r>
      <w:r w:rsidR="00F44FA0">
        <w:t xml:space="preserve">многоэлементных </w:t>
      </w:r>
      <w:r w:rsidR="00F83599">
        <w:t>конструкци</w:t>
      </w:r>
      <w:r w:rsidR="00F44FA0">
        <w:t>й</w:t>
      </w:r>
      <w:r w:rsidR="00F83599">
        <w:t xml:space="preserve"> космическ</w:t>
      </w:r>
      <w:r w:rsidR="00F44FA0">
        <w:t>их</w:t>
      </w:r>
      <w:r w:rsidR="00F83599">
        <w:t xml:space="preserve"> аппарат</w:t>
      </w:r>
      <w:r w:rsidR="00F44FA0">
        <w:t>ов</w:t>
      </w:r>
      <w:r w:rsidR="00F83599">
        <w:t>.</w:t>
      </w:r>
      <w:r w:rsidR="007675FE">
        <w:t xml:space="preserve"> Сформированы </w:t>
      </w:r>
      <w:r w:rsidR="00F91444">
        <w:t xml:space="preserve">необходимые для применения используемого метода </w:t>
      </w:r>
      <w:r w:rsidR="007675FE">
        <w:t>матрицы кинематических связей</w:t>
      </w:r>
      <w:r w:rsidR="005510FE">
        <w:t xml:space="preserve">, определяющие кинематику </w:t>
      </w:r>
      <w:r w:rsidR="007675FE">
        <w:t xml:space="preserve">относительного движения </w:t>
      </w:r>
      <w:r w:rsidR="005510FE">
        <w:t xml:space="preserve">смежных </w:t>
      </w:r>
      <w:r w:rsidR="007675FE">
        <w:t>тел системы</w:t>
      </w:r>
      <w:r w:rsidR="005510FE">
        <w:t>.</w:t>
      </w:r>
      <w:r w:rsidR="007675FE">
        <w:t xml:space="preserve"> </w:t>
      </w:r>
      <w:r w:rsidR="005510FE" w:rsidRPr="00406D35">
        <w:rPr>
          <w:highlight w:val="yellow"/>
        </w:rPr>
        <w:t xml:space="preserve">Метод </w:t>
      </w:r>
      <w:r w:rsidR="00406D35">
        <w:rPr>
          <w:color w:val="FF0000"/>
          <w:highlight w:val="yellow"/>
          <w:u w:val="single"/>
        </w:rPr>
        <w:t xml:space="preserve">сформулирован </w:t>
      </w:r>
      <w:r w:rsidR="00DF3ADE" w:rsidRPr="00406D35">
        <w:rPr>
          <w:highlight w:val="yellow"/>
        </w:rPr>
        <w:t xml:space="preserve">для </w:t>
      </w:r>
      <w:r w:rsidR="007675FE" w:rsidRPr="00406D35">
        <w:rPr>
          <w:highlight w:val="yellow"/>
        </w:rPr>
        <w:t xml:space="preserve">системы твердых тел </w:t>
      </w:r>
      <w:r w:rsidR="00406D35">
        <w:rPr>
          <w:highlight w:val="yellow"/>
        </w:rPr>
        <w:t xml:space="preserve">учитывающей …влияние движения </w:t>
      </w:r>
      <w:proofErr w:type="spellStart"/>
      <w:r w:rsidR="00406D35">
        <w:rPr>
          <w:highlight w:val="yellow"/>
        </w:rPr>
        <w:t>отд</w:t>
      </w:r>
      <w:proofErr w:type="spellEnd"/>
      <w:r w:rsidR="00406D35">
        <w:rPr>
          <w:highlight w:val="yellow"/>
        </w:rPr>
        <w:t xml:space="preserve"> </w:t>
      </w:r>
      <w:proofErr w:type="spellStart"/>
      <w:r w:rsidR="00406D35">
        <w:rPr>
          <w:highlight w:val="yellow"/>
        </w:rPr>
        <w:t>эл</w:t>
      </w:r>
      <w:proofErr w:type="spellEnd"/>
      <w:r w:rsidR="00406D35">
        <w:rPr>
          <w:highlight w:val="yellow"/>
        </w:rPr>
        <w:t xml:space="preserve"> на </w:t>
      </w:r>
      <w:proofErr w:type="spellStart"/>
      <w:r w:rsidR="00406D35">
        <w:rPr>
          <w:highlight w:val="yellow"/>
        </w:rPr>
        <w:t>дв</w:t>
      </w:r>
      <w:proofErr w:type="spellEnd"/>
      <w:r w:rsidR="00406D35">
        <w:rPr>
          <w:highlight w:val="yellow"/>
        </w:rPr>
        <w:t xml:space="preserve"> </w:t>
      </w:r>
      <w:proofErr w:type="spellStart"/>
      <w:r w:rsidR="00406D35">
        <w:rPr>
          <w:highlight w:val="yellow"/>
        </w:rPr>
        <w:t>цм</w:t>
      </w:r>
      <w:proofErr w:type="spellEnd"/>
      <w:r w:rsidR="00406D35">
        <w:rPr>
          <w:highlight w:val="yellow"/>
        </w:rPr>
        <w:t xml:space="preserve"> КА для</w:t>
      </w:r>
      <w:r w:rsidR="00DF3ADE" w:rsidRPr="00406D35">
        <w:rPr>
          <w:highlight w:val="yellow"/>
        </w:rPr>
        <w:t>.</w:t>
      </w:r>
      <w:r w:rsidR="00DF3ADE" w:rsidRPr="00474255">
        <w:t xml:space="preserve"> </w:t>
      </w:r>
      <w:r w:rsidR="00406D35" w:rsidRPr="00406D35">
        <w:rPr>
          <w:i/>
          <w:highlight w:val="yellow"/>
        </w:rPr>
        <w:t>плоской</w:t>
      </w:r>
      <w:r w:rsidR="00406D35">
        <w:rPr>
          <w:i/>
          <w:highlight w:val="yellow"/>
        </w:rPr>
        <w:t xml:space="preserve"> системы тел.</w:t>
      </w:r>
      <w:r w:rsidR="00406D35" w:rsidRPr="00406D35">
        <w:rPr>
          <w:highlight w:val="yellow"/>
        </w:rPr>
        <w:t xml:space="preserve"> </w:t>
      </w:r>
      <w:r w:rsidR="007675FE">
        <w:t xml:space="preserve">Шарниры, соединяющие смежные тела, </w:t>
      </w:r>
      <w:r w:rsidR="005C01FC">
        <w:t xml:space="preserve">моделируются с </w:t>
      </w:r>
      <w:r w:rsidR="005C01FC" w:rsidRPr="00406D35">
        <w:rPr>
          <w:color w:val="FF0000"/>
          <w:highlight w:val="yellow"/>
        </w:rPr>
        <w:t>учетом</w:t>
      </w:r>
      <w:r w:rsidR="005C01FC">
        <w:t xml:space="preserve"> их </w:t>
      </w:r>
      <w:r w:rsidR="00A91777">
        <w:t>упруги</w:t>
      </w:r>
      <w:r w:rsidR="005C01FC">
        <w:t>х</w:t>
      </w:r>
      <w:r w:rsidR="00A91777">
        <w:t xml:space="preserve"> свойств</w:t>
      </w:r>
      <w:r w:rsidR="00AC691D">
        <w:t xml:space="preserve"> на этап</w:t>
      </w:r>
      <w:r w:rsidR="007675FE">
        <w:t xml:space="preserve">е </w:t>
      </w:r>
      <w:r w:rsidR="00AC691D">
        <w:t>фиксаци</w:t>
      </w:r>
      <w:r w:rsidR="007675FE">
        <w:t>и</w:t>
      </w:r>
      <w:r w:rsidR="00AC691D">
        <w:t xml:space="preserve"> </w:t>
      </w:r>
      <w:r w:rsidR="007675FE">
        <w:t>створок</w:t>
      </w:r>
      <w:r w:rsidR="005C01FC">
        <w:t>.</w:t>
      </w:r>
      <w:r w:rsidR="00A91777">
        <w:t xml:space="preserve"> </w:t>
      </w:r>
      <w:r w:rsidR="00CA1E78">
        <w:t>В</w:t>
      </w:r>
      <w:r w:rsidR="005510FE">
        <w:t>озможности предлагаемого метода проиллюстрированы н</w:t>
      </w:r>
      <w:r w:rsidR="00F2732E">
        <w:t xml:space="preserve">а </w:t>
      </w:r>
      <w:r w:rsidR="00A27E7E">
        <w:t>пример</w:t>
      </w:r>
      <w:r w:rsidR="00F2732E">
        <w:t>е</w:t>
      </w:r>
      <w:r w:rsidR="00A27E7E">
        <w:t xml:space="preserve"> п</w:t>
      </w:r>
      <w:r w:rsidR="00A91777">
        <w:t>остроен</w:t>
      </w:r>
      <w:r w:rsidR="00F2732E">
        <w:t>ия</w:t>
      </w:r>
      <w:r w:rsidR="00A91777">
        <w:t xml:space="preserve"> модел</w:t>
      </w:r>
      <w:r w:rsidR="00F2732E">
        <w:t>и</w:t>
      </w:r>
      <w:r w:rsidR="00A91777">
        <w:t xml:space="preserve"> процесса раскрытия </w:t>
      </w:r>
      <w:r w:rsidR="00C82601">
        <w:t xml:space="preserve">трехстворчатой </w:t>
      </w:r>
      <w:r w:rsidR="00A91777">
        <w:t>солнечной батареи</w:t>
      </w:r>
      <w:r w:rsidR="005510FE">
        <w:t xml:space="preserve">. </w:t>
      </w:r>
    </w:p>
    <w:p w:rsidR="00A278BA" w:rsidRPr="006D5152" w:rsidRDefault="00A278BA" w:rsidP="00474255">
      <w:pPr>
        <w:pStyle w:val="a6"/>
        <w:ind w:left="567" w:right="566"/>
        <w:rPr>
          <w:i/>
        </w:rPr>
      </w:pPr>
      <w:r w:rsidRPr="006D5152">
        <w:rPr>
          <w:i/>
        </w:rPr>
        <w:t xml:space="preserve">Ключевые слова: космический аппарат, </w:t>
      </w:r>
      <w:r w:rsidR="00C82601">
        <w:rPr>
          <w:i/>
        </w:rPr>
        <w:t xml:space="preserve">раскрытие </w:t>
      </w:r>
      <w:r w:rsidRPr="006D5152">
        <w:rPr>
          <w:i/>
        </w:rPr>
        <w:t>солнечн</w:t>
      </w:r>
      <w:r w:rsidR="00C82601">
        <w:rPr>
          <w:i/>
        </w:rPr>
        <w:t>ой</w:t>
      </w:r>
      <w:r w:rsidRPr="006D5152">
        <w:rPr>
          <w:i/>
        </w:rPr>
        <w:t xml:space="preserve"> батаре</w:t>
      </w:r>
      <w:r w:rsidR="00C82601">
        <w:rPr>
          <w:i/>
        </w:rPr>
        <w:t>и</w:t>
      </w:r>
      <w:r w:rsidRPr="006D5152">
        <w:rPr>
          <w:i/>
        </w:rPr>
        <w:t>, метод отдельных тел.</w:t>
      </w:r>
    </w:p>
    <w:p w:rsidR="00EE49EE" w:rsidRDefault="00EE49EE" w:rsidP="00613759">
      <w:pPr>
        <w:pStyle w:val="1"/>
        <w:numPr>
          <w:ilvl w:val="0"/>
          <w:numId w:val="2"/>
        </w:numPr>
      </w:pPr>
      <w:r>
        <w:t>Введение</w:t>
      </w:r>
    </w:p>
    <w:p w:rsidR="00EB1481" w:rsidRDefault="00C42A15" w:rsidP="009959D6">
      <w:r>
        <w:t>Среди задач, возникающих при проектировании космических аппаратов</w:t>
      </w:r>
      <w:r w:rsidR="009959D6">
        <w:t xml:space="preserve"> (КА)</w:t>
      </w:r>
      <w:r>
        <w:t xml:space="preserve"> </w:t>
      </w:r>
      <w:r w:rsidR="0000660C">
        <w:t>отметим задачи синтеза подвижных элементов конструкции</w:t>
      </w:r>
      <w:r w:rsidR="009959D6">
        <w:t xml:space="preserve"> КА</w:t>
      </w:r>
      <w:r w:rsidR="0000660C">
        <w:t>. К таким системам относятся</w:t>
      </w:r>
      <w:r w:rsidR="00613759">
        <w:t xml:space="preserve"> </w:t>
      </w:r>
      <w:r w:rsidR="0000660C">
        <w:t>механические системы раскрытия</w:t>
      </w:r>
      <w:r w:rsidR="00F91444" w:rsidRPr="00F91444">
        <w:t xml:space="preserve"> </w:t>
      </w:r>
      <w:r w:rsidR="00F91444">
        <w:t xml:space="preserve">антенн, радиаторов, </w:t>
      </w:r>
      <w:r w:rsidR="0000660C">
        <w:t xml:space="preserve">створок </w:t>
      </w:r>
      <w:r w:rsidR="00535E27">
        <w:t xml:space="preserve">панелей </w:t>
      </w:r>
      <w:r w:rsidR="0000660C">
        <w:t>солнечных батарей</w:t>
      </w:r>
      <w:r w:rsidR="009959D6">
        <w:t xml:space="preserve"> (СБ)</w:t>
      </w:r>
      <w:r w:rsidR="0000660C">
        <w:t>.</w:t>
      </w:r>
      <w:r w:rsidR="00717832">
        <w:t xml:space="preserve"> Н</w:t>
      </w:r>
      <w:r>
        <w:t xml:space="preserve">а </w:t>
      </w:r>
      <w:r w:rsidR="00103190">
        <w:t xml:space="preserve">начальном </w:t>
      </w:r>
      <w:r>
        <w:t>этапе</w:t>
      </w:r>
      <w:r w:rsidR="00717832">
        <w:t xml:space="preserve"> проектирования </w:t>
      </w:r>
      <w:r w:rsidR="009959D6">
        <w:t>КА</w:t>
      </w:r>
      <w:r>
        <w:t>, когда необходимо</w:t>
      </w:r>
      <w:r w:rsidR="00535E27">
        <w:t xml:space="preserve"> </w:t>
      </w:r>
      <w:r>
        <w:t xml:space="preserve">выбрать энергетически характеристики приводов </w:t>
      </w:r>
      <w:r w:rsidR="00103190">
        <w:t xml:space="preserve">раскрытия </w:t>
      </w:r>
      <w:r>
        <w:t>створок</w:t>
      </w:r>
      <w:r w:rsidR="00717832">
        <w:t xml:space="preserve"> </w:t>
      </w:r>
      <w:r w:rsidR="009959D6">
        <w:t>СБ (</w:t>
      </w:r>
      <w:r w:rsidR="00717832">
        <w:t xml:space="preserve">обычно </w:t>
      </w:r>
      <w:r>
        <w:t>используют пружины кручения или торсионы</w:t>
      </w:r>
      <w:r w:rsidR="009959D6">
        <w:t>)</w:t>
      </w:r>
      <w:r>
        <w:t xml:space="preserve">, </w:t>
      </w:r>
      <w:r w:rsidR="009959D6">
        <w:t xml:space="preserve">часто </w:t>
      </w:r>
      <w:r w:rsidR="00717832">
        <w:t xml:space="preserve">бывает </w:t>
      </w:r>
      <w:r>
        <w:t>достаточно ограничит</w:t>
      </w:r>
      <w:r w:rsidR="009959D6">
        <w:t>ь</w:t>
      </w:r>
      <w:r>
        <w:t xml:space="preserve">ся </w:t>
      </w:r>
      <w:r w:rsidR="009959D6">
        <w:t xml:space="preserve">упрощенной </w:t>
      </w:r>
      <w:r>
        <w:t xml:space="preserve">моделью </w:t>
      </w:r>
      <w:r w:rsidR="009959D6">
        <w:t xml:space="preserve">СБ, представляющей собой </w:t>
      </w:r>
      <w:r>
        <w:t>систем</w:t>
      </w:r>
      <w:r w:rsidR="009959D6">
        <w:t>у</w:t>
      </w:r>
      <w:r>
        <w:t xml:space="preserve"> </w:t>
      </w:r>
      <w:r w:rsidR="009959D6">
        <w:t xml:space="preserve">связанных </w:t>
      </w:r>
      <w:r>
        <w:t>тв</w:t>
      </w:r>
      <w:r w:rsidR="00717832">
        <w:t>ё</w:t>
      </w:r>
      <w:r>
        <w:t>рдых тел</w:t>
      </w:r>
      <w:r w:rsidR="008D0ABE">
        <w:t>.</w:t>
      </w:r>
      <w:r>
        <w:t xml:space="preserve"> </w:t>
      </w:r>
      <w:r w:rsidR="00A3221F">
        <w:t>Приводы</w:t>
      </w:r>
      <w:r w:rsidR="00103190">
        <w:t xml:space="preserve"> раскрытия </w:t>
      </w:r>
      <w:r w:rsidR="00A3221F">
        <w:t xml:space="preserve">створок </w:t>
      </w:r>
      <w:r w:rsidR="009959D6">
        <w:t>должны обеспечить, с одной стороны, гарантированное раскрытие батареи, с другой – минимизацию нагрузок на её конструкцию</w:t>
      </w:r>
      <w:r w:rsidR="00A3221F">
        <w:t>.</w:t>
      </w:r>
      <w:r w:rsidR="00613759">
        <w:t xml:space="preserve"> </w:t>
      </w:r>
      <w:r w:rsidR="00A3221F">
        <w:t xml:space="preserve">Алгоритм выбора параметров приводов </w:t>
      </w:r>
      <w:r w:rsidR="009959D6">
        <w:t xml:space="preserve">предполагает многократное проведение численных экспериментов процесса раскрытия, что требует </w:t>
      </w:r>
      <w:r w:rsidR="00861CDF">
        <w:t>использовани</w:t>
      </w:r>
      <w:r w:rsidR="00340A25">
        <w:t>я</w:t>
      </w:r>
      <w:r w:rsidR="00861CDF">
        <w:t xml:space="preserve"> </w:t>
      </w:r>
      <w:r w:rsidR="009959D6">
        <w:t>эффективной модели</w:t>
      </w:r>
      <w:r w:rsidR="00A3221F">
        <w:t xml:space="preserve"> процесса</w:t>
      </w:r>
      <w:r w:rsidR="009959D6">
        <w:t>.</w:t>
      </w:r>
      <w:r w:rsidR="003632EB">
        <w:t xml:space="preserve"> </w:t>
      </w:r>
    </w:p>
    <w:p w:rsidR="00EE49EE" w:rsidRDefault="00535E27">
      <w:r>
        <w:lastRenderedPageBreak/>
        <w:t>Для построения уравнений движения могут быть использованы различные методы, некоторые из них представлены в работах</w:t>
      </w:r>
      <w:r w:rsidR="00E414F8">
        <w:t xml:space="preserve"> </w:t>
      </w:r>
      <w:r w:rsidRPr="00535E27">
        <w:t>[1</w:t>
      </w:r>
      <w:r w:rsidR="00E414F8">
        <w:t>-</w:t>
      </w:r>
      <w:r w:rsidR="00023D14" w:rsidRPr="005908D0">
        <w:t>4</w:t>
      </w:r>
      <w:r w:rsidRPr="00535E27">
        <w:t>]</w:t>
      </w:r>
      <w:r w:rsidR="00E414F8">
        <w:t>.</w:t>
      </w:r>
      <w:r w:rsidR="008968C2">
        <w:t xml:space="preserve"> </w:t>
      </w:r>
      <w:r w:rsidR="00E414F8">
        <w:t>Б</w:t>
      </w:r>
      <w:r w:rsidR="00613759">
        <w:rPr>
          <w:rFonts w:cs="Times New Roman"/>
        </w:rPr>
        <w:t>о</w:t>
      </w:r>
      <w:r w:rsidR="00E414F8">
        <w:t xml:space="preserve">льшая часть методов предполагает </w:t>
      </w:r>
      <w:r w:rsidR="008968C2">
        <w:t xml:space="preserve">формирование матрицы масс </w:t>
      </w:r>
      <w:r w:rsidR="00E414F8">
        <w:t xml:space="preserve">всей </w:t>
      </w:r>
      <w:r w:rsidR="008968C2">
        <w:t xml:space="preserve">системы и </w:t>
      </w:r>
      <w:r w:rsidR="009959D6">
        <w:t>раз</w:t>
      </w:r>
      <w:r w:rsidR="008968C2">
        <w:t xml:space="preserve">решение </w:t>
      </w:r>
      <w:r w:rsidR="00E414F8">
        <w:t>на каждом шаге</w:t>
      </w:r>
      <w:r w:rsidR="009959D6">
        <w:t xml:space="preserve"> процедуры</w:t>
      </w:r>
      <w:r w:rsidR="00E414F8">
        <w:t xml:space="preserve"> численно</w:t>
      </w:r>
      <w:r w:rsidR="009959D6">
        <w:t>го</w:t>
      </w:r>
      <w:r w:rsidR="00E414F8">
        <w:t xml:space="preserve"> интегрировании,</w:t>
      </w:r>
      <w:r w:rsidR="008968C2">
        <w:t xml:space="preserve"> линейных уравнений </w:t>
      </w:r>
      <w:r w:rsidR="00103190">
        <w:t>относительно вторых производных</w:t>
      </w:r>
      <w:r w:rsidR="009959D6">
        <w:t>, то есть приведение системы к форме Коши</w:t>
      </w:r>
      <w:r w:rsidR="008968C2">
        <w:t xml:space="preserve">. </w:t>
      </w:r>
      <w:r w:rsidR="00F91444">
        <w:t xml:space="preserve">Для записи уравнений могут быть использованы как обобщенные координаты, задающие относительное положение смежных тел </w:t>
      </w:r>
      <w:r w:rsidR="00F91444" w:rsidRPr="00F91444">
        <w:t>[1,4]</w:t>
      </w:r>
      <w:r w:rsidR="00F91444">
        <w:t xml:space="preserve">, так и координаты, задающие положение тел относительно некоторого базиса, принятого за начало отсчета </w:t>
      </w:r>
      <w:r w:rsidR="00F91444" w:rsidRPr="00F91444">
        <w:t>[3]</w:t>
      </w:r>
      <w:r w:rsidR="00032C4E">
        <w:t xml:space="preserve">. В </w:t>
      </w:r>
      <w:r w:rsidR="00F91444">
        <w:t xml:space="preserve">последнем случае дополнительно к динамическим уравнениям движения </w:t>
      </w:r>
      <w:r w:rsidR="00103190">
        <w:t xml:space="preserve">добавляются </w:t>
      </w:r>
      <w:r w:rsidR="00F91444">
        <w:t xml:space="preserve">уравнения связи. </w:t>
      </w:r>
      <w:r w:rsidR="00E414F8">
        <w:t xml:space="preserve">В работе </w:t>
      </w:r>
      <w:r w:rsidR="00E414F8" w:rsidRPr="008968C2">
        <w:t>[</w:t>
      </w:r>
      <w:r w:rsidR="005908D0">
        <w:t>4</w:t>
      </w:r>
      <w:r w:rsidR="00E414F8" w:rsidRPr="008968C2">
        <w:t>]</w:t>
      </w:r>
      <w:r w:rsidR="00E414F8">
        <w:t xml:space="preserve"> представлен </w:t>
      </w:r>
      <w:r w:rsidR="008968C2">
        <w:t>метод, не требующий формирования матрицы масс всей системы</w:t>
      </w:r>
      <w:r w:rsidR="00E414F8">
        <w:t xml:space="preserve">: все операции выполняются с векторами </w:t>
      </w:r>
      <w:r w:rsidR="00F91444">
        <w:t xml:space="preserve">или матрицами </w:t>
      </w:r>
      <w:r w:rsidR="00E414F8">
        <w:t xml:space="preserve">размерность которых не превышает 6 (для пространственной системы). Это позволяет </w:t>
      </w:r>
      <w:r w:rsidR="009959D6">
        <w:t xml:space="preserve">создать </w:t>
      </w:r>
      <w:r w:rsidR="00E414F8">
        <w:t xml:space="preserve">эффективную процедуру численного моделирования движения </w:t>
      </w:r>
      <w:r w:rsidR="008763BD">
        <w:t xml:space="preserve">широкого класса </w:t>
      </w:r>
      <w:r w:rsidR="00E414F8">
        <w:t>механическ</w:t>
      </w:r>
      <w:r w:rsidR="008763BD">
        <w:t>их</w:t>
      </w:r>
      <w:r w:rsidR="00E414F8">
        <w:t xml:space="preserve"> систем</w:t>
      </w:r>
      <w:r w:rsidR="008763BD">
        <w:t xml:space="preserve">, состоящих из большого числа тел. </w:t>
      </w:r>
    </w:p>
    <w:p w:rsidR="00133857" w:rsidRPr="00133857" w:rsidRDefault="00E414F8">
      <w:r>
        <w:t xml:space="preserve">В статье рассматривается адаптация предложенного в работе </w:t>
      </w:r>
      <w:r w:rsidRPr="00E414F8">
        <w:t>[</w:t>
      </w:r>
      <w:r w:rsidR="003F1797">
        <w:t>4</w:t>
      </w:r>
      <w:r w:rsidRPr="00E414F8">
        <w:t xml:space="preserve">] </w:t>
      </w:r>
      <w:r>
        <w:t xml:space="preserve">метода для моделирования </w:t>
      </w:r>
      <w:r w:rsidR="00DD5CBD">
        <w:t xml:space="preserve">плоской </w:t>
      </w:r>
      <w:r w:rsidR="006E2ECE">
        <w:t xml:space="preserve">механической системы </w:t>
      </w:r>
      <w:r w:rsidR="00DD5CBD">
        <w:t xml:space="preserve">на примере системы </w:t>
      </w:r>
      <w:r>
        <w:t xml:space="preserve">раскрытия створок </w:t>
      </w:r>
      <w:r w:rsidR="006E2ECE">
        <w:t>панел</w:t>
      </w:r>
      <w:r w:rsidR="00DD5CBD">
        <w:t>ей</w:t>
      </w:r>
      <w:r w:rsidR="006E2ECE">
        <w:t xml:space="preserve"> </w:t>
      </w:r>
      <w:r>
        <w:t>солнечных батарей</w:t>
      </w:r>
      <w:r w:rsidR="00DD5CBD">
        <w:t xml:space="preserve"> КА</w:t>
      </w:r>
      <w:r w:rsidR="003F1797">
        <w:t xml:space="preserve">. </w:t>
      </w:r>
      <w:r w:rsidR="00133857">
        <w:t xml:space="preserve">Статья разделена на </w:t>
      </w:r>
      <w:r w:rsidR="0032786F">
        <w:t>три</w:t>
      </w:r>
      <w:r w:rsidR="00133857">
        <w:t xml:space="preserve"> части: в первой части представлена процедура построения уравнений движения, основанная на методе отдельных тел</w:t>
      </w:r>
      <w:r w:rsidR="00133857" w:rsidRPr="00133857">
        <w:t xml:space="preserve">, </w:t>
      </w:r>
      <w:r w:rsidR="00133857">
        <w:t>учитывающая</w:t>
      </w:r>
      <w:r w:rsidR="00A17A42">
        <w:t xml:space="preserve"> возможное </w:t>
      </w:r>
      <w:r w:rsidR="00133857">
        <w:t xml:space="preserve">отсутствие в системе, тела с </w:t>
      </w:r>
      <w:r w:rsidR="00A17A42">
        <w:t xml:space="preserve">известным </w:t>
      </w:r>
      <w:r w:rsidR="00133857">
        <w:t>законом движения.</w:t>
      </w:r>
      <w:r w:rsidR="00E8796A">
        <w:t xml:space="preserve"> Рассматривается кинематика относительного движения </w:t>
      </w:r>
      <w:r w:rsidR="00133857">
        <w:t xml:space="preserve"> </w:t>
      </w:r>
      <w:r w:rsidR="00E8796A">
        <w:t xml:space="preserve">тел системы и записываются матрицы кинематических связей. </w:t>
      </w:r>
      <w:r w:rsidR="0032786F">
        <w:t>Во второй части рассматривается модель элементов фиксации створок</w:t>
      </w:r>
      <w:r w:rsidR="00E60572">
        <w:t xml:space="preserve"> – </w:t>
      </w:r>
      <w:r w:rsidR="00103190">
        <w:t>«</w:t>
      </w:r>
      <w:r w:rsidR="00E60572">
        <w:t>защелок</w:t>
      </w:r>
      <w:r w:rsidR="00103190">
        <w:t>»</w:t>
      </w:r>
      <w:r w:rsidR="00FE4442">
        <w:t xml:space="preserve">. </w:t>
      </w:r>
      <w:r w:rsidR="00133857">
        <w:t xml:space="preserve">В </w:t>
      </w:r>
      <w:r w:rsidR="0032786F">
        <w:t xml:space="preserve">третьей </w:t>
      </w:r>
      <w:r w:rsidR="00133857">
        <w:t xml:space="preserve">части приведен пример построения модели процесса раскрытия створок </w:t>
      </w:r>
      <w:r w:rsidR="009959D6">
        <w:t>СБ</w:t>
      </w:r>
      <w:r w:rsidR="00133857">
        <w:t xml:space="preserve">, демонстрирующий </w:t>
      </w:r>
      <w:r w:rsidR="00E60572">
        <w:t xml:space="preserve">работу </w:t>
      </w:r>
      <w:r w:rsidR="00133857">
        <w:t xml:space="preserve">представленного метода. </w:t>
      </w:r>
    </w:p>
    <w:p w:rsidR="00EE49EE" w:rsidRDefault="00EE49EE" w:rsidP="00613759">
      <w:pPr>
        <w:pStyle w:val="1"/>
        <w:numPr>
          <w:ilvl w:val="0"/>
          <w:numId w:val="2"/>
        </w:numPr>
      </w:pPr>
      <w:r>
        <w:t>Уравнения движения</w:t>
      </w:r>
    </w:p>
    <w:p w:rsidR="001D2B95" w:rsidRPr="00EC4085" w:rsidRDefault="00BC2AF8" w:rsidP="00E92E94">
      <w:pPr>
        <w:rPr>
          <w:rFonts w:eastAsiaTheme="minorEastAsia"/>
        </w:rPr>
      </w:pPr>
      <w:r>
        <w:t>Рассмотрим м</w:t>
      </w:r>
      <w:r w:rsidR="00EB3F02" w:rsidRPr="00EB3F02">
        <w:t>еханическ</w:t>
      </w:r>
      <w:r>
        <w:t>ую</w:t>
      </w:r>
      <w:r w:rsidR="00EB3F02" w:rsidRPr="00EB3F02">
        <w:t xml:space="preserve"> систем</w:t>
      </w:r>
      <w:r>
        <w:t>у</w:t>
      </w:r>
      <w:r w:rsidR="00EB3F02" w:rsidRPr="00EB3F02">
        <w:t xml:space="preserve"> связанных твердых тел</w:t>
      </w:r>
      <w:r>
        <w:t xml:space="preserve">, </w:t>
      </w:r>
      <w:r w:rsidR="00EB3F02" w:rsidRPr="00EB3F02">
        <w:t>структур</w:t>
      </w:r>
      <w:r>
        <w:t>а</w:t>
      </w:r>
      <w:r w:rsidR="00EB3F02" w:rsidRPr="00EB3F02">
        <w:t xml:space="preserve"> </w:t>
      </w:r>
      <w:r>
        <w:t xml:space="preserve">которой описывается ациклическим графом </w:t>
      </w:r>
      <w:r w:rsidR="00E0083E">
        <w:t xml:space="preserve">или </w:t>
      </w:r>
      <w:r w:rsidR="00EB3F02" w:rsidRPr="00EB3F02">
        <w:t>дерев</w:t>
      </w:r>
      <w:r>
        <w:t xml:space="preserve">ом </w:t>
      </w:r>
      <w:r w:rsidRPr="00BC2AF8">
        <w:t>[1]</w:t>
      </w:r>
      <w:r>
        <w:t xml:space="preserve">. </w:t>
      </w:r>
      <w:r w:rsidR="00D147F6">
        <w:t xml:space="preserve">Тела системы соединены </w:t>
      </w:r>
      <w:r w:rsidR="00EB3F02" w:rsidRPr="00EB3F02">
        <w:lastRenderedPageBreak/>
        <w:t>цилиндрически</w:t>
      </w:r>
      <w:r w:rsidR="00D147F6">
        <w:t>ми</w:t>
      </w:r>
      <w:r w:rsidR="00EB3F02" w:rsidRPr="00EB3F02">
        <w:t xml:space="preserve"> шарнир</w:t>
      </w:r>
      <w:r w:rsidR="00D147F6">
        <w:t>ами</w:t>
      </w:r>
      <w:r w:rsidR="00EB3F02" w:rsidRPr="00EB3F02">
        <w:t xml:space="preserve"> с взаимно параллельными осями.</w:t>
      </w:r>
      <w:r>
        <w:t xml:space="preserve"> </w:t>
      </w:r>
      <w:r w:rsidR="001D2B95" w:rsidRPr="00C053E2">
        <w:t>В качестве координат выбран</w:t>
      </w:r>
      <w:r w:rsidR="00D147F6">
        <w:t>ы</w:t>
      </w:r>
      <w:r w:rsidR="001D2B95" w:rsidRPr="00C053E2">
        <w:t xml:space="preserve"> угл</w:t>
      </w:r>
      <w:r w:rsidR="00D147F6">
        <w:t>ы</w:t>
      </w:r>
      <w:r w:rsidR="001D2B95" w:rsidRPr="00C053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2B95" w:rsidRPr="00C053E2">
        <w:t xml:space="preserve"> между</w:t>
      </w:r>
      <w:r w:rsidR="001D2B95" w:rsidRPr="005455E9">
        <w:t xml:space="preserve"> </w:t>
      </w:r>
      <w:r w:rsidR="001D2B95">
        <w:t>базисом</w:t>
      </w:r>
      <w:r w:rsidR="001D2B95" w:rsidRPr="00C053E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</m:oMath>
      <w:r w:rsidR="001D2B95">
        <w:rPr>
          <w:rFonts w:eastAsiaTheme="minorEastAsia"/>
        </w:rPr>
        <w:t xml:space="preserve">, связанным с </w:t>
      </w:r>
      <w:r w:rsidR="006E47BF">
        <w:rPr>
          <w:rFonts w:eastAsiaTheme="minorEastAsia"/>
        </w:rPr>
        <w:t xml:space="preserve">со </w:t>
      </w:r>
      <w:r w:rsidR="00964706">
        <w:rPr>
          <w:rFonts w:eastAsiaTheme="minorEastAsia"/>
        </w:rPr>
        <w:t xml:space="preserve">телом </w:t>
      </w:r>
      <m:oMath>
        <m:r>
          <w:rPr>
            <w:rFonts w:ascii="Cambria Math" w:eastAsiaTheme="minorEastAsia" w:hAnsi="Cambria Math"/>
          </w:rPr>
          <m:t>i-1</m:t>
        </m:r>
      </m:oMath>
      <w:r w:rsidR="002544C5">
        <w:rPr>
          <w:rFonts w:eastAsiaTheme="minorEastAsia"/>
        </w:rPr>
        <w:t>,</w:t>
      </w:r>
      <w:r w:rsidR="001D2B95" w:rsidRPr="00C053E2">
        <w:t xml:space="preserve"> и</w:t>
      </w:r>
      <w:r w:rsidR="001D2B95">
        <w:t xml:space="preserve"> базисом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1D2B95">
        <w:rPr>
          <w:rFonts w:eastAsiaTheme="minorEastAsia"/>
        </w:rPr>
        <w:t>, связанным с</w:t>
      </w:r>
      <w:r w:rsidR="00964706">
        <w:rPr>
          <w:rFonts w:eastAsiaTheme="minorEastAsia"/>
        </w:rPr>
        <w:t xml:space="preserve"> телом</w:t>
      </w:r>
      <w:r w:rsidR="001D2B9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E0505F">
        <w:rPr>
          <w:rFonts w:eastAsiaTheme="minorEastAsia"/>
        </w:rPr>
        <w:t xml:space="preserve"> (рисунок 1)</w:t>
      </w:r>
      <w:r w:rsidR="001D2B95" w:rsidRPr="00C053E2">
        <w:t>.</w:t>
      </w:r>
      <w:r w:rsidR="00964706">
        <w:t xml:space="preserve"> Предполагаем, что тела системы пронумерованы так, чтобы номер тела увеличивался по мере удаления от корневого шарнира, соединяющего первую створку с КА. </w:t>
      </w:r>
      <w:r w:rsidR="001D2B95">
        <w:t xml:space="preserve"> </w:t>
      </w:r>
      <w:r w:rsidR="001D2B95" w:rsidRPr="00C053E2">
        <w:t xml:space="preserve">Преобразование координат </w:t>
      </w:r>
      <w:r w:rsidR="00E92E9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E92E94">
        <w:rPr>
          <w:rFonts w:eastAsiaTheme="minorEastAsia"/>
        </w:rPr>
        <w:t xml:space="preserve"> </w:t>
      </w:r>
      <w:r w:rsidR="001D2B95">
        <w:t xml:space="preserve">между базисами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</m:oMath>
      <w:r w:rsidR="001D2B95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1D2B95">
        <w:rPr>
          <w:rFonts w:eastAsiaTheme="minorEastAsia"/>
        </w:rPr>
        <w:t xml:space="preserve"> </w:t>
      </w:r>
      <w:r w:rsidR="001D2B95" w:rsidRPr="00C053E2">
        <w:t xml:space="preserve">задается </w:t>
      </w:r>
      <w:r w:rsidR="001D2B95">
        <w:t xml:space="preserve">ортогональной </w:t>
      </w:r>
      <w:r w:rsidR="001D2B95" w:rsidRPr="00C053E2">
        <w:t xml:space="preserve">матрицей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92E94">
        <w:rPr>
          <w:rFonts w:eastAsiaTheme="minorEastAsia"/>
        </w:rPr>
        <w:t>.</w:t>
      </w:r>
      <w:r w:rsidR="00E0505F">
        <w:rPr>
          <w:rFonts w:eastAsiaTheme="minorEastAsia"/>
        </w:rPr>
        <w:t xml:space="preserve"> </w:t>
      </w:r>
      <w:r w:rsidR="001D2B95">
        <w:rPr>
          <w:rFonts w:eastAsiaTheme="minorEastAsia"/>
        </w:rPr>
        <w:t>Здесь и далее полужирным начертанием обозначаются векторы и</w:t>
      </w:r>
      <w:r w:rsidR="00BA6F04">
        <w:rPr>
          <w:rFonts w:eastAsiaTheme="minorEastAsia"/>
        </w:rPr>
        <w:t>ли</w:t>
      </w:r>
      <w:r w:rsidR="001D2B95">
        <w:rPr>
          <w:rFonts w:eastAsiaTheme="minorEastAsia"/>
        </w:rPr>
        <w:t xml:space="preserve"> их координатные столбцы в соответствующей системе координат, которая указывается верхним индексом в круглых скобках.</w:t>
      </w:r>
      <w:r w:rsidR="001D2B95" w:rsidRPr="00C730B6">
        <w:rPr>
          <w:rFonts w:eastAsiaTheme="minorEastAsia"/>
        </w:rPr>
        <w:t xml:space="preserve"> </w:t>
      </w:r>
      <w:r w:rsidR="001D2B95" w:rsidRPr="00EC4085">
        <w:rPr>
          <w:rFonts w:eastAsiaTheme="minorEastAsia"/>
        </w:rPr>
        <w:t xml:space="preserve">Матрица преобразования координат из системы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1D2B95" w:rsidRPr="00EC4085">
        <w:rPr>
          <w:rFonts w:eastAsiaTheme="minorEastAsia"/>
        </w:rPr>
        <w:t xml:space="preserve"> в систему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D147F6">
        <w:rPr>
          <w:rFonts w:eastAsiaTheme="minorEastAsia"/>
        </w:rPr>
        <w:t>, связанной с КА,</w:t>
      </w:r>
      <w:r w:rsidR="001D2B95" w:rsidRPr="00EC4085">
        <w:rPr>
          <w:rFonts w:eastAsiaTheme="minorEastAsia"/>
        </w:rPr>
        <w:t xml:space="preserve"> есть результат последовательных преобразований</w:t>
      </w:r>
    </w:p>
    <w:p w:rsidR="001D2B95" w:rsidRDefault="00DB0139" w:rsidP="001D2B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,  i=1,…,n</m:t>
          </m:r>
        </m:oMath>
      </m:oMathPara>
    </w:p>
    <w:p w:rsidR="00E0083E" w:rsidRDefault="00E0083E" w:rsidP="00E0083E">
      <w:pPr>
        <w:pStyle w:val="aa"/>
      </w:pPr>
      <w:r>
        <w:rPr>
          <w:noProof/>
          <w:lang w:eastAsia="ru-RU"/>
        </w:rPr>
        <w:drawing>
          <wp:inline distT="0" distB="0" distL="0" distR="0">
            <wp:extent cx="4890919" cy="2351314"/>
            <wp:effectExtent l="19050" t="0" r="4931" b="0"/>
            <wp:docPr id="1" name="Рисунок 3" descr="k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829" cy="23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E" w:rsidRPr="00400B75" w:rsidRDefault="00E0083E" w:rsidP="00E0083E">
      <w:pPr>
        <w:pStyle w:val="aa"/>
      </w:pPr>
      <w:r>
        <w:t xml:space="preserve">Рисунок </w:t>
      </w:r>
      <w:fldSimple w:instr=" SEQ Рисунок \* ARABIC ">
        <w:r w:rsidR="001F2440">
          <w:rPr>
            <w:noProof/>
          </w:rPr>
          <w:t>1</w:t>
        </w:r>
      </w:fldSimple>
      <w:r>
        <w:t xml:space="preserve"> – Схема системы (показана одна панель батареи КА)</w:t>
      </w:r>
    </w:p>
    <w:p w:rsidR="009A13B5" w:rsidRPr="00E92E94" w:rsidRDefault="0030770A" w:rsidP="006E47BF">
      <w:r>
        <w:t xml:space="preserve">Введем вектор </w:t>
      </w:r>
      <m:oMath>
        <m:r>
          <m:rPr>
            <m:sty m:val="bi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74C56">
        <w:t xml:space="preserve"> </w:t>
      </w:r>
      <w:r>
        <w:t xml:space="preserve">включающий в себя вектор линейного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углового ускорения</w:t>
      </w:r>
      <w:r w:rsidRPr="006201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01E6">
        <w:t xml:space="preserve"> </w:t>
      </w:r>
      <m:oMath>
        <m:r>
          <w:rPr>
            <w:rFonts w:ascii="Cambria Math" w:hAnsi="Cambria Math"/>
          </w:rPr>
          <m:t>i</m:t>
        </m:r>
      </m:oMath>
      <w:r w:rsidR="00E0505F">
        <w:rPr>
          <w:rFonts w:eastAsiaTheme="minorEastAsia"/>
        </w:rPr>
        <w:t>-ой</w:t>
      </w:r>
      <w:r w:rsidRPr="00A74C56">
        <w:t xml:space="preserve"> </w:t>
      </w:r>
      <w:r>
        <w:t xml:space="preserve">створки: </w:t>
      </w:r>
      <m:oMath>
        <m:r>
          <m:rPr>
            <m:sty m:val="bi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74C56">
        <w:t xml:space="preserve">. </w:t>
      </w:r>
      <w:r w:rsidR="009A13B5">
        <w:t>Уравнение движения последней створки имеет следующий вид</w:t>
      </w:r>
      <w:r w:rsidR="00D147F6">
        <w:t xml:space="preserve"> </w:t>
      </w:r>
      <w:r w:rsidR="00D147F6" w:rsidRPr="006201E6">
        <w:t>[</w:t>
      </w:r>
      <w:r w:rsidR="00E0505F">
        <w:t>5</w:t>
      </w:r>
      <w:r w:rsidR="00916BA6" w:rsidRPr="00E92E94">
        <w:t>]</w:t>
      </w:r>
      <w:r w:rsidR="00EA615C" w:rsidRPr="00E92E94">
        <w:t>:</w:t>
      </w:r>
    </w:p>
    <w:p w:rsidR="009A13B5" w:rsidRPr="009A13B5" w:rsidRDefault="00562CDA" w:rsidP="00562CDA">
      <w:pPr>
        <w:pStyle w:val="aa"/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w:bookmarkStart w:id="0" w:name="eqn"/>
      <w:r>
        <w:rPr>
          <w:rFonts w:eastAsiaTheme="minorEastAsia"/>
        </w:rPr>
        <w:t>(</w:t>
      </w:r>
      <w:r w:rsidR="00DA2899">
        <w:rPr>
          <w:rFonts w:eastAsiaTheme="minorEastAsia"/>
        </w:rPr>
        <w:t>1</w:t>
      </w:r>
      <w:r>
        <w:rPr>
          <w:rFonts w:eastAsiaTheme="minorEastAsia"/>
        </w:rPr>
        <w:t>)</w:t>
      </w:r>
      <w:bookmarkEnd w:id="0"/>
    </w:p>
    <w:p w:rsidR="00A749F4" w:rsidRPr="00B143BD" w:rsidRDefault="009A13B5" w:rsidP="00562CDA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A749F4" w:rsidRPr="00A749F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49F4" w:rsidRPr="00A749F4">
        <w:rPr>
          <w:rFonts w:eastAsiaTheme="minorEastAsia"/>
        </w:rPr>
        <w:t xml:space="preserve"> – </w:t>
      </w:r>
      <w:r w:rsidR="00A749F4">
        <w:rPr>
          <w:rFonts w:eastAsiaTheme="minorEastAsia"/>
        </w:rPr>
        <w:t xml:space="preserve">матрица </w:t>
      </w:r>
      <w:r w:rsidR="00E92E94">
        <w:rPr>
          <w:rFonts w:eastAsiaTheme="minorEastAsia"/>
        </w:rPr>
        <w:t>инерции тела</w:t>
      </w:r>
      <w:r w:rsidR="00A749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A749F4" w:rsidRPr="00A749F4">
        <w:rPr>
          <w:rFonts w:eastAsiaTheme="minorEastAsia"/>
        </w:rPr>
        <w:t>:</w:t>
      </w:r>
    </w:p>
    <w:p w:rsidR="00A749F4" w:rsidRPr="00A749F4" w:rsidRDefault="00DB0139" w:rsidP="00562CDA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74255" w:rsidRPr="008D7963" w:rsidRDefault="00DB0139" w:rsidP="00562CDA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A749F4" w:rsidRPr="00A749F4">
        <w:rPr>
          <w:rFonts w:eastAsiaTheme="minorEastAsia"/>
        </w:rPr>
        <w:t xml:space="preserve">– </w:t>
      </w:r>
      <w:r w:rsidR="00A749F4">
        <w:rPr>
          <w:rFonts w:eastAsiaTheme="minorEastAsia"/>
        </w:rPr>
        <w:t xml:space="preserve">масса створки,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A749F4">
        <w:rPr>
          <w:rFonts w:eastAsiaTheme="minorEastAsia"/>
        </w:rPr>
        <w:t xml:space="preserve"> – тензор инерции  створки.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A13B5">
        <w:rPr>
          <w:rFonts w:eastAsiaTheme="minorEastAsia"/>
        </w:rPr>
        <w:t xml:space="preserve">  включа</w:t>
      </w:r>
      <w:r w:rsidR="00A749F4">
        <w:rPr>
          <w:rFonts w:eastAsiaTheme="minorEastAsia"/>
        </w:rPr>
        <w:t>ет</w:t>
      </w:r>
      <w:r w:rsidR="009A13B5">
        <w:rPr>
          <w:rFonts w:eastAsiaTheme="minorEastAsia"/>
        </w:rPr>
        <w:t xml:space="preserve"> в себя главный вектор внешних сил</w:t>
      </w:r>
      <w:r w:rsidR="009A13B5" w:rsidRPr="009A13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13B5">
        <w:rPr>
          <w:rFonts w:eastAsiaTheme="minorEastAsia"/>
        </w:rPr>
        <w:t xml:space="preserve"> и моментов</w:t>
      </w:r>
      <w:r w:rsidR="009A13B5" w:rsidRPr="009A13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13B5">
        <w:rPr>
          <w:rFonts w:eastAsiaTheme="minorEastAsia"/>
        </w:rPr>
        <w:t xml:space="preserve">, действующих на створку </w:t>
      </w:r>
      <m:oMath>
        <m:r>
          <w:rPr>
            <w:rFonts w:ascii="Cambria Math" w:eastAsiaTheme="minorEastAsia" w:hAnsi="Cambria Math"/>
          </w:rPr>
          <m:t>n</m:t>
        </m:r>
      </m:oMath>
      <w:r w:rsidR="009A13B5">
        <w:rPr>
          <w:rFonts w:eastAsiaTheme="minorEastAsia"/>
        </w:rPr>
        <w:t xml:space="preserve">, приведённых к её центру масс;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9A13B5">
        <w:rPr>
          <w:rFonts w:eastAsiaTheme="minorEastAsia"/>
        </w:rPr>
        <w:t>–</w:t>
      </w:r>
      <w:r w:rsidR="00E92E94">
        <w:rPr>
          <w:rFonts w:eastAsiaTheme="minorEastAsia"/>
        </w:rPr>
        <w:t xml:space="preserve"> </w:t>
      </w:r>
      <w:r w:rsidR="009A13B5">
        <w:rPr>
          <w:rFonts w:eastAsiaTheme="minorEastAsia"/>
        </w:rPr>
        <w:t>столбец, состоящий из главного вектор</w:t>
      </w:r>
      <w:r w:rsidR="00562CDA">
        <w:rPr>
          <w:rFonts w:eastAsiaTheme="minorEastAsia"/>
        </w:rPr>
        <w:t>а</w:t>
      </w:r>
      <w:r w:rsidR="009A13B5">
        <w:rPr>
          <w:rFonts w:eastAsiaTheme="minorEastAsia"/>
        </w:rPr>
        <w:t xml:space="preserve"> сил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2CDA">
        <w:rPr>
          <w:rFonts w:eastAsiaTheme="minorEastAsia"/>
        </w:rPr>
        <w:t xml:space="preserve"> </w:t>
      </w:r>
      <w:r w:rsidR="009A13B5">
        <w:rPr>
          <w:rFonts w:eastAsiaTheme="minorEastAsia"/>
        </w:rPr>
        <w:t>и моментов</w:t>
      </w:r>
      <w:r w:rsidR="00562C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Rn</m:t>
            </m:r>
          </m:sub>
        </m:sSub>
      </m:oMath>
      <w:r w:rsidR="00562CDA">
        <w:rPr>
          <w:rFonts w:eastAsiaTheme="minorEastAsia"/>
        </w:rPr>
        <w:t xml:space="preserve"> </w:t>
      </w:r>
      <w:r w:rsidR="009A13B5">
        <w:rPr>
          <w:rFonts w:eastAsiaTheme="minorEastAsia"/>
        </w:rPr>
        <w:t xml:space="preserve">реакции, также приведенных к центру масс створки </w:t>
      </w:r>
      <m:oMath>
        <m:r>
          <w:rPr>
            <w:rFonts w:ascii="Cambria Math" w:eastAsiaTheme="minorEastAsia" w:hAnsi="Cambria Math"/>
          </w:rPr>
          <m:t>n</m:t>
        </m:r>
      </m:oMath>
      <w:r w:rsidR="00D147F6">
        <w:rPr>
          <w:rFonts w:eastAsiaTheme="minorEastAsia"/>
        </w:rPr>
        <w:t xml:space="preserve"> (рисунок 2)</w:t>
      </w:r>
      <w:r w:rsidR="009A13B5">
        <w:rPr>
          <w:rFonts w:eastAsiaTheme="minorEastAsia"/>
        </w:rPr>
        <w:t>.</w:t>
      </w:r>
      <w:r w:rsidR="00562CDA">
        <w:rPr>
          <w:rFonts w:eastAsiaTheme="minorEastAsia"/>
        </w:rPr>
        <w:t xml:space="preserve"> </w:t>
      </w:r>
    </w:p>
    <w:p w:rsidR="00474255" w:rsidRDefault="00474255" w:rsidP="00474255">
      <w:pPr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722241" cy="3586348"/>
            <wp:effectExtent l="19050" t="0" r="2159" b="0"/>
            <wp:docPr id="9" name="Рисунок 0" descr="mot_n_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_n_n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458" cy="35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55" w:rsidRPr="002E26C0" w:rsidRDefault="00474255" w:rsidP="00474255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DB0139">
        <w:rPr>
          <w:rFonts w:eastAsiaTheme="minorEastAsia"/>
          <w:lang w:val="en-US"/>
        </w:rPr>
        <w:fldChar w:fldCharType="begin"/>
      </w:r>
      <w:r w:rsidRPr="002E26C0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  <w:instrText>SEQ</w:instrText>
      </w:r>
      <w:r w:rsidRPr="002E26C0">
        <w:rPr>
          <w:rFonts w:eastAsiaTheme="minorEastAsia"/>
        </w:rPr>
        <w:instrText xml:space="preserve"> Рисунок \* </w:instrText>
      </w:r>
      <w:r>
        <w:rPr>
          <w:rFonts w:eastAsiaTheme="minorEastAsia"/>
          <w:lang w:val="en-US"/>
        </w:rPr>
        <w:instrText>ARABIC</w:instrText>
      </w:r>
      <w:r w:rsidRPr="002E26C0">
        <w:rPr>
          <w:rFonts w:eastAsiaTheme="minorEastAsia"/>
        </w:rPr>
        <w:instrText xml:space="preserve"> </w:instrText>
      </w:r>
      <w:r w:rsidR="00DB0139">
        <w:rPr>
          <w:rFonts w:eastAsiaTheme="minorEastAsia"/>
          <w:lang w:val="en-US"/>
        </w:rPr>
        <w:fldChar w:fldCharType="separate"/>
      </w:r>
      <w:r w:rsidR="001F2440" w:rsidRPr="003C0174">
        <w:rPr>
          <w:rFonts w:eastAsiaTheme="minorEastAsia"/>
          <w:noProof/>
        </w:rPr>
        <w:t>2</w:t>
      </w:r>
      <w:r w:rsidR="00DB0139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 xml:space="preserve"> – </w:t>
      </w:r>
      <w:r w:rsidR="00F80A8F">
        <w:rPr>
          <w:rFonts w:eastAsiaTheme="minorEastAsia"/>
        </w:rPr>
        <w:t>Ки</w:t>
      </w:r>
      <w:r w:rsidR="00586AC5">
        <w:rPr>
          <w:rFonts w:eastAsiaTheme="minorEastAsia"/>
        </w:rPr>
        <w:t>нематика относительного движения створок</w:t>
      </w:r>
    </w:p>
    <w:p w:rsidR="0030770A" w:rsidRDefault="00CD35E5" w:rsidP="00562CDA">
      <w:pPr>
        <w:ind w:firstLine="0"/>
      </w:pPr>
      <w:r>
        <w:rPr>
          <w:rFonts w:eastAsiaTheme="minorEastAsia"/>
        </w:rPr>
        <w:t xml:space="preserve">Вектор линейных и угловых </w:t>
      </w:r>
      <w:r>
        <w:t>у</w:t>
      </w:r>
      <w:r w:rsidR="0030770A">
        <w:t>скорени</w:t>
      </w:r>
      <w:r>
        <w:t>й</w:t>
      </w:r>
      <w:r w:rsidR="0030770A">
        <w:t xml:space="preserve"> концевой створки можно записать следующим образом:</w:t>
      </w:r>
    </w:p>
    <w:p w:rsidR="00A74C56" w:rsidRDefault="004A5470" w:rsidP="004A5470">
      <w:pPr>
        <w:pStyle w:val="aa"/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  <w:bookmarkStart w:id="1" w:name="wn"/>
      <w:r>
        <w:rPr>
          <w:rFonts w:eastAsiaTheme="minorEastAsia"/>
        </w:rPr>
        <w:t>(</w:t>
      </w:r>
      <w:r w:rsidR="00DA2899">
        <w:rPr>
          <w:rFonts w:eastAsiaTheme="minorEastAsia"/>
        </w:rPr>
        <w:t>2</w:t>
      </w:r>
      <w:r>
        <w:rPr>
          <w:rFonts w:eastAsiaTheme="minorEastAsia"/>
        </w:rPr>
        <w:t>)</w:t>
      </w:r>
      <w:bookmarkEnd w:id="1"/>
    </w:p>
    <w:p w:rsidR="00A74C56" w:rsidRDefault="00A74C56" w:rsidP="001D2B95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 w:rsidRPr="00A74C56">
        <w:rPr>
          <w:rFonts w:eastAsiaTheme="minorEastAsia"/>
        </w:rPr>
        <w:t xml:space="preserve"> </w:t>
      </w:r>
    </w:p>
    <w:p w:rsidR="00A74C56" w:rsidRPr="003C0174" w:rsidRDefault="00DB0139" w:rsidP="001D2B95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</m:oMath>
      </m:oMathPara>
    </w:p>
    <w:p w:rsidR="00E0505F" w:rsidRDefault="00DB0139" w:rsidP="001D2B9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b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3×3</m:t>
            </m:r>
          </m:sub>
        </m:sSub>
      </m:oMath>
      <w:r w:rsidR="002E26C0" w:rsidRPr="002E26C0">
        <w:rPr>
          <w:rFonts w:eastAsiaTheme="minorEastAsia"/>
        </w:rPr>
        <w:t xml:space="preserve"> – </w:t>
      </w:r>
      <w:r w:rsidR="002E26C0">
        <w:rPr>
          <w:rFonts w:eastAsiaTheme="minorEastAsia"/>
        </w:rPr>
        <w:t>единичная матрица</w:t>
      </w:r>
      <w:r w:rsidR="00D51960" w:rsidRPr="00D51960">
        <w:rPr>
          <w:rFonts w:eastAsiaTheme="minorEastAsia"/>
        </w:rPr>
        <w:t xml:space="preserve"> </w:t>
      </w:r>
      <w:r w:rsidR="00D51960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3×3</m:t>
        </m:r>
      </m:oMath>
      <w:r w:rsidR="002E26C0" w:rsidRPr="002E26C0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E26C0" w:rsidRPr="002E26C0">
        <w:rPr>
          <w:rFonts w:eastAsiaTheme="minorEastAsia"/>
        </w:rPr>
        <w:t xml:space="preserve"> – </w:t>
      </w:r>
      <w:r w:rsidR="002E26C0">
        <w:rPr>
          <w:rFonts w:eastAsiaTheme="minorEastAsia"/>
        </w:rPr>
        <w:t xml:space="preserve">координатный столбец обобщенных координат, задающих положение створки </w:t>
      </w:r>
      <m:oMath>
        <m:r>
          <w:rPr>
            <w:rFonts w:ascii="Cambria Math" w:eastAsiaTheme="minorEastAsia" w:hAnsi="Cambria Math"/>
          </w:rPr>
          <m:t>n</m:t>
        </m:r>
      </m:oMath>
      <w:r w:rsidR="002E26C0" w:rsidRPr="002E26C0">
        <w:rPr>
          <w:rFonts w:eastAsiaTheme="minorEastAsia"/>
        </w:rPr>
        <w:t xml:space="preserve"> </w:t>
      </w:r>
      <w:r w:rsidR="002E26C0">
        <w:rPr>
          <w:rFonts w:eastAsiaTheme="minorEastAsia"/>
        </w:rPr>
        <w:t xml:space="preserve"> относительно створки </w:t>
      </w:r>
      <m:oMath>
        <m:r>
          <w:rPr>
            <w:rFonts w:ascii="Cambria Math" w:eastAsiaTheme="minorEastAsia" w:hAnsi="Cambria Math"/>
          </w:rPr>
          <m:t>n-1</m:t>
        </m:r>
      </m:oMath>
      <w:r w:rsidR="002E26C0" w:rsidRPr="002E26C0">
        <w:rPr>
          <w:rFonts w:eastAsiaTheme="minorEastAsia"/>
        </w:rPr>
        <w:t>.</w:t>
      </w:r>
      <w:r w:rsidR="009E33C4">
        <w:rPr>
          <w:rFonts w:eastAsiaTheme="minorEastAsia"/>
        </w:rPr>
        <w:t xml:space="preserve"> </w:t>
      </w:r>
      <w:r w:rsidR="002E26C0">
        <w:rPr>
          <w:rFonts w:eastAsiaTheme="minorEastAsia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E26C0">
        <w:rPr>
          <w:rFonts w:eastAsiaTheme="minorEastAsia"/>
        </w:rPr>
        <w:t xml:space="preserve"> представляет собой</w:t>
      </w:r>
      <w:r w:rsidR="00A74C56" w:rsidRPr="00A74C56">
        <w:rPr>
          <w:rFonts w:eastAsiaTheme="minorEastAsia"/>
        </w:rPr>
        <w:t xml:space="preserve"> </w:t>
      </w:r>
      <w:r w:rsidR="00A74C56">
        <w:rPr>
          <w:rFonts w:eastAsiaTheme="minorEastAsia"/>
        </w:rPr>
        <w:t>разность шарнирных векторов</w:t>
      </w:r>
      <w:r w:rsidR="00DC6C0F">
        <w:rPr>
          <w:rFonts w:eastAsiaTheme="minorEastAsia"/>
        </w:rPr>
        <w:t xml:space="preserve"> </w:t>
      </w:r>
      <w:r w:rsidR="00A74C56">
        <w:rPr>
          <w:rFonts w:eastAsiaTheme="minorEastAsia"/>
        </w:rPr>
        <w:t>двух смежных створок</w:t>
      </w:r>
      <w:r w:rsidR="002E26C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n-1,n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</m:oMath>
      <w:r w:rsidR="002E26C0">
        <w:rPr>
          <w:rFonts w:eastAsiaTheme="minorEastAsia"/>
        </w:rPr>
        <w:t xml:space="preserve">, он </w:t>
      </w:r>
      <w:r w:rsidR="00A74C56">
        <w:rPr>
          <w:rFonts w:eastAsiaTheme="minorEastAsia"/>
        </w:rPr>
        <w:t>определя</w:t>
      </w:r>
      <w:r w:rsidR="002E26C0">
        <w:rPr>
          <w:rFonts w:eastAsiaTheme="minorEastAsia"/>
        </w:rPr>
        <w:t>ет</w:t>
      </w:r>
      <w:r w:rsidR="00A74C56">
        <w:rPr>
          <w:rFonts w:eastAsiaTheme="minorEastAsia"/>
        </w:rPr>
        <w:t xml:space="preserve"> радиус</w:t>
      </w:r>
      <w:r w:rsidR="00D147F6">
        <w:rPr>
          <w:rFonts w:eastAsiaTheme="minorEastAsia"/>
        </w:rPr>
        <w:t>-</w:t>
      </w:r>
      <w:r w:rsidR="00A74C56">
        <w:rPr>
          <w:rFonts w:eastAsiaTheme="minorEastAsia"/>
        </w:rPr>
        <w:t xml:space="preserve">вектор положения </w:t>
      </w:r>
      <w:r w:rsidR="0019345D">
        <w:rPr>
          <w:rFonts w:eastAsiaTheme="minorEastAsia"/>
        </w:rPr>
        <w:t xml:space="preserve">центра масс концевой створки </w:t>
      </w:r>
      <m:oMath>
        <m:r>
          <w:rPr>
            <w:rFonts w:ascii="Cambria Math" w:eastAsiaTheme="minorEastAsia" w:hAnsi="Cambria Math"/>
          </w:rPr>
          <m:t>n</m:t>
        </m:r>
      </m:oMath>
      <w:r w:rsidR="0019345D" w:rsidRPr="0019345D">
        <w:rPr>
          <w:rFonts w:eastAsiaTheme="minorEastAsia"/>
        </w:rPr>
        <w:t xml:space="preserve"> </w:t>
      </w:r>
      <w:r w:rsidR="0019345D">
        <w:rPr>
          <w:rFonts w:eastAsiaTheme="minorEastAsia"/>
        </w:rPr>
        <w:t>относительно предшествующей створки</w:t>
      </w:r>
      <w:r w:rsidR="0019345D" w:rsidRPr="001934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 w:rsidR="0019345D">
        <w:rPr>
          <w:rFonts w:eastAsiaTheme="minorEastAsia"/>
        </w:rPr>
        <w:t>.</w:t>
      </w:r>
      <w:r w:rsidR="0019345D" w:rsidRPr="0019345D">
        <w:rPr>
          <w:rFonts w:eastAsiaTheme="minorEastAsia"/>
        </w:rPr>
        <w:t xml:space="preserve"> </w:t>
      </w:r>
      <w:r w:rsidR="00862AF3">
        <w:rPr>
          <w:rFonts w:eastAsiaTheme="minorEastAsia"/>
        </w:rPr>
        <w:t xml:space="preserve">Оператор тильда </w:t>
      </w:r>
      <w:r w:rsidR="002E26C0">
        <w:rPr>
          <w:rFonts w:eastAsiaTheme="minorEastAsia"/>
        </w:rPr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E26C0">
        <w:rPr>
          <w:rFonts w:eastAsiaTheme="minorEastAsia"/>
        </w:rPr>
        <w:t xml:space="preserve">  </w:t>
      </w:r>
      <w:r w:rsidR="00E20E4C">
        <w:rPr>
          <w:rFonts w:eastAsiaTheme="minorEastAsia"/>
        </w:rPr>
        <w:lastRenderedPageBreak/>
        <w:t xml:space="preserve">позволяет записать векторное произведение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×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E20E4C" w:rsidRPr="00E20E4C">
        <w:rPr>
          <w:rFonts w:eastAsiaTheme="minorEastAsia"/>
        </w:rPr>
        <w:t xml:space="preserve"> </w:t>
      </w:r>
      <w:r w:rsidR="00E20E4C">
        <w:rPr>
          <w:rFonts w:eastAsiaTheme="minorEastAsia"/>
        </w:rPr>
        <w:t xml:space="preserve">в форме произведения тензора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E20E4C" w:rsidRPr="00E20E4C">
        <w:rPr>
          <w:rFonts w:eastAsiaTheme="minorEastAsia"/>
        </w:rPr>
        <w:t xml:space="preserve">  </w:t>
      </w:r>
      <w:r w:rsidR="00E20E4C">
        <w:rPr>
          <w:rFonts w:eastAsiaTheme="minorEastAsia"/>
        </w:rPr>
        <w:t>и</w:t>
      </w:r>
      <w:r w:rsidR="00BD70EC">
        <w:rPr>
          <w:rFonts w:eastAsiaTheme="minorEastAsia"/>
        </w:rPr>
        <w:t xml:space="preserve">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D70EC">
        <w:rPr>
          <w:rFonts w:eastAsiaTheme="minorEastAsia"/>
          <w:b/>
        </w:rPr>
        <w:t xml:space="preserve"> </w:t>
      </w:r>
      <w:r w:rsidR="00BD70EC" w:rsidRPr="0030705A">
        <w:rPr>
          <w:rFonts w:eastAsiaTheme="minorEastAsia"/>
        </w:rPr>
        <w:t>[1]</w:t>
      </w:r>
      <w:r w:rsidR="00BD70EC">
        <w:rPr>
          <w:rFonts w:eastAsiaTheme="minorEastAsia"/>
        </w:rPr>
        <w:t xml:space="preserve">. </w:t>
      </w:r>
    </w:p>
    <w:p w:rsidR="0030770A" w:rsidRDefault="0030770A" w:rsidP="00E0505F">
      <w:r>
        <w:t xml:space="preserve">Для плоской </w:t>
      </w:r>
      <w:r w:rsidR="00E0505F">
        <w:t xml:space="preserve">механической </w:t>
      </w:r>
      <w:r>
        <w:t xml:space="preserve">системы вектор </w:t>
      </w:r>
      <m:oMath>
        <m:r>
          <m:rPr>
            <m:sty m:val="b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74C56">
        <w:t xml:space="preserve"> </w:t>
      </w:r>
      <w:r>
        <w:t>имеет вид:</w:t>
      </w:r>
      <w:r w:rsidR="00E92E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2E94">
        <w:t xml:space="preserve">. </w:t>
      </w:r>
      <w:r w:rsidR="00D147F6">
        <w:t xml:space="preserve">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D147F6">
        <w:t xml:space="preserve">для плоской системы </w:t>
      </w:r>
      <w:r>
        <w:t>запи</w:t>
      </w:r>
      <w:r w:rsidR="00D147F6">
        <w:t>шем</w:t>
      </w:r>
      <w:r>
        <w:t xml:space="preserve"> следующим образом:</w:t>
      </w:r>
    </w:p>
    <w:p w:rsidR="0030770A" w:rsidRPr="0030770A" w:rsidRDefault="00DB0139" w:rsidP="001D2B9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  где  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51960" w:rsidRDefault="004A5470" w:rsidP="001D2B95">
      <w:pPr>
        <w:ind w:firstLine="0"/>
        <w:rPr>
          <w:rFonts w:eastAsiaTheme="minorEastAsia"/>
        </w:rPr>
      </w:pPr>
      <w:r>
        <w:rPr>
          <w:rFonts w:eastAsiaTheme="minorEastAsia"/>
        </w:rPr>
        <w:t>г</w:t>
      </w:r>
      <w:r w:rsidR="002E26C0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E26C0">
        <w:rPr>
          <w:rFonts w:eastAsiaTheme="minorEastAsia"/>
        </w:rPr>
        <w:t xml:space="preserve"> – орт оси </w:t>
      </w:r>
      <w:r w:rsidR="002E26C0">
        <w:rPr>
          <w:rFonts w:eastAsiaTheme="minorEastAsia"/>
          <w:lang w:val="en-US"/>
        </w:rPr>
        <w:t>z</w:t>
      </w:r>
      <w:r w:rsidR="00985B30">
        <w:rPr>
          <w:rFonts w:eastAsiaTheme="minorEastAsia"/>
        </w:rPr>
        <w:t>,</w:t>
      </w:r>
      <w:r w:rsidR="002E26C0" w:rsidRPr="002E26C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Pr="004A5470">
        <w:rPr>
          <w:rFonts w:eastAsiaTheme="minorEastAsia"/>
        </w:rPr>
        <w:t xml:space="preserve"> </w:t>
      </w:r>
      <w:r w:rsidR="00985B30">
        <w:rPr>
          <w:rFonts w:eastAsiaTheme="minorEastAsia"/>
        </w:rPr>
        <w:t xml:space="preserve">– матрица, позволяющая </w:t>
      </w:r>
      <w:r w:rsidR="00EC5788">
        <w:rPr>
          <w:rFonts w:eastAsiaTheme="minorEastAsia"/>
        </w:rPr>
        <w:t>записать векторное произведение</w:t>
      </w:r>
      <w:r w:rsidR="004241AF" w:rsidRPr="004241AF">
        <w:rPr>
          <w:rFonts w:eastAsiaTheme="minorEastAsia"/>
        </w:rPr>
        <w:t xml:space="preserve"> </w:t>
      </w:r>
      <w:r w:rsidR="004241AF">
        <w:rPr>
          <w:rFonts w:eastAsiaTheme="minorEastAsia"/>
        </w:rPr>
        <w:t>вектора</w:t>
      </w:r>
      <w:r w:rsidR="004241AF" w:rsidRPr="004241AF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241AF">
        <w:rPr>
          <w:rFonts w:eastAsiaTheme="minorEastAsia"/>
        </w:rPr>
        <w:t xml:space="preserve">, лежащего в плоскости </w:t>
      </w:r>
      <m:oMath>
        <m:r>
          <w:rPr>
            <w:rFonts w:ascii="Cambria Math" w:eastAsiaTheme="minorEastAsia" w:hAnsi="Cambria Math"/>
          </w:rPr>
          <m:t>Oxy</m:t>
        </m:r>
      </m:oMath>
      <w:r w:rsidR="00985B30">
        <w:rPr>
          <w:rFonts w:eastAsiaTheme="minorEastAsia"/>
        </w:rPr>
        <w:t>,</w:t>
      </w:r>
      <w:r w:rsidR="004241AF">
        <w:rPr>
          <w:rFonts w:eastAsiaTheme="minorEastAsia"/>
        </w:rPr>
        <w:t xml:space="preserve"> и единичного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41AF">
        <w:rPr>
          <w:rFonts w:eastAsiaTheme="minorEastAsia"/>
        </w:rPr>
        <w:t xml:space="preserve"> в форме произведения матрицы и координатного столбца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Da</m:t>
        </m:r>
      </m:oMath>
      <w:r w:rsidR="004241AF" w:rsidRPr="004241AF">
        <w:rPr>
          <w:rFonts w:eastAsiaTheme="minorEastAsia"/>
        </w:rPr>
        <w:t>.</w:t>
      </w:r>
      <w:r w:rsidR="00D51960" w:rsidRPr="00D51960">
        <w:rPr>
          <w:rFonts w:eastAsiaTheme="minorEastAsia"/>
        </w:rPr>
        <w:t xml:space="preserve"> </w:t>
      </w:r>
      <w:r w:rsidR="004241AF">
        <w:rPr>
          <w:rFonts w:eastAsiaTheme="minorEastAsia"/>
        </w:rPr>
        <w:t>М</w:t>
      </w:r>
      <w:r w:rsidR="00D51960">
        <w:rPr>
          <w:rFonts w:eastAsiaTheme="minorEastAsia"/>
        </w:rPr>
        <w:t xml:space="preserve">атрица инерции </w:t>
      </w:r>
      <w:r w:rsidR="00985B30">
        <w:rPr>
          <w:rFonts w:eastAsiaTheme="minorEastAsia"/>
        </w:rPr>
        <w:t xml:space="preserve">тела </w:t>
      </w:r>
      <w:r w:rsidR="004241AF">
        <w:rPr>
          <w:rFonts w:eastAsiaTheme="minorEastAsia"/>
        </w:rPr>
        <w:t xml:space="preserve">в плоском случае </w:t>
      </w:r>
      <w:r w:rsidR="00D51960">
        <w:rPr>
          <w:rFonts w:eastAsiaTheme="minorEastAsia"/>
        </w:rPr>
        <w:t>будет иметь вид:</w:t>
      </w:r>
    </w:p>
    <w:p w:rsidR="00D51960" w:rsidRPr="00A749F4" w:rsidRDefault="00DB0139" w:rsidP="00D51960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×2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347C" w:rsidRDefault="00DB0139" w:rsidP="001D2B9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nz</m:t>
            </m:r>
          </m:sub>
        </m:sSub>
      </m:oMath>
      <w:r w:rsidR="00D51960" w:rsidRPr="00D51960">
        <w:rPr>
          <w:rFonts w:eastAsiaTheme="minorEastAsia"/>
        </w:rPr>
        <w:t xml:space="preserve"> – </w:t>
      </w:r>
      <w:r w:rsidR="00D51960">
        <w:rPr>
          <w:rFonts w:eastAsiaTheme="minorEastAsia"/>
        </w:rPr>
        <w:t xml:space="preserve">момент инерции </w:t>
      </w:r>
      <w:r w:rsidR="00A806F8">
        <w:rPr>
          <w:rFonts w:eastAsiaTheme="minorEastAsia"/>
        </w:rPr>
        <w:t xml:space="preserve">тела </w:t>
      </w:r>
      <w:r w:rsidR="00D51960">
        <w:rPr>
          <w:rFonts w:eastAsiaTheme="minorEastAsia"/>
        </w:rPr>
        <w:t xml:space="preserve">относительно оси </w:t>
      </w:r>
      <w:r w:rsidR="00D51960" w:rsidRPr="00103190">
        <w:rPr>
          <w:rFonts w:eastAsiaTheme="minorEastAsia"/>
          <w:i/>
          <w:lang w:val="en-US"/>
        </w:rPr>
        <w:t>z</w:t>
      </w:r>
      <w:r w:rsidR="00103190">
        <w:rPr>
          <w:rFonts w:eastAsiaTheme="minorEastAsia"/>
        </w:rPr>
        <w:t>,</w:t>
      </w:r>
      <w:r w:rsidR="00D51960" w:rsidRPr="00D51960">
        <w:rPr>
          <w:rFonts w:eastAsiaTheme="minorEastAsia"/>
        </w:rPr>
        <w:t xml:space="preserve"> </w:t>
      </w:r>
      <w:r w:rsidR="00D51960">
        <w:rPr>
          <w:rFonts w:eastAsiaTheme="minorEastAsia"/>
        </w:rPr>
        <w:t>проходящ</w:t>
      </w:r>
      <w:r w:rsidR="00A806F8">
        <w:rPr>
          <w:rFonts w:eastAsiaTheme="minorEastAsia"/>
        </w:rPr>
        <w:t>ей</w:t>
      </w:r>
      <w:r w:rsidR="00D51960">
        <w:rPr>
          <w:rFonts w:eastAsiaTheme="minorEastAsia"/>
        </w:rPr>
        <w:t xml:space="preserve"> через центр масс. </w:t>
      </w:r>
    </w:p>
    <w:p w:rsidR="0019345D" w:rsidRDefault="0019345D" w:rsidP="0003347C"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47C">
        <w:rPr>
          <w:rFonts w:eastAsiaTheme="minorEastAsia"/>
        </w:rPr>
        <w:t xml:space="preserve"> в выражении</w:t>
      </w:r>
      <w:r>
        <w:t xml:space="preserve"> </w:t>
      </w:r>
      <w:r w:rsidR="0003347C">
        <w:rPr>
          <w:rFonts w:eastAsiaTheme="minorEastAsia"/>
        </w:rPr>
        <w:t xml:space="preserve">(2) </w:t>
      </w:r>
      <w:r>
        <w:t xml:space="preserve">определяется кинематикой относительного движения </w:t>
      </w:r>
      <w:r w:rsidR="0003347C">
        <w:t>тел.</w:t>
      </w:r>
      <w:r>
        <w:t xml:space="preserve"> </w:t>
      </w:r>
      <w:r w:rsidR="0003347C">
        <w:t>Д</w:t>
      </w:r>
      <w:r>
        <w:t xml:space="preserve">ля цилиндрического шарнира </w:t>
      </w:r>
      <w:r w:rsidR="00D51960">
        <w:t xml:space="preserve">с осью </w:t>
      </w:r>
      <w:r w:rsidR="00DC6C0F">
        <w:t xml:space="preserve">вращения </w:t>
      </w:r>
      <w:r w:rsidR="00D51960">
        <w:t xml:space="preserve">параллельной оси </w:t>
      </w:r>
      <w:r w:rsidR="00D51960">
        <w:rPr>
          <w:lang w:val="en-US"/>
        </w:rPr>
        <w:t>z</w:t>
      </w:r>
      <w:r w:rsidR="00D51960" w:rsidRPr="00D51960">
        <w:t xml:space="preserve"> </w:t>
      </w:r>
      <w:r>
        <w:t xml:space="preserve">эта матрица </w:t>
      </w:r>
      <w:r w:rsidR="00FD4295">
        <w:t>определяется как</w:t>
      </w:r>
      <w:r>
        <w:t>:</w:t>
      </w:r>
    </w:p>
    <w:p w:rsidR="00A74C56" w:rsidRDefault="00DB0139" w:rsidP="001D2B95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201E6" w:rsidRDefault="006201E6" w:rsidP="001D2B9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Последнее слагаемое выражения </w:t>
      </w:r>
      <w:r w:rsidR="00DA2899">
        <w:rPr>
          <w:rFonts w:eastAsiaTheme="minorEastAsia"/>
        </w:rPr>
        <w:t>(2)</w:t>
      </w:r>
      <w:r w:rsidR="004A5470">
        <w:rPr>
          <w:rFonts w:eastAsiaTheme="minorEastAsia"/>
        </w:rPr>
        <w:t xml:space="preserve"> </w:t>
      </w:r>
      <w:r w:rsidR="002915E4">
        <w:rPr>
          <w:rFonts w:eastAsiaTheme="minorEastAsia"/>
        </w:rPr>
        <w:t xml:space="preserve">–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15E4">
        <w:rPr>
          <w:rFonts w:eastAsiaTheme="minorEastAsia"/>
        </w:rPr>
        <w:t xml:space="preserve"> </w:t>
      </w:r>
      <w:r w:rsidR="00864353">
        <w:rPr>
          <w:rFonts w:eastAsiaTheme="minorEastAsia"/>
        </w:rPr>
        <w:t>представляет собой сумму составляющих ускорения центра масс створки</w:t>
      </w:r>
      <w:r w:rsidR="00864353" w:rsidRPr="008643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864353">
        <w:rPr>
          <w:rFonts w:eastAsiaTheme="minorEastAsia"/>
        </w:rPr>
        <w:t xml:space="preserve">, не зависящих от углового ускорения предшествующей створки и второй производной обобщенной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4295" w:rsidRPr="00FD4295">
        <w:rPr>
          <w:rFonts w:eastAsiaTheme="minorEastAsia"/>
        </w:rPr>
        <w:t xml:space="preserve">. </w:t>
      </w:r>
      <w:r w:rsidR="00FD4295">
        <w:rPr>
          <w:rFonts w:eastAsiaTheme="minorEastAsia"/>
        </w:rPr>
        <w:t xml:space="preserve">Слагаемое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D4295">
        <w:rPr>
          <w:rFonts w:eastAsiaTheme="minorEastAsia"/>
        </w:rPr>
        <w:t xml:space="preserve"> в общем виде для пространственной системы записывается следующим образом:</w:t>
      </w:r>
    </w:p>
    <w:p w:rsidR="00FD4295" w:rsidRPr="00FD4295" w:rsidRDefault="00DB0139" w:rsidP="001D2B95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×(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D4295" w:rsidRPr="00FD4295" w:rsidRDefault="00445480" w:rsidP="001D2B9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вектор угловой скорость створки </w:t>
      </w:r>
      <m:oMath>
        <m:r>
          <w:rPr>
            <w:rFonts w:ascii="Cambria Math" w:eastAsiaTheme="minorEastAsia" w:hAnsi="Cambria Math"/>
          </w:rPr>
          <m:t>n</m:t>
        </m:r>
      </m:oMath>
      <w:r w:rsidRPr="004454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относительно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>. Для плоской системы</w:t>
      </w:r>
      <w:r w:rsidR="00D147F6">
        <w:rPr>
          <w:rFonts w:eastAsiaTheme="minorEastAsia"/>
        </w:rPr>
        <w:t xml:space="preserve"> столбец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имеет вид</w:t>
      </w:r>
      <w:r w:rsidR="00D147F6">
        <w:rPr>
          <w:rFonts w:eastAsiaTheme="minorEastAsia"/>
        </w:rPr>
        <w:t>:</w:t>
      </w:r>
    </w:p>
    <w:p w:rsidR="006201E6" w:rsidRPr="003C0174" w:rsidRDefault="00DB0139" w:rsidP="001D2B95">
      <w:pPr>
        <w:ind w:firstLine="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4A5470" w:rsidRPr="00B143BD" w:rsidRDefault="004A5470" w:rsidP="001D2B95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Учитывая идеальность связей между </w:t>
      </w:r>
      <w:r w:rsidR="0003347C">
        <w:rPr>
          <w:rFonts w:eastAsiaTheme="minorEastAsia"/>
        </w:rPr>
        <w:t>телами</w:t>
      </w:r>
      <w:r>
        <w:rPr>
          <w:rFonts w:eastAsiaTheme="minorEastAsia"/>
        </w:rPr>
        <w:t xml:space="preserve">, справедливо соотношение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A13B5" w:rsidRPr="009A13B5">
        <w:rPr>
          <w:rFonts w:eastAsiaTheme="minorEastAsia"/>
        </w:rPr>
        <w:t xml:space="preserve">, </w:t>
      </w:r>
      <w:r w:rsidR="009A13B5">
        <w:rPr>
          <w:rFonts w:eastAsiaTheme="minorEastAsia"/>
        </w:rPr>
        <w:t>что позволяет, умножив уравнение движени</w:t>
      </w:r>
      <w:r w:rsidR="00562CDA">
        <w:rPr>
          <w:rFonts w:eastAsiaTheme="minorEastAsia"/>
        </w:rPr>
        <w:t>я</w:t>
      </w:r>
      <w:r w:rsidR="00CF3E2E">
        <w:rPr>
          <w:rFonts w:eastAsiaTheme="minorEastAsia"/>
        </w:rPr>
        <w:t xml:space="preserve"> </w:t>
      </w:r>
      <w:r w:rsidR="00DA2899">
        <w:rPr>
          <w:rFonts w:eastAsiaTheme="minorEastAsia"/>
        </w:rPr>
        <w:t>(1)</w:t>
      </w:r>
      <w:r w:rsidR="00562CDA" w:rsidRPr="00562CDA">
        <w:rPr>
          <w:rFonts w:eastAsiaTheme="minorEastAsia"/>
        </w:rPr>
        <w:t xml:space="preserve"> </w:t>
      </w:r>
      <w:r w:rsidR="00562CDA">
        <w:rPr>
          <w:rFonts w:eastAsiaTheme="minorEastAsia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562CDA">
        <w:rPr>
          <w:rFonts w:eastAsiaTheme="minorEastAsia"/>
        </w:rPr>
        <w:t xml:space="preserve">, с учетом </w:t>
      </w:r>
      <w:r w:rsidR="00DA2899">
        <w:rPr>
          <w:rFonts w:eastAsiaTheme="minorEastAsia"/>
        </w:rPr>
        <w:t>(2)</w:t>
      </w:r>
      <w:r w:rsidR="00562CDA">
        <w:rPr>
          <w:rFonts w:eastAsiaTheme="minorEastAsia"/>
        </w:rPr>
        <w:t xml:space="preserve">, выразить вторую производную обобщенной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2CDA" w:rsidRPr="00562CDA">
        <w:rPr>
          <w:rFonts w:eastAsiaTheme="minorEastAsia"/>
        </w:rPr>
        <w:t>:</w:t>
      </w:r>
    </w:p>
    <w:p w:rsidR="00562CDA" w:rsidRPr="00B143BD" w:rsidRDefault="00350A21" w:rsidP="00350A21">
      <w:pPr>
        <w:pStyle w:val="aa"/>
        <w:tabs>
          <w:tab w:val="center" w:pos="4536"/>
          <w:tab w:val="right" w:pos="9355"/>
        </w:tabs>
        <w:rPr>
          <w:rFonts w:eastAsiaTheme="minorEastAsia"/>
        </w:rPr>
      </w:pPr>
      <w:r w:rsidRPr="00B143B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))</m:t>
        </m:r>
      </m:oMath>
      <w:r w:rsidRPr="00B143BD">
        <w:rPr>
          <w:rFonts w:eastAsiaTheme="minorEastAsia"/>
        </w:rPr>
        <w:tab/>
      </w:r>
      <w:r w:rsidR="008215E9" w:rsidRPr="00B143BD">
        <w:rPr>
          <w:rFonts w:eastAsiaTheme="minorEastAsia"/>
        </w:rPr>
        <w:t>(</w:t>
      </w:r>
      <w:r w:rsidR="00DA2899">
        <w:rPr>
          <w:rFonts w:eastAsiaTheme="minorEastAsia"/>
        </w:rPr>
        <w:t>3</w:t>
      </w:r>
      <w:r w:rsidR="008215E9" w:rsidRPr="00B143BD">
        <w:rPr>
          <w:rFonts w:eastAsiaTheme="minorEastAsia"/>
        </w:rPr>
        <w:t>)</w:t>
      </w:r>
    </w:p>
    <w:p w:rsidR="008215E9" w:rsidRPr="007237E6" w:rsidRDefault="00562CDA" w:rsidP="001D2B9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15E9" w:rsidRPr="008215E9">
        <w:rPr>
          <w:rFonts w:eastAsiaTheme="minorEastAsia"/>
        </w:rPr>
        <w:t xml:space="preserve">. </w:t>
      </w:r>
      <w:r w:rsidR="00D44D30">
        <w:rPr>
          <w:rFonts w:eastAsiaTheme="minorEastAsia"/>
        </w:rPr>
        <w:t xml:space="preserve">В соответствии с процедурой, изложенной в </w:t>
      </w:r>
      <w:r w:rsidR="00D44D30" w:rsidRPr="00D44D30">
        <w:rPr>
          <w:rFonts w:eastAsiaTheme="minorEastAsia"/>
        </w:rPr>
        <w:t>[</w:t>
      </w:r>
      <w:r w:rsidR="00FE1248">
        <w:rPr>
          <w:rFonts w:eastAsiaTheme="minorEastAsia"/>
        </w:rPr>
        <w:t>4</w:t>
      </w:r>
      <w:r w:rsidR="00D44D30" w:rsidRPr="00D44D30">
        <w:rPr>
          <w:rFonts w:eastAsiaTheme="minorEastAsia"/>
        </w:rPr>
        <w:t xml:space="preserve">], </w:t>
      </w:r>
      <w:r w:rsidR="00D44D30">
        <w:rPr>
          <w:rFonts w:eastAsiaTheme="minorEastAsia"/>
        </w:rPr>
        <w:t>п</w:t>
      </w:r>
      <w:r w:rsidR="008215E9">
        <w:rPr>
          <w:rFonts w:eastAsiaTheme="minorEastAsia"/>
        </w:rPr>
        <w:t xml:space="preserve">одставив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15E9" w:rsidRPr="008215E9">
        <w:rPr>
          <w:rFonts w:eastAsiaTheme="minorEastAsia"/>
        </w:rPr>
        <w:t xml:space="preserve"> </w:t>
      </w:r>
      <w:r w:rsidR="008215E9">
        <w:rPr>
          <w:rFonts w:eastAsiaTheme="minorEastAsia"/>
        </w:rPr>
        <w:t xml:space="preserve">из </w:t>
      </w:r>
      <w:r w:rsidR="00DA2899">
        <w:rPr>
          <w:rFonts w:eastAsiaTheme="minorEastAsia"/>
        </w:rPr>
        <w:t>(3)</w:t>
      </w:r>
      <w:r w:rsidR="008215E9" w:rsidRPr="008215E9">
        <w:rPr>
          <w:rFonts w:eastAsiaTheme="minorEastAsia"/>
        </w:rPr>
        <w:t xml:space="preserve"> </w:t>
      </w:r>
      <w:r w:rsidR="008215E9">
        <w:rPr>
          <w:rFonts w:eastAsiaTheme="minorEastAsia"/>
        </w:rPr>
        <w:t xml:space="preserve">в </w:t>
      </w:r>
      <w:r w:rsidR="00DA2899">
        <w:rPr>
          <w:rFonts w:eastAsiaTheme="minorEastAsia"/>
        </w:rPr>
        <w:t>(2)</w:t>
      </w:r>
      <w:r w:rsidR="008215E9">
        <w:rPr>
          <w:rFonts w:eastAsiaTheme="minorEastAsia"/>
        </w:rPr>
        <w:t xml:space="preserve">, </w:t>
      </w:r>
      <w:r w:rsidR="004D5283">
        <w:rPr>
          <w:rFonts w:eastAsiaTheme="minorEastAsia"/>
        </w:rPr>
        <w:t xml:space="preserve">получим </w:t>
      </w:r>
      <w:r w:rsidR="008215E9">
        <w:rPr>
          <w:rFonts w:eastAsiaTheme="minorEastAsia"/>
        </w:rPr>
        <w:t xml:space="preserve">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4D5283">
        <w:rPr>
          <w:rFonts w:eastAsiaTheme="minorEastAsia"/>
        </w:rPr>
        <w:t xml:space="preserve">, которое подставим </w:t>
      </w:r>
      <w:r w:rsidR="008215E9">
        <w:rPr>
          <w:rFonts w:eastAsiaTheme="minorEastAsia"/>
        </w:rPr>
        <w:t>в уравнения движения</w:t>
      </w:r>
      <w:r w:rsidR="00827242">
        <w:rPr>
          <w:rFonts w:eastAsiaTheme="minorEastAsia"/>
        </w:rPr>
        <w:t xml:space="preserve"> последней створки</w:t>
      </w:r>
      <w:r w:rsidR="008215E9">
        <w:rPr>
          <w:rFonts w:eastAsiaTheme="minorEastAsia"/>
        </w:rPr>
        <w:t xml:space="preserve"> </w:t>
      </w:r>
      <w:r w:rsidR="00DA2899">
        <w:rPr>
          <w:rFonts w:eastAsiaTheme="minorEastAsia"/>
        </w:rPr>
        <w:t>(1)</w:t>
      </w:r>
      <w:r w:rsidR="00827242">
        <w:rPr>
          <w:rFonts w:eastAsiaTheme="minorEastAsia"/>
        </w:rPr>
        <w:t xml:space="preserve">, </w:t>
      </w:r>
      <w:r w:rsidR="004D5283">
        <w:rPr>
          <w:rFonts w:eastAsiaTheme="minorEastAsia"/>
        </w:rPr>
        <w:t xml:space="preserve">после чего </w:t>
      </w:r>
      <w:r w:rsidR="00827242">
        <w:rPr>
          <w:rFonts w:eastAsiaTheme="minorEastAsia"/>
        </w:rPr>
        <w:t>выразим столбец сил и моментов реакци</w:t>
      </w:r>
      <w:r w:rsidR="00541311">
        <w:rPr>
          <w:rFonts w:eastAsiaTheme="minorEastAsia"/>
        </w:rPr>
        <w:t>и</w:t>
      </w:r>
      <w:r w:rsidR="00827242" w:rsidRPr="003C0174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92E94">
        <w:rPr>
          <w:rFonts w:eastAsiaTheme="minorEastAsia"/>
        </w:rPr>
        <w:t xml:space="preserve">. </w:t>
      </w:r>
      <w:r w:rsidR="007237E6">
        <w:rPr>
          <w:rFonts w:eastAsiaTheme="minorEastAsia"/>
        </w:rPr>
        <w:t xml:space="preserve">Полученный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237E6">
        <w:rPr>
          <w:rFonts w:eastAsiaTheme="minorEastAsia"/>
        </w:rPr>
        <w:t xml:space="preserve"> входит в уравнение движения створки </w:t>
      </w:r>
      <m:oMath>
        <m:r>
          <w:rPr>
            <w:rFonts w:ascii="Cambria Math" w:eastAsiaTheme="minorEastAsia" w:hAnsi="Cambria Math"/>
          </w:rPr>
          <m:t>n-1</m:t>
        </m:r>
      </m:oMath>
      <w:r w:rsidR="00E92E94">
        <w:rPr>
          <w:rFonts w:eastAsiaTheme="minorEastAsia"/>
        </w:rPr>
        <w:t>:</w:t>
      </w:r>
    </w:p>
    <w:p w:rsidR="007237E6" w:rsidRPr="003C0174" w:rsidRDefault="00DB0139" w:rsidP="001D2B95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90F0A" w:rsidRDefault="00A90F0A" w:rsidP="00DA1C76">
      <w:pPr>
        <w:ind w:firstLine="0"/>
        <w:rPr>
          <w:rFonts w:eastAsiaTheme="minorEastAsia"/>
        </w:rPr>
      </w:pPr>
      <w:r>
        <w:t>Подставив получен</w:t>
      </w:r>
      <w:r w:rsidR="00DA1C76">
        <w:t>н</w:t>
      </w:r>
      <w:r>
        <w:t>о</w:t>
      </w:r>
      <w:r w:rsidR="00DA1C76">
        <w:t>е</w:t>
      </w:r>
      <w:r>
        <w:t xml:space="preserve"> выражение для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DA1C76">
        <w:rPr>
          <w:rFonts w:eastAsiaTheme="minorEastAsia"/>
        </w:rPr>
        <w:t xml:space="preserve"> в </w:t>
      </w:r>
      <w:r w:rsidR="005051D0">
        <w:rPr>
          <w:rFonts w:eastAsiaTheme="minorEastAsia"/>
        </w:rPr>
        <w:t xml:space="preserve">это </w:t>
      </w:r>
      <w:r w:rsidR="00DA1C76">
        <w:rPr>
          <w:rFonts w:eastAsiaTheme="minorEastAsia"/>
        </w:rPr>
        <w:t>уравнение, получим</w:t>
      </w:r>
      <w:r w:rsidR="005051D0">
        <w:rPr>
          <w:rFonts w:eastAsiaTheme="minorEastAsia"/>
        </w:rPr>
        <w:t>:</w:t>
      </w:r>
      <w:r w:rsidR="00DA1C76">
        <w:rPr>
          <w:rFonts w:eastAsiaTheme="minorEastAsia"/>
        </w:rPr>
        <w:t xml:space="preserve"> </w:t>
      </w:r>
    </w:p>
    <w:p w:rsidR="00DA1C76" w:rsidRPr="007237E6" w:rsidRDefault="00DB0139" w:rsidP="00DA1C76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A1C76" w:rsidRPr="00D44D30" w:rsidRDefault="00DA1C76" w:rsidP="00DA1C76">
      <w:pPr>
        <w:ind w:firstLine="0"/>
        <w:rPr>
          <w:rFonts w:eastAsiaTheme="minorEastAsia"/>
        </w:rPr>
      </w:pPr>
      <w:r>
        <w:t xml:space="preserve">которое справедливо для любого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="002915E4" w:rsidRPr="002915E4">
        <w:rPr>
          <w:rFonts w:eastAsiaTheme="minorEastAsia"/>
        </w:rPr>
        <w:t xml:space="preserve">, </w:t>
      </w:r>
      <w:r w:rsidR="002915E4">
        <w:rPr>
          <w:rFonts w:eastAsiaTheme="minorEastAsia"/>
        </w:rPr>
        <w:t>где</w:t>
      </w:r>
      <w:r w:rsidR="009806F6">
        <w:rPr>
          <w:rFonts w:eastAsiaTheme="minorEastAsia"/>
        </w:rPr>
        <w:t xml:space="preserve"> </w:t>
      </w:r>
      <w:r w:rsidR="002915E4">
        <w:rPr>
          <w:rFonts w:eastAsiaTheme="minorEastAsia"/>
        </w:rPr>
        <w:t>м</w:t>
      </w:r>
      <w:r>
        <w:rPr>
          <w:rFonts w:eastAsiaTheme="minorEastAsia"/>
        </w:rPr>
        <w:t xml:space="preserve">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3C0174">
        <w:rPr>
          <w:rFonts w:eastAsiaTheme="minorEastAsia"/>
          <w:i/>
        </w:rPr>
        <w:t xml:space="preserve"> </w:t>
      </w:r>
      <w:r w:rsidRPr="003C0174">
        <w:rPr>
          <w:rFonts w:eastAsiaTheme="minorEastAsia"/>
        </w:rPr>
        <w:t>и</w:t>
      </w:r>
      <w:r w:rsidRPr="003C0174">
        <w:rPr>
          <w:rFonts w:eastAsiaTheme="minorEastAsia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вычисляются при помощи следующих рекуррентных формул</w:t>
      </w:r>
      <w:r w:rsidR="00D44D30">
        <w:rPr>
          <w:rFonts w:eastAsiaTheme="minorEastAsia"/>
        </w:rPr>
        <w:t xml:space="preserve"> </w:t>
      </w:r>
      <w:r w:rsidR="00D44D30" w:rsidRPr="00D44D30">
        <w:rPr>
          <w:rFonts w:eastAsiaTheme="minorEastAsia"/>
        </w:rPr>
        <w:t>[</w:t>
      </w:r>
      <w:r w:rsidR="00136196">
        <w:rPr>
          <w:rFonts w:eastAsiaTheme="minorEastAsia"/>
        </w:rPr>
        <w:t>4</w:t>
      </w:r>
      <w:r w:rsidR="00D44D30" w:rsidRPr="00D44D30">
        <w:rPr>
          <w:rFonts w:eastAsiaTheme="minorEastAsia"/>
        </w:rPr>
        <w:t>]</w:t>
      </w:r>
      <w:r w:rsidR="00DA12FB">
        <w:rPr>
          <w:rFonts w:eastAsiaTheme="minorEastAsia"/>
        </w:rPr>
        <w:t>:</w:t>
      </w:r>
    </w:p>
    <w:p w:rsidR="00DA1C76" w:rsidRPr="00DA2899" w:rsidRDefault="00DA2899" w:rsidP="00DA2899">
      <w:pPr>
        <w:pStyle w:val="aa"/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  <w:t>(4)</w:t>
      </w:r>
    </w:p>
    <w:p w:rsidR="00D44D30" w:rsidRPr="00DA2899" w:rsidRDefault="00DA2899" w:rsidP="00DA2899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}-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  <w:t>(5)</w:t>
      </w:r>
    </w:p>
    <w:p w:rsidR="00D44D30" w:rsidRPr="00DA2899" w:rsidRDefault="00D44D30" w:rsidP="00D44D3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Матрица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также вычисляется</w:t>
      </w:r>
      <w:r w:rsidRPr="00D44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помощи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3C0174">
        <w:rPr>
          <w:rFonts w:eastAsiaTheme="minorEastAsia"/>
        </w:rPr>
        <w:t>:</w:t>
      </w:r>
      <w:r w:rsidRPr="003C0174">
        <w:rPr>
          <w:rFonts w:eastAsiaTheme="minorEastAsia"/>
          <w:i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  <w:r w:rsidR="00DA2899" w:rsidRPr="00DA2899">
        <w:rPr>
          <w:rFonts w:eastAsiaTheme="minorEastAsia"/>
        </w:rPr>
        <w:t xml:space="preserve"> </w:t>
      </w:r>
    </w:p>
    <w:p w:rsidR="00541311" w:rsidRDefault="00541311" w:rsidP="00541311">
      <w:pPr>
        <w:rPr>
          <w:rFonts w:eastAsiaTheme="minorEastAsia"/>
        </w:rPr>
      </w:pPr>
      <w:r>
        <w:t xml:space="preserve">Если масса космического аппарата существенно больше массы солнечной батареи и можно допустить, что створки в процессе движения не оказывают </w:t>
      </w:r>
      <w:r w:rsidR="007C0BE4">
        <w:t xml:space="preserve">существенного </w:t>
      </w:r>
      <w:r>
        <w:t>влияни</w:t>
      </w:r>
      <w:r w:rsidR="007C0BE4">
        <w:t>я</w:t>
      </w:r>
      <w:r>
        <w:t xml:space="preserve"> на движение космическ</w:t>
      </w:r>
      <w:r w:rsidR="00B34BF6">
        <w:t>ого</w:t>
      </w:r>
      <w:r>
        <w:t xml:space="preserve"> аппарата, и считать, что движение аппарата </w:t>
      </w:r>
      <w:r w:rsidR="00664356">
        <w:t>известно</w:t>
      </w:r>
      <w:r w:rsidR="00205EBF" w:rsidRPr="00205EB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(t)</m:t>
        </m:r>
      </m:oMath>
      <w:r w:rsidR="00205EBF" w:rsidRPr="003C0174">
        <w:rPr>
          <w:i/>
        </w:rPr>
        <w:t>.</w:t>
      </w:r>
      <w:r w:rsidR="00205EBF" w:rsidRPr="00205EBF">
        <w:t xml:space="preserve"> </w:t>
      </w:r>
      <w:r w:rsidR="00DA2899">
        <w:t xml:space="preserve">Это позволяет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2899" w:rsidRPr="00DA2899">
        <w:t xml:space="preserve"> </w:t>
      </w:r>
      <w:r w:rsidR="00DA2899">
        <w:t xml:space="preserve"> при помощи выражения</w:t>
      </w:r>
      <w:r w:rsidR="009F18A4">
        <w:t xml:space="preserve"> </w:t>
      </w:r>
      <w:r w:rsidR="00DA2899">
        <w:t>(3), при этом</w:t>
      </w:r>
      <w:r w:rsidR="00DA2899" w:rsidRPr="00DA2899">
        <w:t xml:space="preserve"> </w:t>
      </w:r>
      <w:r w:rsidR="00DA2899">
        <w:t>матрицы, входящие в выражение  (3)</w:t>
      </w:r>
      <w:r w:rsidR="004241AF">
        <w:t>,</w:t>
      </w:r>
      <w:r w:rsidR="00DA2899">
        <w:t xml:space="preserve"> вычислены при помощи рекуррентных соотношений (4) и (5)</w:t>
      </w:r>
      <w:r w:rsidR="00DA2899" w:rsidRPr="00DA2899">
        <w:t>.</w:t>
      </w:r>
      <w:r w:rsidR="00DA2899">
        <w:t xml:space="preserve"> Подставив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2899">
        <w:rPr>
          <w:rFonts w:eastAsiaTheme="minorEastAsia"/>
        </w:rPr>
        <w:t xml:space="preserve"> в (2) 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2899">
        <w:rPr>
          <w:rFonts w:eastAsiaTheme="minorEastAsia"/>
        </w:rPr>
        <w:t xml:space="preserve">. Далее процедура повторяется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2899" w:rsidRPr="003C017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2899" w:rsidRPr="003C017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A2899" w:rsidRPr="003C0174">
        <w:rPr>
          <w:rFonts w:eastAsiaTheme="minorEastAsia"/>
          <w:i/>
        </w:rP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2899" w:rsidRPr="00DA2899">
        <w:rPr>
          <w:rFonts w:eastAsiaTheme="minorEastAsia"/>
        </w:rPr>
        <w:t>.</w:t>
      </w:r>
      <w:r w:rsidR="00DA2899">
        <w:rPr>
          <w:rFonts w:eastAsiaTheme="minorEastAsia"/>
        </w:rPr>
        <w:t xml:space="preserve"> </w:t>
      </w:r>
      <w:r w:rsidR="00406D35">
        <w:rPr>
          <w:rFonts w:eastAsiaTheme="minorEastAsia"/>
        </w:rPr>
        <w:t>То есть</w:t>
      </w:r>
      <w:r w:rsidR="009C51B8">
        <w:rPr>
          <w:rFonts w:eastAsiaTheme="minorEastAsia"/>
        </w:rPr>
        <w:t xml:space="preserve"> в каждый момент времени могут быть получены значения вторых производных обобщенных  координат, необходимые для  численного интегрирования системы.</w:t>
      </w:r>
    </w:p>
    <w:p w:rsidR="00CE35B5" w:rsidRDefault="00B143BD" w:rsidP="00E92E94">
      <w:pPr>
        <w:rPr>
          <w:rFonts w:eastAsiaTheme="minorEastAsia"/>
        </w:rPr>
      </w:pPr>
      <w:r>
        <w:t xml:space="preserve">Если необходимо учитывать и движение КА в процессе раскрытия створок, то в этом случае к уравнениям движения необходимо добавить уравнение движения центра масс </w:t>
      </w:r>
      <w:r>
        <w:lastRenderedPageBreak/>
        <w:t>системы</w:t>
      </w:r>
      <w:r w:rsidR="00E92E94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934B3C">
        <w:rPr>
          <w:rFonts w:eastAsiaTheme="minorEastAsia"/>
        </w:rPr>
        <w:t>.</w:t>
      </w:r>
      <w:r w:rsidR="00E92E94">
        <w:rPr>
          <w:rFonts w:eastAsiaTheme="minorEastAsia"/>
        </w:rPr>
        <w:t xml:space="preserve"> </w:t>
      </w:r>
      <w:r w:rsidR="002544C5">
        <w:t>Также, м</w:t>
      </w:r>
      <w:r w:rsidR="00106528">
        <w:t xml:space="preserve">ежду </w:t>
      </w:r>
      <w:r w:rsidR="008968C2">
        <w:t xml:space="preserve">телом 1 механической </w:t>
      </w:r>
      <w:r w:rsidR="00106528">
        <w:t xml:space="preserve">системы </w:t>
      </w:r>
      <w:r w:rsidR="008968C2">
        <w:t xml:space="preserve">и базисом инерциальной системы координат </w:t>
      </w:r>
      <w:r w:rsidR="00536C5C">
        <w:t xml:space="preserve">необходимо </w:t>
      </w:r>
      <w:r w:rsidR="00106528">
        <w:t>вве</w:t>
      </w:r>
      <w:r w:rsidR="00536C5C">
        <w:t>сти</w:t>
      </w:r>
      <w:r w:rsidR="00106528">
        <w:t xml:space="preserve"> фиктивный</w:t>
      </w:r>
      <w:r w:rsidR="009F18A4" w:rsidRPr="009F18A4">
        <w:t xml:space="preserve"> </w:t>
      </w:r>
      <w:r w:rsidR="00106528">
        <w:t>шарнир</w:t>
      </w:r>
      <w:r w:rsidR="00106528" w:rsidRPr="00106528">
        <w:t xml:space="preserve"> </w:t>
      </w:r>
      <w:r w:rsidR="00106528">
        <w:t>с тремя степенями свободы</w:t>
      </w:r>
      <w:r w:rsidR="004241AF">
        <w:t>, если рассматривается плоская задача, или с 6</w:t>
      </w:r>
      <w:r w:rsidR="00536C5C">
        <w:t xml:space="preserve"> </w:t>
      </w:r>
      <w:r w:rsidR="004241AF">
        <w:t xml:space="preserve">степенями свободы – </w:t>
      </w:r>
      <w:r w:rsidR="00536C5C">
        <w:t>для пространственной системы</w:t>
      </w:r>
      <w:r w:rsidR="00106528"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6528" w:rsidRPr="00106528">
        <w:rPr>
          <w:rFonts w:eastAsiaTheme="minorEastAsia"/>
        </w:rPr>
        <w:t xml:space="preserve"> </w:t>
      </w:r>
      <w:r w:rsidR="00106528">
        <w:rPr>
          <w:rFonts w:eastAsiaTheme="minorEastAsia"/>
        </w:rPr>
        <w:t xml:space="preserve">для этого шарнира единичная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3×3</m:t>
            </m:r>
          </m:sub>
        </m:sSub>
      </m:oMath>
      <w:r w:rsidR="00536C5C">
        <w:rPr>
          <w:rFonts w:eastAsiaTheme="minorEastAsia"/>
        </w:rPr>
        <w:t>, а вектор обобщенных координат</w:t>
      </w:r>
      <w:r w:rsidR="002544C5">
        <w:rPr>
          <w:rFonts w:eastAsiaTheme="minorEastAsia"/>
        </w:rPr>
        <w:t>, задающий положение первого тела,</w:t>
      </w:r>
      <w:r w:rsidR="00536C5C">
        <w:rPr>
          <w:rFonts w:eastAsiaTheme="minorEastAsia"/>
        </w:rPr>
        <w:t xml:space="preserve"> включает в себя положение </w:t>
      </w:r>
      <w:r w:rsidR="002544C5">
        <w:rPr>
          <w:rFonts w:eastAsiaTheme="minorEastAsia"/>
        </w:rPr>
        <w:t xml:space="preserve">его </w:t>
      </w:r>
      <w:r w:rsidR="00536C5C">
        <w:rPr>
          <w:rFonts w:eastAsiaTheme="minorEastAsia"/>
        </w:rPr>
        <w:t>центра масс и угол поворота</w:t>
      </w:r>
      <w:r w:rsidR="002544C5">
        <w:rPr>
          <w:rFonts w:eastAsiaTheme="minorEastAsia"/>
        </w:rPr>
        <w:t xml:space="preserve"> </w:t>
      </w:r>
      <w:r w:rsidR="00536C5C"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36C5C" w:rsidRPr="00536C5C">
        <w:rPr>
          <w:rFonts w:eastAsiaTheme="minorEastAsia"/>
        </w:rPr>
        <w:t>.</w:t>
      </w:r>
      <w:r w:rsidR="00536C5C">
        <w:rPr>
          <w:rFonts w:eastAsiaTheme="minorEastAsia"/>
        </w:rPr>
        <w:t xml:space="preserve"> </w:t>
      </w:r>
      <w:r w:rsidR="00D34402">
        <w:rPr>
          <w:rFonts w:eastAsiaTheme="minorEastAsia"/>
        </w:rPr>
        <w:t xml:space="preserve">Ускорение первого тела, на котором расположен фиктивный шарнир определяется из уравнения </w:t>
      </w:r>
      <w:r w:rsidR="00A16328">
        <w:rPr>
          <w:rFonts w:eastAsiaTheme="minorEastAsia"/>
        </w:rPr>
        <w:t xml:space="preserve">(1). </w:t>
      </w:r>
      <w:r w:rsidR="00C22C99">
        <w:rPr>
          <w:rFonts w:eastAsiaTheme="minorEastAsia"/>
        </w:rPr>
        <w:t>У</w:t>
      </w:r>
      <w:r w:rsidR="00D34402">
        <w:rPr>
          <w:rFonts w:eastAsiaTheme="minorEastAsia"/>
        </w:rPr>
        <w:t xml:space="preserve">читывая, что силы и моменты реакции фиктивного шарнира равны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C22C99">
        <w:rPr>
          <w:rFonts w:eastAsiaTheme="minorEastAsia"/>
        </w:rPr>
        <w:t>, ускорение первого тела может быть определено</w:t>
      </w:r>
      <w:r w:rsidR="003F2BFC">
        <w:rPr>
          <w:rFonts w:eastAsiaTheme="minorEastAsia"/>
        </w:rPr>
        <w:t xml:space="preserve"> следующим образом</w:t>
      </w:r>
      <w:r w:rsidR="00E92E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3347C">
        <w:rPr>
          <w:rFonts w:eastAsiaTheme="minorEastAsia"/>
        </w:rPr>
        <w:t xml:space="preserve">, далее последовательно определяются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347C" w:rsidRPr="003C017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3347C" w:rsidRPr="003C017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3347C" w:rsidRPr="003C0174">
        <w:rPr>
          <w:rFonts w:eastAsiaTheme="minorEastAsia"/>
          <w:i/>
        </w:rP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47C" w:rsidRPr="00DA2899">
        <w:rPr>
          <w:rFonts w:eastAsiaTheme="minorEastAsia"/>
        </w:rPr>
        <w:t>.</w:t>
      </w:r>
    </w:p>
    <w:p w:rsidR="00EB3F02" w:rsidRDefault="004A5470" w:rsidP="00613759">
      <w:pPr>
        <w:pStyle w:val="1"/>
        <w:numPr>
          <w:ilvl w:val="0"/>
          <w:numId w:val="2"/>
        </w:numPr>
      </w:pPr>
      <w:r>
        <w:t>Модель элементов фиксации створок</w:t>
      </w:r>
    </w:p>
    <w:p w:rsidR="00C360A9" w:rsidRDefault="00C360A9" w:rsidP="00C360A9">
      <w:r>
        <w:t xml:space="preserve">По достижении створками заданного угла поворота в шарнире на смежные створки начинает действовать момент, создаваемый элементами фиксации </w:t>
      </w:r>
      <w:r>
        <w:softHyphen/>
        <w:t>– защелками</w:t>
      </w:r>
      <w:r w:rsidR="0003347C">
        <w:t xml:space="preserve">, удерживающий смежные створки в заданном </w:t>
      </w:r>
      <w:r w:rsidR="000B53E5">
        <w:t xml:space="preserve">относительном </w:t>
      </w:r>
      <w:r w:rsidR="0003347C">
        <w:t xml:space="preserve">положении. </w:t>
      </w:r>
      <w:r>
        <w:t>Будем считать, что э</w:t>
      </w:r>
      <w:r w:rsidRPr="00C360A9">
        <w:t>тот удерживающий момент пропорционал</w:t>
      </w:r>
      <w:r>
        <w:t>ен углу поворота створок друг относительно друга</w:t>
      </w:r>
      <w:r w:rsidRPr="00C360A9">
        <w:t xml:space="preserve">: </w:t>
      </w:r>
      <w:r w:rsidRPr="00C360A9">
        <w:tab/>
      </w:r>
    </w:p>
    <w:p w:rsidR="00C360A9" w:rsidRPr="00C360A9" w:rsidRDefault="00CF1015" w:rsidP="00CF1015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>(6)</w:t>
      </w:r>
    </w:p>
    <w:p w:rsidR="00A92D66" w:rsidRPr="00A92D66" w:rsidRDefault="00C360A9" w:rsidP="00C360A9">
      <w:pPr>
        <w:ind w:firstLine="0"/>
        <w:rPr>
          <w:rFonts w:eastAsiaTheme="minorEastAsia"/>
        </w:rPr>
      </w:pPr>
      <w:r w:rsidRPr="00C360A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360A9">
        <w:t xml:space="preserve"> – угловая</w:t>
      </w:r>
      <w:r w:rsidR="00232CB2" w:rsidRPr="00232CB2">
        <w:t xml:space="preserve"> (</w:t>
      </w:r>
      <w:r w:rsidR="00232CB2">
        <w:t>крутильная)</w:t>
      </w:r>
      <w:r w:rsidRPr="00C360A9">
        <w:t xml:space="preserve"> жесткость, которую обеспечивает механизм фиксации,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C360A9">
        <w:t xml:space="preserve"> – коэффициент демпфирования</w:t>
      </w:r>
      <w:r w:rsidR="0032594E" w:rsidRPr="0032594E">
        <w:t>;</w:t>
      </w:r>
      <w:r w:rsidR="003259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2594E" w:rsidRPr="0032594E">
        <w:rPr>
          <w:rFonts w:eastAsiaTheme="minorEastAsia"/>
        </w:rPr>
        <w:t xml:space="preserve"> </w:t>
      </w:r>
      <w:r w:rsidR="0032594E">
        <w:rPr>
          <w:rFonts w:eastAsiaTheme="minorEastAsia"/>
        </w:rPr>
        <w:t>– конечный угол поворота</w:t>
      </w:r>
      <w:r w:rsidR="000B53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0B53E5">
        <w:rPr>
          <w:rFonts w:eastAsiaTheme="minorEastAsia"/>
        </w:rPr>
        <w:t>-ой</w:t>
      </w:r>
      <w:r w:rsidR="0032594E">
        <w:rPr>
          <w:rFonts w:eastAsiaTheme="minorEastAsia"/>
        </w:rPr>
        <w:t xml:space="preserve"> створки в раскрытом положении солнечной батареи</w:t>
      </w:r>
      <w:r w:rsidR="002D61BA">
        <w:rPr>
          <w:rFonts w:eastAsiaTheme="minorEastAsia"/>
        </w:rPr>
        <w:t>, рисунок 3</w:t>
      </w:r>
      <w:r w:rsidR="0032594E">
        <w:rPr>
          <w:rFonts w:eastAsiaTheme="minorEastAsia"/>
        </w:rPr>
        <w:t>.</w:t>
      </w:r>
    </w:p>
    <w:p w:rsidR="00A92D66" w:rsidRDefault="00A92D66" w:rsidP="00A92D66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03900" cy="837461"/>
            <wp:effectExtent l="19050" t="0" r="6350" b="0"/>
            <wp:docPr id="10" name="Рисунок 9" descr="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929" cy="8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66" w:rsidRPr="008D7963" w:rsidRDefault="00A92D66" w:rsidP="00A92D66">
      <w:pPr>
        <w:pStyle w:val="aa"/>
      </w:pPr>
      <w:r>
        <w:t xml:space="preserve">Рисунок </w:t>
      </w:r>
      <w:fldSimple w:instr=" SEQ Рисунок \* ARABIC ">
        <w:r w:rsidR="001F2440">
          <w:rPr>
            <w:noProof/>
          </w:rPr>
          <w:t>3</w:t>
        </w:r>
      </w:fldSimple>
      <w:r>
        <w:t xml:space="preserve"> – </w:t>
      </w:r>
      <w:r w:rsidR="001A0FFD">
        <w:t xml:space="preserve">Удерживающий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C360A9" w:rsidRDefault="00C360A9" w:rsidP="00C360A9">
      <w:pPr>
        <w:ind w:firstLine="0"/>
      </w:pPr>
      <w:r w:rsidRPr="00C360A9">
        <w:lastRenderedPageBreak/>
        <w:t xml:space="preserve">Для «включения» удерживающего момента по достижении заданного угла можно воспользоваться </w:t>
      </w:r>
      <w:r w:rsidR="000B53E5">
        <w:t xml:space="preserve">кусочно-непрерывной </w:t>
      </w:r>
      <w:r w:rsidRPr="00C360A9">
        <w:t>функцией</w:t>
      </w:r>
      <w:r w:rsidR="003259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C360A9">
        <w:t xml:space="preserve">, которая </w:t>
      </w:r>
      <w:r w:rsidR="002D61BA">
        <w:t>аппроксимирует</w:t>
      </w:r>
      <w:r w:rsidRPr="00C360A9">
        <w:t xml:space="preserve"> ступенчатую</w:t>
      </w:r>
      <w:r w:rsidR="00FC34ED">
        <w:t xml:space="preserve"> функцию</w:t>
      </w:r>
      <w:r w:rsidRPr="00C360A9">
        <w:t xml:space="preserve"> </w:t>
      </w:r>
      <w:r w:rsidR="0032594E" w:rsidRPr="0032594E">
        <w:t>[</w:t>
      </w:r>
      <w:r w:rsidR="00EC6AB3">
        <w:t>5</w:t>
      </w:r>
      <w:r w:rsidR="0032594E" w:rsidRPr="0032594E">
        <w:t>]</w:t>
      </w:r>
      <w:r w:rsidRPr="00C360A9">
        <w:t xml:space="preserve">: </w:t>
      </w:r>
    </w:p>
    <w:p w:rsidR="0032594E" w:rsidRPr="00C360A9" w:rsidRDefault="00DB0139" w:rsidP="00C360A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φi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3-2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C360A9" w:rsidRPr="00655C05" w:rsidRDefault="00C360A9" w:rsidP="00EC6AB3">
      <w:pPr>
        <w:ind w:firstLine="0"/>
      </w:pPr>
      <w:r w:rsidRPr="00C360A9">
        <w:t>где</w:t>
      </w:r>
      <w:r w:rsidR="0032594E" w:rsidRPr="0032594E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60A9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φi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)/(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)</m:t>
        </m:r>
      </m:oMath>
      <w:r w:rsidR="00D52478" w:rsidRPr="00D52478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+ε</m:t>
        </m:r>
      </m:oMath>
      <w:r w:rsidR="00D52478" w:rsidRPr="00D5247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ε</m:t>
        </m:r>
      </m:oMath>
      <w:r w:rsidR="00D52478" w:rsidRPr="00D52478">
        <w:rPr>
          <w:rFonts w:eastAsiaTheme="minorEastAsia"/>
        </w:rPr>
        <w:t xml:space="preserve"> – </w:t>
      </w:r>
      <w:r w:rsidR="00D52478">
        <w:rPr>
          <w:rFonts w:eastAsiaTheme="minorEastAsia"/>
        </w:rPr>
        <w:t xml:space="preserve">малая положительная величина. </w:t>
      </w:r>
      <w:r w:rsidRPr="00C360A9">
        <w:t>На рисунке 2,</w:t>
      </w:r>
      <w:r w:rsidRPr="00C360A9">
        <w:rPr>
          <w:lang w:val="en-US"/>
        </w:rPr>
        <w:t>a</w:t>
      </w:r>
      <w:r w:rsidRPr="00C360A9">
        <w:t xml:space="preserve"> изображен график функции</w:t>
      </w:r>
      <w:r w:rsidR="00655C05" w:rsidRPr="00655C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655C05" w:rsidRPr="00655C05">
        <w:rPr>
          <w:rFonts w:eastAsiaTheme="minorEastAsia"/>
        </w:rPr>
        <w:t xml:space="preserve"> </w:t>
      </w:r>
      <w:r w:rsidR="00655C05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C360A9">
        <w:t xml:space="preserve">. </w:t>
      </w:r>
      <w:r w:rsidR="002D61BA">
        <w:t>Умножив</w:t>
      </w:r>
      <w:r w:rsidR="00CF1015">
        <w:t xml:space="preserve"> (6)</w:t>
      </w:r>
      <w:r w:rsidR="002D61BA">
        <w:t xml:space="preserve"> </w:t>
      </w:r>
      <w:r w:rsidR="002D61BA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2D61BA">
        <w:rPr>
          <w:rFonts w:eastAsiaTheme="minorEastAsia"/>
        </w:rPr>
        <w:t xml:space="preserve"> получим </w:t>
      </w:r>
      <w:r w:rsidR="00CF1015">
        <w:rPr>
          <w:rFonts w:eastAsiaTheme="minorEastAsia"/>
        </w:rPr>
        <w:t xml:space="preserve">выражение для </w:t>
      </w:r>
      <w:r w:rsidR="002D61BA">
        <w:rPr>
          <w:rFonts w:eastAsiaTheme="minorEastAsia"/>
        </w:rPr>
        <w:t>момент</w:t>
      </w:r>
      <w:r w:rsidR="00CF1015">
        <w:rPr>
          <w:rFonts w:eastAsiaTheme="minorEastAsia"/>
        </w:rPr>
        <w:t>а</w:t>
      </w:r>
      <w:r w:rsidR="002D61BA">
        <w:rPr>
          <w:rFonts w:eastAsiaTheme="minorEastAsia"/>
        </w:rPr>
        <w:t xml:space="preserve">, который начнет действовать на смежные створки только по достижении заданного угла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D61BA">
        <w:rPr>
          <w:rFonts w:eastAsiaTheme="minorEastAsia"/>
        </w:rPr>
        <w:t xml:space="preserve">. Однако, </w:t>
      </w:r>
      <w:r w:rsidR="009030DF">
        <w:rPr>
          <w:rFonts w:eastAsiaTheme="minorEastAsia"/>
        </w:rPr>
        <w:t xml:space="preserve">в своем дальнейшем </w:t>
      </w:r>
      <w:r w:rsidR="002D61BA">
        <w:rPr>
          <w:rFonts w:eastAsiaTheme="minorEastAsia"/>
        </w:rPr>
        <w:t>д</w:t>
      </w:r>
      <w:r w:rsidR="002D61BA">
        <w:t>вижени</w:t>
      </w:r>
      <w:r w:rsidR="009030DF">
        <w:t>и</w:t>
      </w:r>
      <w:r w:rsidR="002D61BA">
        <w:t xml:space="preserve"> </w:t>
      </w:r>
      <w:r w:rsidR="002D61BA" w:rsidRPr="00C360A9">
        <w:t>створк</w:t>
      </w:r>
      <w:r w:rsidR="009030DF">
        <w:t>а</w:t>
      </w:r>
      <w:r w:rsidR="002D61BA">
        <w:rPr>
          <w:rFonts w:eastAsiaTheme="minorEastAsia"/>
        </w:rPr>
        <w:t xml:space="preserve"> при некоторых значениях коэффициента </w:t>
      </w:r>
      <w:r w:rsidRPr="00C360A9">
        <w:t>демпфирования</w:t>
      </w:r>
      <w:r w:rsidR="009030DF">
        <w:t xml:space="preserve">, может достичь </w:t>
      </w:r>
      <w:r w:rsidRPr="00C360A9">
        <w:t>значений углов</w:t>
      </w:r>
      <w:r w:rsidR="00066F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C360A9">
        <w:t xml:space="preserve">, </w:t>
      </w:r>
      <w:r w:rsidR="00066F61">
        <w:t xml:space="preserve">при </w:t>
      </w:r>
      <w:r w:rsidRPr="00C360A9">
        <w:t>которых функци</w:t>
      </w:r>
      <w:r w:rsidR="009030DF">
        <w:t>я</w:t>
      </w:r>
      <w:r w:rsidR="00655C05" w:rsidRPr="00655C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C360A9">
        <w:t xml:space="preserve"> снова станет равн</w:t>
      </w:r>
      <w:r w:rsidR="005732C8">
        <w:t>а</w:t>
      </w:r>
      <w:r w:rsidRPr="00C360A9">
        <w:t xml:space="preserve"> нулю, что приведёт к «отключению» удерживающего момента. На рисунке 2.б показан график изменения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C360A9">
        <w:t xml:space="preserve"> от времени, который иллюстрирует такую возможность. Для того чтобы удерживающий момент действовал всегда после </w:t>
      </w:r>
      <w:r w:rsidR="00EC6AB3">
        <w:t>достижения</w:t>
      </w:r>
      <w:r w:rsidRPr="00C360A9">
        <w:t xml:space="preserve"> створкой заданного угла – угла фиксации, вместо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C360A9">
        <w:t xml:space="preserve"> можно использовать значение интеграла:</w:t>
      </w:r>
    </w:p>
    <w:p w:rsidR="00655C05" w:rsidRPr="00655C05" w:rsidRDefault="00DB0139" w:rsidP="00C360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</m:e>
          </m:nary>
        </m:oMath>
      </m:oMathPara>
    </w:p>
    <w:p w:rsidR="00E92E94" w:rsidRDefault="00C360A9" w:rsidP="00066F61">
      <w:pPr>
        <w:ind w:firstLine="0"/>
        <w:rPr>
          <w:b/>
        </w:rPr>
      </w:pPr>
      <w:r w:rsidRPr="00C360A9">
        <w:t>и «включение» удерживающего момента осуществлять при условии</w:t>
      </w:r>
      <w:r w:rsidR="00655C05" w:rsidRPr="00655C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Pr="00C360A9">
        <w:t xml:space="preserve">. </w:t>
      </w:r>
      <w:r w:rsidR="00586AC5">
        <w:t>Для реализации этого алгоритма к дифференциальным уравнениям движения системы необходимо добавить дополнительное</w:t>
      </w:r>
      <w:r w:rsidR="00EC6AB3">
        <w:t xml:space="preserve"> дифференциальное</w:t>
      </w:r>
      <w:r w:rsidR="00586AC5">
        <w:t xml:space="preserve"> уравнение</w:t>
      </w:r>
      <w:r w:rsidR="00E92E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  <w:r w:rsidR="00E92E94">
        <w:t>В общем виде</w:t>
      </w:r>
      <w:r w:rsidR="00066F61">
        <w:t>,</w:t>
      </w:r>
      <w:r w:rsidR="00E92E94">
        <w:t xml:space="preserve"> выражение для момента</w:t>
      </w:r>
      <w:r w:rsidR="00E92E94" w:rsidRPr="00586AC5">
        <w:t>, действующ</w:t>
      </w:r>
      <w:r w:rsidR="00E92E94">
        <w:t>его</w:t>
      </w:r>
      <w:r w:rsidR="00E92E94" w:rsidRPr="00586AC5">
        <w:t xml:space="preserve"> </w:t>
      </w:r>
      <w:r w:rsidR="00E92E94">
        <w:t>на створку будет иметь вид:</w:t>
      </w:r>
    </w:p>
    <w:p w:rsidR="00E92E94" w:rsidRPr="00C360A9" w:rsidRDefault="00DB0139" w:rsidP="00E92E9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92E94" w:rsidRDefault="00E92E94" w:rsidP="00E92E94">
      <w:pPr>
        <w:ind w:firstLine="0"/>
        <w:rPr>
          <w:rFonts w:eastAsiaTheme="minorEastAsia"/>
        </w:rPr>
      </w:pPr>
      <w:r>
        <w:t>где</w:t>
      </w:r>
      <w:r w:rsidR="005732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</m:oMath>
      <w:r w:rsidRPr="00356C44">
        <w:rPr>
          <w:rFonts w:eastAsiaTheme="minorEastAsia"/>
        </w:rPr>
        <w:t xml:space="preserve"> – </w:t>
      </w:r>
      <w:r>
        <w:rPr>
          <w:rFonts w:eastAsiaTheme="minorEastAsia"/>
        </w:rPr>
        <w:t>момент торсиона, пропорциональный углу поворота створки:</w:t>
      </w:r>
    </w:p>
    <w:p w:rsidR="00E92E94" w:rsidRDefault="00DB0139" w:rsidP="00E92E9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Ti0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92E94" w:rsidRPr="00356C44" w:rsidRDefault="00DB0139" w:rsidP="00E92E94">
      <w:pPr>
        <w:ind w:firstLine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Ti0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Tik</m:t>
            </m:r>
          </m:sub>
        </m:sSub>
      </m:oMath>
      <w:r w:rsidR="00E92E94">
        <w:rPr>
          <w:rFonts w:eastAsiaTheme="minorEastAsia"/>
        </w:rPr>
        <w:t xml:space="preserve"> </w:t>
      </w:r>
      <w:r w:rsidR="00E92E94">
        <w:rPr>
          <w:rFonts w:eastAsiaTheme="minorEastAsia"/>
        </w:rPr>
        <w:softHyphen/>
        <w:t xml:space="preserve">– начальное конечное значение момента торсиона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E92E9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E92E94" w:rsidRPr="00356C44">
        <w:rPr>
          <w:rFonts w:eastAsiaTheme="minorEastAsia"/>
        </w:rPr>
        <w:t xml:space="preserve"> </w:t>
      </w:r>
      <w:r w:rsidR="00E92E94">
        <w:rPr>
          <w:rFonts w:eastAsiaTheme="minorEastAsia"/>
        </w:rPr>
        <w:t xml:space="preserve">соответственно;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92E94">
        <w:rPr>
          <w:rFonts w:eastAsiaTheme="minorEastAsia"/>
        </w:rPr>
        <w:t xml:space="preserve"> – момент сопротивления трения, кабелей, зависящий от угла поворота и угловой скорости створки.</w:t>
      </w:r>
    </w:p>
    <w:p w:rsidR="00655C05" w:rsidRPr="00C360A9" w:rsidRDefault="00655C05" w:rsidP="00655C05">
      <w:pPr>
        <w:pStyle w:val="aa"/>
        <w:rPr>
          <w:lang w:val="en-US"/>
        </w:rPr>
      </w:pPr>
      <w:r w:rsidRPr="00C360A9">
        <w:rPr>
          <w:noProof/>
          <w:lang w:eastAsia="ru-RU"/>
        </w:rPr>
        <w:drawing>
          <wp:inline distT="0" distB="0" distL="0" distR="0">
            <wp:extent cx="5479225" cy="2052477"/>
            <wp:effectExtent l="19050" t="0" r="7175" b="0"/>
            <wp:docPr id="8" name="Рисунок 356" descr="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page_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34" cy="205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05" w:rsidRPr="00C360A9" w:rsidRDefault="00655C05" w:rsidP="00655C05">
      <w:pPr>
        <w:pStyle w:val="aa"/>
      </w:pPr>
      <w:r w:rsidRPr="00C360A9">
        <w:t xml:space="preserve">Рисунок 2 –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</w:p>
    <w:p w:rsidR="0010386E" w:rsidRDefault="0010386E" w:rsidP="00613759">
      <w:pPr>
        <w:pStyle w:val="1"/>
        <w:numPr>
          <w:ilvl w:val="0"/>
          <w:numId w:val="2"/>
        </w:numPr>
      </w:pPr>
      <w:r>
        <w:t>Пример</w:t>
      </w:r>
      <w:r w:rsidR="00613759">
        <w:rPr>
          <w:lang w:val="en-US"/>
        </w:rPr>
        <w:t xml:space="preserve"> </w:t>
      </w:r>
    </w:p>
    <w:p w:rsidR="0010386E" w:rsidRDefault="0010386E" w:rsidP="0010386E">
      <w:r>
        <w:t>Рассмотрим пример механической системы раскрытия солнечных батарей</w:t>
      </w:r>
      <w:r w:rsidR="001A0FFD">
        <w:t xml:space="preserve">, состоящей из трех створок, прикрепленных к КА, который будем считать неподвижным. </w:t>
      </w:r>
      <w:r w:rsidR="0007517D" w:rsidRPr="0007517D">
        <w:t xml:space="preserve"> </w:t>
      </w:r>
      <w:r w:rsidR="0007517D">
        <w:t xml:space="preserve">Схема системы приведена на рисунке 1. </w:t>
      </w:r>
      <w:r>
        <w:t>Параметры системы представлены в таблице 1</w:t>
      </w:r>
      <w:r w:rsidR="001A0FFD">
        <w:t>.</w:t>
      </w:r>
    </w:p>
    <w:p w:rsidR="0010386E" w:rsidRDefault="0010386E" w:rsidP="0010386E">
      <w:pPr>
        <w:ind w:firstLine="0"/>
        <w:jc w:val="center"/>
      </w:pPr>
      <w:r>
        <w:t>Таблица 1 – Параметры системы</w:t>
      </w:r>
    </w:p>
    <w:tbl>
      <w:tblPr>
        <w:tblStyle w:val="a9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2410"/>
      </w:tblGrid>
      <w:tr w:rsidR="0010386E" w:rsidTr="00BD70EC">
        <w:trPr>
          <w:trHeight w:val="288"/>
          <w:tblHeader/>
        </w:trPr>
        <w:tc>
          <w:tcPr>
            <w:tcW w:w="4394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0386E" w:rsidRDefault="0010386E" w:rsidP="0010386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0386E" w:rsidRDefault="0010386E" w:rsidP="0010386E">
            <w:pPr>
              <w:ind w:firstLine="0"/>
              <w:jc w:val="center"/>
            </w:pPr>
            <w:r>
              <w:t>Значение</w:t>
            </w:r>
          </w:p>
        </w:tc>
      </w:tr>
      <w:tr w:rsidR="0010386E" w:rsidTr="00357D10">
        <w:tc>
          <w:tcPr>
            <w:tcW w:w="4394" w:type="dxa"/>
          </w:tcPr>
          <w:p w:rsidR="0010386E" w:rsidRPr="00357D10" w:rsidRDefault="0010386E" w:rsidP="00F023E6">
            <w:pPr>
              <w:ind w:firstLine="0"/>
              <w:jc w:val="left"/>
            </w:pPr>
            <w:r>
              <w:t>Масса ст</w:t>
            </w:r>
            <w:r w:rsidR="00F023E6">
              <w:t>в</w:t>
            </w:r>
            <w:r>
              <w:t>о</w:t>
            </w:r>
            <w:r w:rsidR="00F023E6">
              <w:t>р</w:t>
            </w:r>
            <w:r>
              <w:t>ки</w:t>
            </w:r>
            <w:r w:rsidR="00F023E6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57D10" w:rsidRPr="00357D10">
              <w:rPr>
                <w:rFonts w:eastAsiaTheme="minorEastAsia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</w:rPr>
                <m:t>i=1…n</m:t>
              </m:r>
            </m:oMath>
            <w:r w:rsidR="001040BD">
              <w:rPr>
                <w:rFonts w:eastAsiaTheme="minorEastAsia"/>
              </w:rPr>
              <w:t>,</w:t>
            </w:r>
            <w:r w:rsidR="001040BD">
              <w:t xml:space="preserve"> кг</w:t>
            </w:r>
          </w:p>
        </w:tc>
        <w:tc>
          <w:tcPr>
            <w:tcW w:w="2410" w:type="dxa"/>
            <w:vAlign w:val="center"/>
          </w:tcPr>
          <w:p w:rsidR="0010386E" w:rsidRDefault="0010386E" w:rsidP="001040BD">
            <w:pPr>
              <w:ind w:firstLine="0"/>
              <w:jc w:val="right"/>
            </w:pPr>
            <w:r>
              <w:t>10</w:t>
            </w:r>
          </w:p>
        </w:tc>
      </w:tr>
      <w:tr w:rsidR="0010386E" w:rsidTr="00357D10">
        <w:tc>
          <w:tcPr>
            <w:tcW w:w="4394" w:type="dxa"/>
          </w:tcPr>
          <w:p w:rsidR="0010386E" w:rsidRPr="00F023E6" w:rsidRDefault="0010386E" w:rsidP="00F023E6">
            <w:pPr>
              <w:ind w:firstLine="0"/>
              <w:jc w:val="left"/>
            </w:pPr>
            <w:r>
              <w:t>Момент инерции створки</w:t>
            </w:r>
            <w:r w:rsidR="00F023E6">
              <w:t xml:space="preserve"> относительно центра масс,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iz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</w:rPr>
                <m:t>i=1…n</m:t>
              </m:r>
            </m:oMath>
            <w:r w:rsidR="001040BD">
              <w:rPr>
                <w:rFonts w:eastAsiaTheme="minorEastAsia"/>
              </w:rPr>
              <w:t>,</w:t>
            </w:r>
            <w:r w:rsidR="001040BD">
              <w:t xml:space="preserve"> кг</w:t>
            </w:r>
            <w:r w:rsidR="001040BD">
              <w:sym w:font="Symbol" w:char="F0D7"/>
            </w:r>
            <w:r w:rsidR="001040BD">
              <w:t>м</w:t>
            </w:r>
            <w:r w:rsidR="001040BD" w:rsidRPr="0010386E">
              <w:rPr>
                <w:vertAlign w:val="superscript"/>
              </w:rPr>
              <w:t>2</w:t>
            </w:r>
          </w:p>
        </w:tc>
        <w:tc>
          <w:tcPr>
            <w:tcW w:w="2410" w:type="dxa"/>
            <w:vAlign w:val="center"/>
          </w:tcPr>
          <w:p w:rsidR="00357D10" w:rsidRPr="008D7963" w:rsidRDefault="00357D10" w:rsidP="00357D10">
            <w:pPr>
              <w:ind w:firstLine="0"/>
              <w:jc w:val="right"/>
            </w:pPr>
          </w:p>
          <w:p w:rsidR="0010386E" w:rsidRDefault="0010386E" w:rsidP="001040BD">
            <w:pPr>
              <w:ind w:firstLine="0"/>
              <w:jc w:val="right"/>
            </w:pPr>
            <w:r>
              <w:t>0,</w:t>
            </w:r>
            <w:r w:rsidR="00357D10">
              <w:t>5</w:t>
            </w:r>
          </w:p>
        </w:tc>
      </w:tr>
      <w:tr w:rsidR="0010386E" w:rsidTr="00357D10">
        <w:tc>
          <w:tcPr>
            <w:tcW w:w="4394" w:type="dxa"/>
          </w:tcPr>
          <w:p w:rsidR="0010386E" w:rsidRPr="00357D10" w:rsidRDefault="0010386E" w:rsidP="00232CB2">
            <w:pPr>
              <w:ind w:firstLine="0"/>
              <w:jc w:val="left"/>
            </w:pPr>
            <w:r>
              <w:t>Крутильная жесткость узла вращения после фиксации</w:t>
            </w:r>
            <w:r w:rsidR="00F023E6" w:rsidRPr="00F023E6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i,i+1</m:t>
                  </m:r>
                </m:sub>
              </m:sSub>
            </m:oMath>
            <w:r w:rsidR="00357D10" w:rsidRPr="00357D1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i=1…n-1</m:t>
              </m:r>
            </m:oMath>
            <w:r w:rsidR="001040BD">
              <w:rPr>
                <w:rFonts w:eastAsiaTheme="minorEastAsia"/>
              </w:rPr>
              <w:t xml:space="preserve">, </w:t>
            </w:r>
            <w:r w:rsidR="001040BD">
              <w:t>Н</w:t>
            </w:r>
            <w:r w:rsidR="001040BD">
              <w:sym w:font="Symbol" w:char="F0D7"/>
            </w:r>
            <w:r w:rsidR="001040BD">
              <w:t>м/рад</w:t>
            </w:r>
          </w:p>
        </w:tc>
        <w:tc>
          <w:tcPr>
            <w:tcW w:w="2410" w:type="dxa"/>
            <w:vAlign w:val="center"/>
          </w:tcPr>
          <w:p w:rsidR="00357D10" w:rsidRDefault="00357D10" w:rsidP="00F023E6">
            <w:pPr>
              <w:ind w:firstLine="0"/>
              <w:jc w:val="right"/>
            </w:pPr>
          </w:p>
          <w:p w:rsidR="0010386E" w:rsidRPr="0010386E" w:rsidRDefault="0010386E" w:rsidP="001040BD">
            <w:pPr>
              <w:ind w:firstLine="0"/>
              <w:jc w:val="right"/>
            </w:pPr>
            <w:r>
              <w:t>10</w:t>
            </w:r>
            <w:r w:rsidR="008D7963">
              <w:rPr>
                <w:vertAlign w:val="superscript"/>
                <w:lang w:val="en-US"/>
              </w:rPr>
              <w:t>4</w:t>
            </w:r>
            <w:r>
              <w:rPr>
                <w:vertAlign w:val="superscript"/>
              </w:rPr>
              <w:t xml:space="preserve"> </w:t>
            </w:r>
          </w:p>
        </w:tc>
      </w:tr>
      <w:tr w:rsidR="0010386E" w:rsidTr="00357D10">
        <w:tc>
          <w:tcPr>
            <w:tcW w:w="4394" w:type="dxa"/>
          </w:tcPr>
          <w:p w:rsidR="0010386E" w:rsidRDefault="00357D10" w:rsidP="00232CB2">
            <w:pPr>
              <w:ind w:firstLine="0"/>
              <w:jc w:val="left"/>
            </w:pPr>
            <w:r>
              <w:t>Коэффициент демпфирования фиксации</w:t>
            </w:r>
            <w:r w:rsidRPr="00F023E6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1040BD">
              <w:rPr>
                <w:rFonts w:eastAsiaTheme="minorEastAsia"/>
              </w:rPr>
              <w:t xml:space="preserve">, </w:t>
            </w:r>
            <w:r w:rsidR="001040BD">
              <w:t>Н</w:t>
            </w:r>
            <w:r w:rsidR="001040BD">
              <w:sym w:font="Symbol" w:char="F0D7"/>
            </w:r>
            <w:r w:rsidR="001040BD">
              <w:t>м</w:t>
            </w:r>
            <w:r w:rsidR="001040BD">
              <w:sym w:font="Symbol" w:char="F0D7"/>
            </w:r>
            <w:r w:rsidR="001040BD">
              <w:t>с/рад</w:t>
            </w:r>
          </w:p>
        </w:tc>
        <w:tc>
          <w:tcPr>
            <w:tcW w:w="2410" w:type="dxa"/>
          </w:tcPr>
          <w:p w:rsidR="0010386E" w:rsidRDefault="0010386E" w:rsidP="0010386E">
            <w:pPr>
              <w:ind w:firstLine="0"/>
              <w:jc w:val="right"/>
            </w:pPr>
          </w:p>
          <w:p w:rsidR="00357D10" w:rsidRDefault="00357D10" w:rsidP="001040BD">
            <w:pPr>
              <w:ind w:firstLine="0"/>
              <w:jc w:val="right"/>
            </w:pPr>
            <w:r>
              <w:t>10</w:t>
            </w:r>
            <w:r w:rsidR="008D7963"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10386E" w:rsidTr="00324043">
        <w:trPr>
          <w:trHeight w:val="1116"/>
        </w:trPr>
        <w:tc>
          <w:tcPr>
            <w:tcW w:w="4394" w:type="dxa"/>
          </w:tcPr>
          <w:p w:rsidR="0010386E" w:rsidRPr="009959D6" w:rsidRDefault="00357D10" w:rsidP="0010386E">
            <w:pPr>
              <w:ind w:firstLine="0"/>
            </w:pPr>
            <w:r>
              <w:lastRenderedPageBreak/>
              <w:t>Шарнирные векторы</w:t>
            </w:r>
            <w:r w:rsidR="008D7963">
              <w:t>, м</w:t>
            </w:r>
          </w:p>
          <w:p w:rsidR="00357D10" w:rsidRPr="00357D10" w:rsidRDefault="00DB0139" w:rsidP="00357D10">
            <w:pPr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oMath>
            <w:r w:rsidR="00357D10" w:rsidRPr="00357D10">
              <w:rPr>
                <w:rFonts w:eastAsiaTheme="minorEastAsia"/>
              </w:rPr>
              <w:t xml:space="preserve"> </w:t>
            </w:r>
          </w:p>
          <w:p w:rsidR="00357D10" w:rsidRPr="008D7963" w:rsidRDefault="00DB0139" w:rsidP="008D7963">
            <w:pPr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oMath>
            <w:r w:rsidR="00357D10" w:rsidRPr="00357D10">
              <w:rPr>
                <w:rFonts w:eastAsiaTheme="minorEastAsia"/>
              </w:rPr>
              <w:t xml:space="preserve"> </w:t>
            </w:r>
          </w:p>
          <w:p w:rsidR="008D7963" w:rsidRPr="008D7963" w:rsidRDefault="00DB0139" w:rsidP="008D7963">
            <w:pPr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oMath>
            <w:r w:rsidR="008D7963" w:rsidRPr="008D7963">
              <w:rPr>
                <w:rFonts w:eastAsiaTheme="minorEastAsia"/>
              </w:rPr>
              <w:t xml:space="preserve"> </w:t>
            </w:r>
          </w:p>
        </w:tc>
        <w:tc>
          <w:tcPr>
            <w:tcW w:w="2410" w:type="dxa"/>
          </w:tcPr>
          <w:p w:rsidR="0010386E" w:rsidRPr="00357D10" w:rsidRDefault="0010386E" w:rsidP="0010386E">
            <w:pPr>
              <w:ind w:firstLine="0"/>
              <w:jc w:val="right"/>
            </w:pPr>
          </w:p>
          <w:p w:rsidR="00357D10" w:rsidRPr="00357D10" w:rsidRDefault="00DB0139" w:rsidP="0010386E">
            <w:pPr>
              <w:ind w:firstLine="0"/>
              <w:jc w:val="right"/>
              <w:rPr>
                <w:oMath/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-0,505; +0,02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357D10" w:rsidRPr="008D7963" w:rsidRDefault="00DB0139" w:rsidP="008D7963">
            <w:pPr>
              <w:ind w:firstLine="0"/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-0,505; -0,02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8D7963" w:rsidRPr="008D7963" w:rsidRDefault="00DB0139" w:rsidP="008D7963">
            <w:pPr>
              <w:ind w:firstLine="0"/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+0,505; +0,02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324043" w:rsidTr="00324043">
        <w:trPr>
          <w:trHeight w:val="1116"/>
        </w:trPr>
        <w:tc>
          <w:tcPr>
            <w:tcW w:w="4394" w:type="dxa"/>
            <w:tcBorders>
              <w:bottom w:val="single" w:sz="12" w:space="0" w:color="auto"/>
            </w:tcBorders>
          </w:tcPr>
          <w:p w:rsidR="00324043" w:rsidRDefault="00324043" w:rsidP="0010386E">
            <w:pPr>
              <w:ind w:firstLine="0"/>
            </w:pPr>
            <w:r>
              <w:t>Параметры торсионов</w:t>
            </w:r>
          </w:p>
          <w:p w:rsidR="00324043" w:rsidRPr="0030705A" w:rsidRDefault="00DB0139" w:rsidP="00324043">
            <w:pPr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T10</m:t>
                  </m:r>
                </m:sub>
              </m:sSub>
            </m:oMath>
            <w:r w:rsidR="00540CD2" w:rsidRPr="00356C44">
              <w:rPr>
                <w:rFonts w:eastAsiaTheme="minorEastAsia"/>
              </w:rPr>
              <w:t>,</w:t>
            </w:r>
            <w:r w:rsidR="00324043" w:rsidRPr="00540CD2">
              <w:rPr>
                <w:rFonts w:eastAsiaTheme="minorEastAsia"/>
              </w:rPr>
              <w:t xml:space="preserve"> </w:t>
            </w:r>
            <w:r w:rsidR="00324043" w:rsidRPr="0032404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T1k</m:t>
                  </m:r>
                </m:sub>
              </m:sSub>
            </m:oMath>
            <w:r w:rsidR="0030705A" w:rsidRPr="00356C44">
              <w:rPr>
                <w:rFonts w:eastAsiaTheme="minorEastAsia"/>
              </w:rPr>
              <w:t xml:space="preserve">,  </w:t>
            </w:r>
            <w:r w:rsidR="0030705A">
              <w:rPr>
                <w:rFonts w:eastAsiaTheme="minorEastAsia"/>
                <w:lang w:val="en-US"/>
              </w:rPr>
              <w:t>H</w:t>
            </w:r>
            <w:r w:rsidR="0030705A">
              <w:sym w:font="Symbol" w:char="F0D7"/>
            </w:r>
            <w:r w:rsidR="0030705A">
              <w:rPr>
                <w:rFonts w:eastAsiaTheme="minorEastAsia"/>
              </w:rPr>
              <w:t>м</w:t>
            </w:r>
          </w:p>
          <w:p w:rsidR="00324043" w:rsidRPr="00324043" w:rsidRDefault="00DB0139" w:rsidP="00324043">
            <w:pPr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T20</m:t>
                  </m:r>
                </m:sub>
              </m:sSub>
            </m:oMath>
            <w:r w:rsidR="00324043" w:rsidRPr="00356C44">
              <w:rPr>
                <w:rFonts w:eastAsiaTheme="minorEastAsia"/>
              </w:rPr>
              <w:t xml:space="preserve">, </w:t>
            </w:r>
            <w:r w:rsidR="00324043" w:rsidRPr="0032404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T2k</m:t>
                  </m:r>
                </m:sub>
              </m:sSub>
            </m:oMath>
            <w:r w:rsidR="0030705A" w:rsidRPr="00356C44">
              <w:rPr>
                <w:rFonts w:eastAsiaTheme="minorEastAsia"/>
              </w:rPr>
              <w:t xml:space="preserve">,  </w:t>
            </w:r>
            <w:r w:rsidR="0030705A">
              <w:rPr>
                <w:rFonts w:eastAsiaTheme="minorEastAsia"/>
                <w:lang w:val="en-US"/>
              </w:rPr>
              <w:t>H</w:t>
            </w:r>
            <w:r w:rsidR="0030705A">
              <w:sym w:font="Symbol" w:char="F0D7"/>
            </w:r>
            <w:r w:rsidR="0030705A">
              <w:rPr>
                <w:rFonts w:eastAsiaTheme="minorEastAsia"/>
              </w:rPr>
              <w:t>м</w:t>
            </w:r>
          </w:p>
          <w:p w:rsidR="00324043" w:rsidRPr="00324043" w:rsidRDefault="00DB0139" w:rsidP="0030705A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T30</m:t>
                  </m:r>
                </m:sub>
              </m:sSub>
            </m:oMath>
            <w:r w:rsidR="00324043" w:rsidRPr="00356C44">
              <w:rPr>
                <w:rFonts w:eastAsiaTheme="minorEastAsia"/>
              </w:rPr>
              <w:t xml:space="preserve">, </w:t>
            </w:r>
            <w:r w:rsidR="00324043" w:rsidRPr="0032404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T3k</m:t>
                  </m:r>
                </m:sub>
              </m:sSub>
            </m:oMath>
            <w:r w:rsidR="0030705A" w:rsidRPr="00356C44">
              <w:rPr>
                <w:rFonts w:eastAsiaTheme="minorEastAsia"/>
              </w:rPr>
              <w:t xml:space="preserve">,  </w:t>
            </w:r>
            <w:r w:rsidR="0030705A">
              <w:rPr>
                <w:rFonts w:eastAsiaTheme="minorEastAsia"/>
                <w:lang w:val="en-US"/>
              </w:rPr>
              <w:t>H</w:t>
            </w:r>
            <w:r w:rsidR="0030705A">
              <w:sym w:font="Symbol" w:char="F0D7"/>
            </w:r>
            <w:r w:rsidR="0030705A">
              <w:rPr>
                <w:rFonts w:eastAsiaTheme="minorEastAsia"/>
              </w:rPr>
              <w:t>м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324043" w:rsidRPr="00356C44" w:rsidRDefault="00324043" w:rsidP="0010386E">
            <w:pPr>
              <w:ind w:firstLine="0"/>
              <w:jc w:val="right"/>
            </w:pPr>
          </w:p>
          <w:p w:rsidR="00324043" w:rsidRPr="00540CD2" w:rsidRDefault="00540CD2" w:rsidP="0010386E">
            <w:pPr>
              <w:ind w:firstLine="0"/>
              <w:jc w:val="right"/>
            </w:pPr>
            <w:r w:rsidRPr="00540CD2">
              <w:t>2;   1,4</w:t>
            </w:r>
          </w:p>
          <w:p w:rsidR="00540CD2" w:rsidRPr="00540CD2" w:rsidRDefault="00540CD2" w:rsidP="00540CD2">
            <w:pPr>
              <w:ind w:firstLine="0"/>
              <w:jc w:val="right"/>
            </w:pPr>
            <w:r w:rsidRPr="00540CD2">
              <w:t>1,5;   0,5</w:t>
            </w:r>
          </w:p>
          <w:p w:rsidR="00324043" w:rsidRPr="00356C44" w:rsidRDefault="00540CD2" w:rsidP="00540CD2">
            <w:pPr>
              <w:ind w:firstLine="0"/>
              <w:jc w:val="right"/>
            </w:pPr>
            <w:r w:rsidRPr="00540CD2">
              <w:t>0</w:t>
            </w:r>
            <w:r w:rsidRPr="00356C44">
              <w:t>,75</w:t>
            </w:r>
            <w:r w:rsidRPr="00540CD2">
              <w:t xml:space="preserve">;   </w:t>
            </w:r>
            <w:r w:rsidRPr="00356C44">
              <w:t>0</w:t>
            </w:r>
            <w:r w:rsidRPr="00540CD2">
              <w:t>,</w:t>
            </w:r>
            <w:r w:rsidRPr="00356C44">
              <w:t>1</w:t>
            </w:r>
          </w:p>
        </w:tc>
      </w:tr>
    </w:tbl>
    <w:p w:rsidR="009666E8" w:rsidRDefault="009666E8" w:rsidP="00701C96"/>
    <w:p w:rsidR="000800AB" w:rsidRDefault="00701C96" w:rsidP="00701C96">
      <w:r>
        <w:t>Интегрирование дифференциальных уравнений</w:t>
      </w:r>
      <w:r w:rsidR="00EC6AB3">
        <w:t xml:space="preserve">, построенных при помощи описанной </w:t>
      </w:r>
      <w:r w:rsidR="00307F45">
        <w:t>в работе процедуры</w:t>
      </w:r>
      <w:r w:rsidR="00EC6AB3">
        <w:t>,</w:t>
      </w:r>
      <w:r>
        <w:t xml:space="preserve"> проводилось в системе </w:t>
      </w:r>
      <w:r>
        <w:rPr>
          <w:lang w:val="en-US"/>
        </w:rPr>
        <w:t>MATLAB</w:t>
      </w:r>
      <w:r w:rsidR="002544C5">
        <w:t xml:space="preserve"> (интегратор </w:t>
      </w:r>
      <w:r w:rsidR="002544C5">
        <w:rPr>
          <w:lang w:val="en-US"/>
        </w:rPr>
        <w:t>ode</w:t>
      </w:r>
      <w:r w:rsidR="002544C5" w:rsidRPr="002544C5">
        <w:t>113</w:t>
      </w:r>
      <w:r w:rsidR="002544C5">
        <w:t>)</w:t>
      </w:r>
      <w:r w:rsidRPr="00701C96">
        <w:t xml:space="preserve">. </w:t>
      </w:r>
      <w:r>
        <w:t>Результаты моделирования приведены на рисунках 5-6</w:t>
      </w:r>
      <w:r w:rsidR="00423205">
        <w:t>:</w:t>
      </w:r>
      <w:r>
        <w:t xml:space="preserve"> </w:t>
      </w:r>
      <w:r w:rsidR="00423205">
        <w:t>н</w:t>
      </w:r>
      <w:r>
        <w:t>а рисунке 5 показан график изменения углов поворота створок</w:t>
      </w:r>
      <w:r w:rsidRPr="00701C9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01C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23205" w:rsidRPr="0042571A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>
        <w:t xml:space="preserve"> </w:t>
      </w:r>
      <w:r w:rsidR="00423205">
        <w:t>н</w:t>
      </w:r>
      <w:r>
        <w:t xml:space="preserve">а рисунке 6 показан приведен график изменения относительных угловых скоростей створок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01C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01C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701C96">
        <w:t xml:space="preserve"> </w:t>
      </w:r>
    </w:p>
    <w:p w:rsidR="00356C44" w:rsidRDefault="00356C44" w:rsidP="00356C44">
      <w:pPr>
        <w:pStyle w:val="aa"/>
      </w:pPr>
      <w:r>
        <w:rPr>
          <w:noProof/>
          <w:lang w:eastAsia="ru-RU"/>
        </w:rPr>
        <w:drawing>
          <wp:inline distT="0" distB="0" distL="0" distR="0">
            <wp:extent cx="4316612" cy="2880000"/>
            <wp:effectExtent l="19050" t="0" r="7738" b="0"/>
            <wp:docPr id="7" name="Рисунок 0" descr="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4" w:rsidRPr="00F91444" w:rsidRDefault="00356C44" w:rsidP="00356C44">
      <w:pPr>
        <w:pStyle w:val="aa"/>
      </w:pPr>
      <w:r>
        <w:t xml:space="preserve">Рисунок </w:t>
      </w:r>
      <w:fldSimple w:instr=" SEQ Рисунок \* ARABIC ">
        <w:r w:rsidR="001F2440">
          <w:rPr>
            <w:noProof/>
          </w:rPr>
          <w:t>4</w:t>
        </w:r>
      </w:fldSimple>
      <w:r>
        <w:t xml:space="preserve"> – Изменения углов поворота створок в процессе раскрытия панели солнечной батареи</w:t>
      </w:r>
    </w:p>
    <w:p w:rsidR="0042571A" w:rsidRPr="0042571A" w:rsidRDefault="002D2011" w:rsidP="0042571A">
      <w:r>
        <w:t>К</w:t>
      </w:r>
      <w:r w:rsidR="0042571A">
        <w:t>инематические параметры створок на момент их фиксации определя</w:t>
      </w:r>
      <w:r>
        <w:t>ю</w:t>
      </w:r>
      <w:r w:rsidR="0042571A">
        <w:t>тся большим количеством параметров системы:</w:t>
      </w:r>
      <w:r>
        <w:t xml:space="preserve"> </w:t>
      </w:r>
      <w:r w:rsidR="0042571A">
        <w:t xml:space="preserve">инерционно-массовыми и центровочными </w:t>
      </w:r>
      <w:r w:rsidR="0042571A">
        <w:lastRenderedPageBreak/>
        <w:t>характеристиками створок, параметрами торсионов, моментами сопротивления кабелей, трения, защелок. Эти параметры, учитывая их возможные отклонения  от средних значений, могут рассматриваться как случайные числа с известными законами и параметрами распределения. В связи с этим, для оценки величин кинематических параметров створок целесообразно использовать метод статистических испытаний при котором проводится большая серия численных экспериментов с различными наборами исходных данных, определяемых при помощи генератора псевдослучайных чисел в соответствии с заданными параметрами распределения. Приведенная здесь модель, благодаря  своей эффективности позволяет использовать её при моделировании систем методом статистических испытаний</w:t>
      </w:r>
      <w:r w:rsidR="0042571A" w:rsidRPr="0042571A">
        <w:t>.</w:t>
      </w:r>
    </w:p>
    <w:p w:rsidR="00356C44" w:rsidRDefault="00356C44" w:rsidP="00356C44">
      <w:pPr>
        <w:pStyle w:val="aa"/>
      </w:pPr>
      <w:r>
        <w:rPr>
          <w:noProof/>
          <w:lang w:eastAsia="ru-RU"/>
        </w:rPr>
        <w:drawing>
          <wp:inline distT="0" distB="0" distL="0" distR="0">
            <wp:extent cx="4316612" cy="2880000"/>
            <wp:effectExtent l="19050" t="0" r="7738" b="0"/>
            <wp:docPr id="11" name="Рисунок 2" descr="d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hi.pn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4" w:rsidRDefault="00356C44" w:rsidP="00356C44">
      <w:pPr>
        <w:pStyle w:val="aa"/>
      </w:pPr>
      <w:r>
        <w:t xml:space="preserve">Рисунок </w:t>
      </w:r>
      <w:fldSimple w:instr=" SEQ Рисунок \* ARABIC ">
        <w:r w:rsidR="001F2440">
          <w:rPr>
            <w:noProof/>
          </w:rPr>
          <w:t>5</w:t>
        </w:r>
      </w:fldSimple>
      <w:r>
        <w:t xml:space="preserve"> – Изменения относительных угловых скоростей створок в процессе раскрытия панели солнечной батареи</w:t>
      </w:r>
    </w:p>
    <w:p w:rsidR="00EE49EE" w:rsidRDefault="00EE49EE" w:rsidP="002D2011">
      <w:pPr>
        <w:pStyle w:val="1"/>
        <w:numPr>
          <w:ilvl w:val="0"/>
          <w:numId w:val="2"/>
        </w:numPr>
      </w:pPr>
      <w:r>
        <w:t>Заключение</w:t>
      </w:r>
    </w:p>
    <w:p w:rsidR="00331D93" w:rsidRPr="002544C5" w:rsidRDefault="000800AB" w:rsidP="00F76565">
      <w:r>
        <w:t>В работе представлен метод отдельных тел</w:t>
      </w:r>
      <w:r w:rsidR="002D2011">
        <w:t xml:space="preserve">, адаптированный </w:t>
      </w:r>
      <w:r>
        <w:t xml:space="preserve">для моделирования процесса раскрытия створок </w:t>
      </w:r>
      <w:r w:rsidR="00324043">
        <w:t xml:space="preserve">панелей </w:t>
      </w:r>
      <w:r>
        <w:t>солнечных батарей</w:t>
      </w:r>
      <w:r w:rsidR="002D2011">
        <w:t>: получены выражения для матриц, описывающих кинематику относительного движения створок</w:t>
      </w:r>
      <w:r w:rsidR="00DC177C" w:rsidRPr="00FC6374">
        <w:t>;</w:t>
      </w:r>
      <w:r w:rsidR="002D2011">
        <w:t xml:space="preserve"> </w:t>
      </w:r>
      <w:r w:rsidR="00DC177C">
        <w:t>п</w:t>
      </w:r>
      <w:r w:rsidR="0030705A">
        <w:t xml:space="preserve">редставлена процедура получения </w:t>
      </w:r>
      <w:r w:rsidR="00324043">
        <w:t>уравнени</w:t>
      </w:r>
      <w:r w:rsidR="0030705A">
        <w:t>й</w:t>
      </w:r>
      <w:r w:rsidR="00324043">
        <w:t xml:space="preserve"> движения </w:t>
      </w:r>
      <w:r w:rsidR="0030705A">
        <w:t>системы, учитывающая возможное отсутствие в системе тела с заданным законом движения</w:t>
      </w:r>
      <w:r w:rsidR="002D2011">
        <w:t xml:space="preserve"> и</w:t>
      </w:r>
      <w:r w:rsidR="0030705A">
        <w:t xml:space="preserve"> упругость </w:t>
      </w:r>
      <w:r w:rsidR="00F972C6">
        <w:t xml:space="preserve">элементов фиксации створок, </w:t>
      </w:r>
      <w:r w:rsidR="00F972C6">
        <w:lastRenderedPageBreak/>
        <w:t xml:space="preserve">создающих дополнительные шарнирные моменты. Приведены результаты численного моделирования процесса раскрытия солнечной батареи, состоящей из трех створок.  </w:t>
      </w:r>
      <w:r w:rsidR="002544C5">
        <w:t xml:space="preserve">Построенная модель позволяет определить параметры торсионов, необходимые для гарантированного раскрытия панели СБ, оценить угловые скорости створок на момент их фиксации. </w:t>
      </w:r>
    </w:p>
    <w:p w:rsidR="00EE49EE" w:rsidRDefault="00EE49EE" w:rsidP="00EE49EE">
      <w:pPr>
        <w:pStyle w:val="1"/>
      </w:pPr>
      <w:r>
        <w:t>Список литературы</w:t>
      </w:r>
    </w:p>
    <w:p w:rsidR="00535E27" w:rsidRDefault="00535E27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</w:pPr>
      <w:bookmarkStart w:id="2" w:name="_Ref311106184"/>
      <w:r w:rsidRPr="00234AF3">
        <w:rPr>
          <w:i/>
        </w:rPr>
        <w:t xml:space="preserve">Й. </w:t>
      </w:r>
      <w:proofErr w:type="spellStart"/>
      <w:r w:rsidRPr="00234AF3">
        <w:rPr>
          <w:i/>
        </w:rPr>
        <w:t>Виттенбург</w:t>
      </w:r>
      <w:bookmarkEnd w:id="2"/>
      <w:proofErr w:type="spellEnd"/>
      <w:r>
        <w:t xml:space="preserve"> Динамика систем тел </w:t>
      </w:r>
      <w:r w:rsidRPr="00234AF3">
        <w:t>[</w:t>
      </w:r>
      <w:r>
        <w:t>Текст</w:t>
      </w:r>
      <w:r w:rsidRPr="00234AF3">
        <w:t>]</w:t>
      </w:r>
      <w:r>
        <w:t xml:space="preserve"> М: Мир, 1980.</w:t>
      </w:r>
    </w:p>
    <w:p w:rsidR="00E31B69" w:rsidRPr="00023D14" w:rsidRDefault="00E31B69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  <w:rPr>
          <w:lang w:val="en-US"/>
        </w:rPr>
      </w:pPr>
      <w:r w:rsidRPr="00F54981">
        <w:rPr>
          <w:i/>
          <w:lang w:val="en-US"/>
        </w:rPr>
        <w:t>Roy Featherstone</w:t>
      </w:r>
      <w:r w:rsidR="00F54981">
        <w:rPr>
          <w:lang w:val="en-US"/>
        </w:rPr>
        <w:t xml:space="preserve"> </w:t>
      </w:r>
      <w:r>
        <w:rPr>
          <w:lang w:val="en-US"/>
        </w:rPr>
        <w:t xml:space="preserve">Rigid Body Dynamics </w:t>
      </w:r>
      <w:r w:rsidR="00023D14">
        <w:rPr>
          <w:lang w:val="en-US"/>
        </w:rPr>
        <w:t>Algorithms</w:t>
      </w:r>
      <w:r w:rsidR="00F54981">
        <w:rPr>
          <w:lang w:val="en-US"/>
        </w:rPr>
        <w:t xml:space="preserve">. </w:t>
      </w:r>
      <w:r w:rsidR="00F54981" w:rsidRPr="00F54981">
        <w:rPr>
          <w:lang w:val="en-US"/>
        </w:rPr>
        <w:t xml:space="preserve">Springer </w:t>
      </w:r>
      <w:proofErr w:type="spellStart"/>
      <w:r w:rsidR="00F54981" w:rsidRPr="00F54981">
        <w:rPr>
          <w:lang w:val="en-US"/>
        </w:rPr>
        <w:t>Science+Business</w:t>
      </w:r>
      <w:proofErr w:type="spellEnd"/>
      <w:r w:rsidR="00F54981" w:rsidRPr="00F54981">
        <w:rPr>
          <w:lang w:val="en-US"/>
        </w:rPr>
        <w:t xml:space="preserve"> Media, LLC</w:t>
      </w:r>
      <w:r w:rsidR="00F54981">
        <w:rPr>
          <w:lang w:val="en-US"/>
        </w:rPr>
        <w:t xml:space="preserve">, </w:t>
      </w:r>
      <w:r w:rsidR="00F54981" w:rsidRPr="00F54981">
        <w:rPr>
          <w:lang w:val="en-US"/>
        </w:rPr>
        <w:t>2008</w:t>
      </w:r>
      <w:r w:rsidR="00F54981">
        <w:rPr>
          <w:lang w:val="en-US"/>
        </w:rPr>
        <w:t>.</w:t>
      </w:r>
    </w:p>
    <w:p w:rsidR="00535E27" w:rsidRPr="00E31B69" w:rsidRDefault="00535E27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  <w:rPr>
          <w:lang w:val="en-US"/>
        </w:rPr>
      </w:pPr>
      <w:r>
        <w:rPr>
          <w:i/>
          <w:lang w:val="en-US"/>
        </w:rPr>
        <w:t>V</w:t>
      </w:r>
      <w:r w:rsidRPr="00F83599">
        <w:rPr>
          <w:i/>
          <w:lang w:val="en-US"/>
        </w:rPr>
        <w:t xml:space="preserve">. </w:t>
      </w:r>
      <w:r w:rsidRPr="00412A35">
        <w:rPr>
          <w:i/>
          <w:lang w:val="en-US"/>
        </w:rPr>
        <w:t>Aslanov</w:t>
      </w:r>
      <w:r w:rsidRPr="00F83599">
        <w:rPr>
          <w:i/>
          <w:lang w:val="en-US"/>
        </w:rPr>
        <w:t xml:space="preserve">, </w:t>
      </w:r>
      <w:r>
        <w:rPr>
          <w:i/>
          <w:lang w:val="en-US"/>
        </w:rPr>
        <w:t>G</w:t>
      </w:r>
      <w:r w:rsidRPr="00F83599">
        <w:rPr>
          <w:i/>
          <w:lang w:val="en-US"/>
        </w:rPr>
        <w:t xml:space="preserve">. </w:t>
      </w:r>
      <w:proofErr w:type="spellStart"/>
      <w:r w:rsidRPr="00412A35">
        <w:rPr>
          <w:i/>
          <w:lang w:val="en-US"/>
        </w:rPr>
        <w:t>Kruglov</w:t>
      </w:r>
      <w:proofErr w:type="spellEnd"/>
      <w:r w:rsidRPr="00F83599">
        <w:rPr>
          <w:i/>
          <w:lang w:val="en-US"/>
        </w:rPr>
        <w:t xml:space="preserve">, </w:t>
      </w:r>
      <w:r>
        <w:rPr>
          <w:i/>
          <w:lang w:val="en-US"/>
        </w:rPr>
        <w:t>V</w:t>
      </w:r>
      <w:r w:rsidRPr="00F83599">
        <w:rPr>
          <w:i/>
          <w:lang w:val="en-US"/>
        </w:rPr>
        <w:t>.</w:t>
      </w:r>
      <w:r w:rsidR="00BC2AF8">
        <w:rPr>
          <w:i/>
          <w:lang w:val="en-US"/>
        </w:rPr>
        <w:t> </w:t>
      </w:r>
      <w:proofErr w:type="spellStart"/>
      <w:r w:rsidRPr="00412A35">
        <w:rPr>
          <w:i/>
          <w:lang w:val="en-US"/>
        </w:rPr>
        <w:t>Yudintsev</w:t>
      </w:r>
      <w:proofErr w:type="spellEnd"/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Newton</w:t>
      </w:r>
      <w:r w:rsidR="00D147F6" w:rsidRPr="00F83599">
        <w:rPr>
          <w:lang w:val="en-US"/>
        </w:rPr>
        <w:t>–</w:t>
      </w:r>
      <w:r w:rsidR="00D147F6" w:rsidRPr="00D147F6">
        <w:rPr>
          <w:lang w:val="en-US"/>
        </w:rPr>
        <w:t>Euler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equations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of</w:t>
      </w:r>
      <w:r w:rsidR="00D147F6" w:rsidRPr="00F83599">
        <w:rPr>
          <w:lang w:val="en-US"/>
        </w:rPr>
        <w:t xml:space="preserve"> </w:t>
      </w:r>
      <w:proofErr w:type="spellStart"/>
      <w:r w:rsidR="00D147F6" w:rsidRPr="00D147F6">
        <w:rPr>
          <w:lang w:val="en-US"/>
        </w:rPr>
        <w:t>multibody</w:t>
      </w:r>
      <w:proofErr w:type="spellEnd"/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systems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with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changing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structures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for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space</w:t>
      </w:r>
      <w:r w:rsidR="00D147F6" w:rsidRPr="00F83599">
        <w:rPr>
          <w:lang w:val="en-US"/>
        </w:rPr>
        <w:t xml:space="preserve"> </w:t>
      </w:r>
      <w:r w:rsidR="00D147F6" w:rsidRPr="00D147F6">
        <w:rPr>
          <w:lang w:val="en-US"/>
        </w:rPr>
        <w:t>applications</w:t>
      </w:r>
      <w:r w:rsidR="00D147F6" w:rsidRPr="00F83599">
        <w:rPr>
          <w:lang w:val="en-US"/>
        </w:rPr>
        <w:t xml:space="preserve">. </w:t>
      </w:r>
      <w:proofErr w:type="spellStart"/>
      <w:r w:rsidR="00D147F6" w:rsidRPr="00D147F6">
        <w:rPr>
          <w:lang w:val="en-US"/>
        </w:rPr>
        <w:t>Acta</w:t>
      </w:r>
      <w:proofErr w:type="spellEnd"/>
      <w:r w:rsidR="00D147F6" w:rsidRPr="00E31B69">
        <w:rPr>
          <w:lang w:val="en-US"/>
        </w:rPr>
        <w:t xml:space="preserve"> </w:t>
      </w:r>
      <w:proofErr w:type="spellStart"/>
      <w:r w:rsidR="00D147F6" w:rsidRPr="00D147F6">
        <w:rPr>
          <w:lang w:val="en-US"/>
        </w:rPr>
        <w:t>Astronautica</w:t>
      </w:r>
      <w:proofErr w:type="spellEnd"/>
      <w:r w:rsidR="00D147F6" w:rsidRPr="00E31B69">
        <w:rPr>
          <w:lang w:val="en-US"/>
        </w:rPr>
        <w:t xml:space="preserve"> (201</w:t>
      </w:r>
      <w:r w:rsidR="00EC6AB3" w:rsidRPr="00E31B69">
        <w:rPr>
          <w:lang w:val="en-US"/>
        </w:rPr>
        <w:t>1</w:t>
      </w:r>
      <w:r w:rsidR="00D147F6" w:rsidRPr="00E31B69">
        <w:rPr>
          <w:lang w:val="en-US"/>
        </w:rPr>
        <w:t xml:space="preserve">), </w:t>
      </w:r>
      <w:r w:rsidR="00D147F6" w:rsidRPr="00D147F6">
        <w:rPr>
          <w:lang w:val="en-US"/>
        </w:rPr>
        <w:t>doi</w:t>
      </w:r>
      <w:r w:rsidR="00D147F6" w:rsidRPr="00E31B69">
        <w:rPr>
          <w:lang w:val="en-US"/>
        </w:rPr>
        <w:t>:10.1016/</w:t>
      </w:r>
      <w:r w:rsidR="00D147F6" w:rsidRPr="00D147F6">
        <w:rPr>
          <w:lang w:val="en-US"/>
        </w:rPr>
        <w:t>j</w:t>
      </w:r>
      <w:r w:rsidR="00D147F6" w:rsidRPr="00E31B69">
        <w:rPr>
          <w:lang w:val="en-US"/>
        </w:rPr>
        <w:t>.</w:t>
      </w:r>
      <w:r w:rsidR="00D147F6" w:rsidRPr="00D147F6">
        <w:rPr>
          <w:lang w:val="en-US"/>
        </w:rPr>
        <w:t>actaastro</w:t>
      </w:r>
      <w:r w:rsidR="00D147F6" w:rsidRPr="00E31B69">
        <w:rPr>
          <w:lang w:val="en-US"/>
        </w:rPr>
        <w:t>.2010.11.013</w:t>
      </w:r>
      <w:r w:rsidR="00EC6AB3" w:rsidRPr="00E31B69">
        <w:rPr>
          <w:lang w:val="en-US"/>
        </w:rPr>
        <w:t>.</w:t>
      </w:r>
    </w:p>
    <w:p w:rsidR="00EE49EE" w:rsidRDefault="008C7C40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</w:pPr>
      <w:r w:rsidRPr="00F31CD6">
        <w:rPr>
          <w:i/>
        </w:rPr>
        <w:t>Верещагин</w:t>
      </w:r>
      <w:r w:rsidR="00234AF3" w:rsidRPr="00F31CD6">
        <w:rPr>
          <w:i/>
        </w:rPr>
        <w:t xml:space="preserve">  </w:t>
      </w:r>
      <w:r w:rsidR="00A34AAC" w:rsidRPr="00F31CD6">
        <w:rPr>
          <w:i/>
        </w:rPr>
        <w:t>А. Ф.</w:t>
      </w:r>
      <w:r w:rsidR="00A34AAC">
        <w:t xml:space="preserve"> </w:t>
      </w:r>
      <w:r w:rsidR="00A34AAC" w:rsidRPr="00A34AAC">
        <w:t>Компьютерное моделирование динамики сложных механизмов роботов-манипуляторов</w:t>
      </w:r>
      <w:r w:rsidR="00A34AAC">
        <w:t xml:space="preserve"> </w:t>
      </w:r>
      <w:r w:rsidR="00A34AAC" w:rsidRPr="00A34AAC">
        <w:t xml:space="preserve">Инженерная кибернетика, </w:t>
      </w:r>
      <w:proofErr w:type="spellStart"/>
      <w:r w:rsidR="00A34AAC" w:rsidRPr="00A34AAC">
        <w:t>вып</w:t>
      </w:r>
      <w:proofErr w:type="spellEnd"/>
      <w:r w:rsidR="00A34AAC" w:rsidRPr="00A34AAC">
        <w:t>. 6</w:t>
      </w:r>
      <w:r w:rsidR="00F31CD6">
        <w:t>,</w:t>
      </w:r>
      <w:r w:rsidR="00A34AAC">
        <w:t xml:space="preserve"> </w:t>
      </w:r>
      <w:r w:rsidR="00A34AAC" w:rsidRPr="00A34AAC">
        <w:t>1974</w:t>
      </w:r>
      <w:r w:rsidR="00F31CD6">
        <w:t>,</w:t>
      </w:r>
      <w:r w:rsidR="00A34AAC">
        <w:t xml:space="preserve"> с.</w:t>
      </w:r>
      <w:r w:rsidR="00F31CD6">
        <w:t> </w:t>
      </w:r>
      <w:r w:rsidR="00A34AAC">
        <w:t>65-70.</w:t>
      </w:r>
    </w:p>
    <w:p w:rsidR="00331D93" w:rsidRDefault="00A34AAC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>
        <w:rPr>
          <w:i/>
        </w:rPr>
        <w:t>Дмитроченко</w:t>
      </w:r>
      <w:proofErr w:type="spellEnd"/>
      <w:r>
        <w:rPr>
          <w:i/>
        </w:rPr>
        <w:t xml:space="preserve"> О. Н. </w:t>
      </w:r>
      <w:r w:rsidRPr="00A34AAC">
        <w:t>Эффективные методы численного моделирования динамики нелинейных систем абсолютно твердых и деформируемых тел</w:t>
      </w:r>
      <w:r>
        <w:t xml:space="preserve">. </w:t>
      </w:r>
      <w:proofErr w:type="spellStart"/>
      <w:r w:rsidRPr="00A34AAC">
        <w:t>Дис</w:t>
      </w:r>
      <w:proofErr w:type="spellEnd"/>
      <w:r>
        <w:t>…</w:t>
      </w:r>
      <w:r w:rsidRPr="00A34AAC">
        <w:t xml:space="preserve"> канд. физ. мат. наук: 01.02.01</w:t>
      </w:r>
      <w:r>
        <w:t xml:space="preserve"> М. 2003. </w:t>
      </w:r>
    </w:p>
    <w:p w:rsidR="00EE49EE" w:rsidRDefault="004A5470" w:rsidP="00FC34ED">
      <w:pPr>
        <w:pStyle w:val="a8"/>
        <w:numPr>
          <w:ilvl w:val="0"/>
          <w:numId w:val="1"/>
        </w:numPr>
        <w:tabs>
          <w:tab w:val="left" w:pos="851"/>
        </w:tabs>
        <w:ind w:left="0" w:firstLine="567"/>
      </w:pPr>
      <w:r w:rsidRPr="00234AF3">
        <w:rPr>
          <w:i/>
        </w:rPr>
        <w:t>Юдинцев</w:t>
      </w:r>
      <w:r w:rsidR="00412A35">
        <w:rPr>
          <w:i/>
        </w:rPr>
        <w:t xml:space="preserve"> В. В.</w:t>
      </w:r>
      <w:r>
        <w:t xml:space="preserve"> </w:t>
      </w:r>
      <w:r w:rsidR="00D147F6" w:rsidRPr="00D147F6">
        <w:t>Использование пакета MSC/ADAMS для моделирования механических систем ракетно-космической техники, Сборник трудов IX международной научно-технической конференции «Компьютерное моделирование 2008», г. Санкт-Петербург.</w:t>
      </w:r>
    </w:p>
    <w:p w:rsidR="00EE49EE" w:rsidRPr="00EE49EE" w:rsidRDefault="00EE49EE"/>
    <w:sectPr w:rsidR="00EE49EE" w:rsidRPr="00EE49EE" w:rsidSect="00121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6C0"/>
    <w:multiLevelType w:val="hybridMultilevel"/>
    <w:tmpl w:val="0E2055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EDD4B07"/>
    <w:multiLevelType w:val="hybridMultilevel"/>
    <w:tmpl w:val="1EA4F7AE"/>
    <w:lvl w:ilvl="0" w:tplc="E08AA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E49EE"/>
    <w:rsid w:val="00003EAC"/>
    <w:rsid w:val="0000660C"/>
    <w:rsid w:val="00013E3C"/>
    <w:rsid w:val="00021C85"/>
    <w:rsid w:val="00023D0E"/>
    <w:rsid w:val="00023D14"/>
    <w:rsid w:val="00025217"/>
    <w:rsid w:val="00032C4E"/>
    <w:rsid w:val="0003347C"/>
    <w:rsid w:val="00033DEC"/>
    <w:rsid w:val="000361EB"/>
    <w:rsid w:val="00040CA0"/>
    <w:rsid w:val="00047E83"/>
    <w:rsid w:val="00050B48"/>
    <w:rsid w:val="00055811"/>
    <w:rsid w:val="0006120C"/>
    <w:rsid w:val="000649AF"/>
    <w:rsid w:val="00065483"/>
    <w:rsid w:val="00066F61"/>
    <w:rsid w:val="0007192A"/>
    <w:rsid w:val="00071E96"/>
    <w:rsid w:val="0007517D"/>
    <w:rsid w:val="00075852"/>
    <w:rsid w:val="000800AB"/>
    <w:rsid w:val="00081268"/>
    <w:rsid w:val="00082B34"/>
    <w:rsid w:val="00090702"/>
    <w:rsid w:val="0009285E"/>
    <w:rsid w:val="000953BD"/>
    <w:rsid w:val="00097737"/>
    <w:rsid w:val="000A0B5E"/>
    <w:rsid w:val="000A25E5"/>
    <w:rsid w:val="000A7762"/>
    <w:rsid w:val="000B53E5"/>
    <w:rsid w:val="000B5764"/>
    <w:rsid w:val="000C05BA"/>
    <w:rsid w:val="000C1511"/>
    <w:rsid w:val="000C1FC3"/>
    <w:rsid w:val="000C2062"/>
    <w:rsid w:val="000C2412"/>
    <w:rsid w:val="000E3B4E"/>
    <w:rsid w:val="000E4B91"/>
    <w:rsid w:val="000F000F"/>
    <w:rsid w:val="000F33DA"/>
    <w:rsid w:val="000F74FF"/>
    <w:rsid w:val="00101C6E"/>
    <w:rsid w:val="00102198"/>
    <w:rsid w:val="00103190"/>
    <w:rsid w:val="0010386E"/>
    <w:rsid w:val="001040BD"/>
    <w:rsid w:val="00106528"/>
    <w:rsid w:val="001078FA"/>
    <w:rsid w:val="001104F5"/>
    <w:rsid w:val="001125C0"/>
    <w:rsid w:val="00117A91"/>
    <w:rsid w:val="001217CF"/>
    <w:rsid w:val="00123424"/>
    <w:rsid w:val="00133857"/>
    <w:rsid w:val="00136196"/>
    <w:rsid w:val="001370EB"/>
    <w:rsid w:val="00140BA9"/>
    <w:rsid w:val="00146AC7"/>
    <w:rsid w:val="00151CBF"/>
    <w:rsid w:val="00154EF7"/>
    <w:rsid w:val="001611D6"/>
    <w:rsid w:val="00162428"/>
    <w:rsid w:val="001670F8"/>
    <w:rsid w:val="0017135A"/>
    <w:rsid w:val="00171B32"/>
    <w:rsid w:val="00175E2C"/>
    <w:rsid w:val="0019345D"/>
    <w:rsid w:val="00193DA8"/>
    <w:rsid w:val="001A0E80"/>
    <w:rsid w:val="001A0FFD"/>
    <w:rsid w:val="001A3A96"/>
    <w:rsid w:val="001B6C14"/>
    <w:rsid w:val="001C62B5"/>
    <w:rsid w:val="001D2041"/>
    <w:rsid w:val="001D2163"/>
    <w:rsid w:val="001D2B95"/>
    <w:rsid w:val="001D3E3C"/>
    <w:rsid w:val="001D7F74"/>
    <w:rsid w:val="001E7236"/>
    <w:rsid w:val="001F2440"/>
    <w:rsid w:val="00203248"/>
    <w:rsid w:val="00205EBF"/>
    <w:rsid w:val="00206B2D"/>
    <w:rsid w:val="002178A7"/>
    <w:rsid w:val="00224434"/>
    <w:rsid w:val="0022505A"/>
    <w:rsid w:val="002272CA"/>
    <w:rsid w:val="002273B3"/>
    <w:rsid w:val="00227D8D"/>
    <w:rsid w:val="00230DCE"/>
    <w:rsid w:val="00230F1F"/>
    <w:rsid w:val="00232CB2"/>
    <w:rsid w:val="00234AF3"/>
    <w:rsid w:val="00246105"/>
    <w:rsid w:val="0025208D"/>
    <w:rsid w:val="0025318C"/>
    <w:rsid w:val="002544C5"/>
    <w:rsid w:val="00271E4D"/>
    <w:rsid w:val="002737B8"/>
    <w:rsid w:val="00274054"/>
    <w:rsid w:val="00276180"/>
    <w:rsid w:val="0028069E"/>
    <w:rsid w:val="00285C2D"/>
    <w:rsid w:val="002915E4"/>
    <w:rsid w:val="0029247A"/>
    <w:rsid w:val="002948CE"/>
    <w:rsid w:val="00294DB8"/>
    <w:rsid w:val="00297BAC"/>
    <w:rsid w:val="002B3132"/>
    <w:rsid w:val="002C7717"/>
    <w:rsid w:val="002D2011"/>
    <w:rsid w:val="002D473B"/>
    <w:rsid w:val="002D61BA"/>
    <w:rsid w:val="002E1F17"/>
    <w:rsid w:val="002E26C0"/>
    <w:rsid w:val="002E34D3"/>
    <w:rsid w:val="002F104E"/>
    <w:rsid w:val="002F1221"/>
    <w:rsid w:val="002F2787"/>
    <w:rsid w:val="002F2B92"/>
    <w:rsid w:val="002F71D0"/>
    <w:rsid w:val="002F7E94"/>
    <w:rsid w:val="0030482F"/>
    <w:rsid w:val="0030705A"/>
    <w:rsid w:val="0030770A"/>
    <w:rsid w:val="00307F45"/>
    <w:rsid w:val="003106FC"/>
    <w:rsid w:val="00322AFB"/>
    <w:rsid w:val="00324043"/>
    <w:rsid w:val="0032413C"/>
    <w:rsid w:val="0032594E"/>
    <w:rsid w:val="0032786F"/>
    <w:rsid w:val="003304DF"/>
    <w:rsid w:val="00331D93"/>
    <w:rsid w:val="0033251D"/>
    <w:rsid w:val="00333590"/>
    <w:rsid w:val="00337BFF"/>
    <w:rsid w:val="00340A25"/>
    <w:rsid w:val="00343EAF"/>
    <w:rsid w:val="0034415E"/>
    <w:rsid w:val="00350A21"/>
    <w:rsid w:val="0035272D"/>
    <w:rsid w:val="003531ED"/>
    <w:rsid w:val="00356C44"/>
    <w:rsid w:val="00357D10"/>
    <w:rsid w:val="003632EB"/>
    <w:rsid w:val="003752B8"/>
    <w:rsid w:val="00375FEC"/>
    <w:rsid w:val="00383653"/>
    <w:rsid w:val="0039291B"/>
    <w:rsid w:val="00395ECC"/>
    <w:rsid w:val="00396CE8"/>
    <w:rsid w:val="00397CDA"/>
    <w:rsid w:val="003A2752"/>
    <w:rsid w:val="003A685D"/>
    <w:rsid w:val="003B26BE"/>
    <w:rsid w:val="003C0174"/>
    <w:rsid w:val="003C7640"/>
    <w:rsid w:val="003E2C93"/>
    <w:rsid w:val="003E5B17"/>
    <w:rsid w:val="003E7293"/>
    <w:rsid w:val="003E7A65"/>
    <w:rsid w:val="003F073B"/>
    <w:rsid w:val="003F1797"/>
    <w:rsid w:val="003F2BFC"/>
    <w:rsid w:val="00400B75"/>
    <w:rsid w:val="004053D2"/>
    <w:rsid w:val="0040629C"/>
    <w:rsid w:val="00406D35"/>
    <w:rsid w:val="00412A35"/>
    <w:rsid w:val="00414D5C"/>
    <w:rsid w:val="00423205"/>
    <w:rsid w:val="00423C3B"/>
    <w:rsid w:val="004241AF"/>
    <w:rsid w:val="0042571A"/>
    <w:rsid w:val="00445480"/>
    <w:rsid w:val="00446F90"/>
    <w:rsid w:val="004534ED"/>
    <w:rsid w:val="00453A8B"/>
    <w:rsid w:val="00463F0C"/>
    <w:rsid w:val="0047053B"/>
    <w:rsid w:val="00474255"/>
    <w:rsid w:val="00481352"/>
    <w:rsid w:val="00484070"/>
    <w:rsid w:val="00486FA2"/>
    <w:rsid w:val="00495B27"/>
    <w:rsid w:val="00497C2D"/>
    <w:rsid w:val="004A5470"/>
    <w:rsid w:val="004A5B0F"/>
    <w:rsid w:val="004B4D4A"/>
    <w:rsid w:val="004B618E"/>
    <w:rsid w:val="004B770B"/>
    <w:rsid w:val="004C6FAB"/>
    <w:rsid w:val="004D2EF3"/>
    <w:rsid w:val="004D4190"/>
    <w:rsid w:val="004D5283"/>
    <w:rsid w:val="004F7E5E"/>
    <w:rsid w:val="005051D0"/>
    <w:rsid w:val="00505BA9"/>
    <w:rsid w:val="0051289F"/>
    <w:rsid w:val="0052352D"/>
    <w:rsid w:val="00535E27"/>
    <w:rsid w:val="00536C5C"/>
    <w:rsid w:val="00540A61"/>
    <w:rsid w:val="00540CD2"/>
    <w:rsid w:val="00540DB8"/>
    <w:rsid w:val="00541311"/>
    <w:rsid w:val="00543713"/>
    <w:rsid w:val="00544921"/>
    <w:rsid w:val="005510FE"/>
    <w:rsid w:val="00551219"/>
    <w:rsid w:val="00556337"/>
    <w:rsid w:val="00561068"/>
    <w:rsid w:val="00562B48"/>
    <w:rsid w:val="00562CDA"/>
    <w:rsid w:val="005659DE"/>
    <w:rsid w:val="005668BB"/>
    <w:rsid w:val="0056714E"/>
    <w:rsid w:val="00570A6A"/>
    <w:rsid w:val="005732C8"/>
    <w:rsid w:val="005736E1"/>
    <w:rsid w:val="005745ED"/>
    <w:rsid w:val="0057587D"/>
    <w:rsid w:val="00575EDA"/>
    <w:rsid w:val="00586AC5"/>
    <w:rsid w:val="005908D0"/>
    <w:rsid w:val="005965FE"/>
    <w:rsid w:val="005A2F1E"/>
    <w:rsid w:val="005A6CC1"/>
    <w:rsid w:val="005A7CA6"/>
    <w:rsid w:val="005B2AC5"/>
    <w:rsid w:val="005B4179"/>
    <w:rsid w:val="005B716F"/>
    <w:rsid w:val="005C01FC"/>
    <w:rsid w:val="005C1691"/>
    <w:rsid w:val="005C1A8F"/>
    <w:rsid w:val="005C4CD5"/>
    <w:rsid w:val="005C4EB3"/>
    <w:rsid w:val="005D1829"/>
    <w:rsid w:val="005D2EBF"/>
    <w:rsid w:val="005D3FDC"/>
    <w:rsid w:val="005D60CE"/>
    <w:rsid w:val="005D60FE"/>
    <w:rsid w:val="005F0011"/>
    <w:rsid w:val="005F397F"/>
    <w:rsid w:val="005F53A3"/>
    <w:rsid w:val="0060193E"/>
    <w:rsid w:val="0060495C"/>
    <w:rsid w:val="00613759"/>
    <w:rsid w:val="006147DE"/>
    <w:rsid w:val="00615A7A"/>
    <w:rsid w:val="006201E6"/>
    <w:rsid w:val="00631C09"/>
    <w:rsid w:val="006349DC"/>
    <w:rsid w:val="00634A24"/>
    <w:rsid w:val="00644AC2"/>
    <w:rsid w:val="00645F56"/>
    <w:rsid w:val="00655C05"/>
    <w:rsid w:val="006602CB"/>
    <w:rsid w:val="006618C5"/>
    <w:rsid w:val="00664356"/>
    <w:rsid w:val="00665784"/>
    <w:rsid w:val="0066783F"/>
    <w:rsid w:val="00673B45"/>
    <w:rsid w:val="00675791"/>
    <w:rsid w:val="00675B93"/>
    <w:rsid w:val="00676E78"/>
    <w:rsid w:val="00682240"/>
    <w:rsid w:val="0069187D"/>
    <w:rsid w:val="00692B2E"/>
    <w:rsid w:val="006A1CF1"/>
    <w:rsid w:val="006B12F8"/>
    <w:rsid w:val="006B3B21"/>
    <w:rsid w:val="006D0ABB"/>
    <w:rsid w:val="006D10DB"/>
    <w:rsid w:val="006D467B"/>
    <w:rsid w:val="006D5152"/>
    <w:rsid w:val="006D57EB"/>
    <w:rsid w:val="006D71C8"/>
    <w:rsid w:val="006D7D7D"/>
    <w:rsid w:val="006E0CA5"/>
    <w:rsid w:val="006E2C3D"/>
    <w:rsid w:val="006E2ECE"/>
    <w:rsid w:val="006E47BF"/>
    <w:rsid w:val="006F0FC2"/>
    <w:rsid w:val="006F4C74"/>
    <w:rsid w:val="006F56C4"/>
    <w:rsid w:val="006F7780"/>
    <w:rsid w:val="006F787F"/>
    <w:rsid w:val="007002C9"/>
    <w:rsid w:val="00701C96"/>
    <w:rsid w:val="0070302B"/>
    <w:rsid w:val="00704D8C"/>
    <w:rsid w:val="00712FF5"/>
    <w:rsid w:val="00717832"/>
    <w:rsid w:val="007237E6"/>
    <w:rsid w:val="007245B1"/>
    <w:rsid w:val="00727DF7"/>
    <w:rsid w:val="007327E8"/>
    <w:rsid w:val="00736E03"/>
    <w:rsid w:val="007411ED"/>
    <w:rsid w:val="00747957"/>
    <w:rsid w:val="00750DFD"/>
    <w:rsid w:val="00760AC7"/>
    <w:rsid w:val="00763E15"/>
    <w:rsid w:val="007675FE"/>
    <w:rsid w:val="00770C2E"/>
    <w:rsid w:val="00770FE3"/>
    <w:rsid w:val="0077139A"/>
    <w:rsid w:val="00777033"/>
    <w:rsid w:val="00781C55"/>
    <w:rsid w:val="007867F5"/>
    <w:rsid w:val="00790DF3"/>
    <w:rsid w:val="007916B3"/>
    <w:rsid w:val="00792B1D"/>
    <w:rsid w:val="00793718"/>
    <w:rsid w:val="00797943"/>
    <w:rsid w:val="007A36DD"/>
    <w:rsid w:val="007A42D2"/>
    <w:rsid w:val="007A5A07"/>
    <w:rsid w:val="007A6F83"/>
    <w:rsid w:val="007B31C5"/>
    <w:rsid w:val="007C0BE4"/>
    <w:rsid w:val="007C0F30"/>
    <w:rsid w:val="007C1897"/>
    <w:rsid w:val="007C3411"/>
    <w:rsid w:val="007C6782"/>
    <w:rsid w:val="007D1844"/>
    <w:rsid w:val="007D6368"/>
    <w:rsid w:val="007E0BD4"/>
    <w:rsid w:val="007E5044"/>
    <w:rsid w:val="007E67E0"/>
    <w:rsid w:val="007F57DE"/>
    <w:rsid w:val="007F7C55"/>
    <w:rsid w:val="0080549D"/>
    <w:rsid w:val="00807B2B"/>
    <w:rsid w:val="008116D5"/>
    <w:rsid w:val="00820734"/>
    <w:rsid w:val="008215E9"/>
    <w:rsid w:val="00825DF3"/>
    <w:rsid w:val="00826BB9"/>
    <w:rsid w:val="00827242"/>
    <w:rsid w:val="008333DF"/>
    <w:rsid w:val="00840AE0"/>
    <w:rsid w:val="0084216C"/>
    <w:rsid w:val="00845C2B"/>
    <w:rsid w:val="0084751F"/>
    <w:rsid w:val="00852243"/>
    <w:rsid w:val="008611BF"/>
    <w:rsid w:val="00861CDF"/>
    <w:rsid w:val="00862AF3"/>
    <w:rsid w:val="00864353"/>
    <w:rsid w:val="00865AAC"/>
    <w:rsid w:val="008666CB"/>
    <w:rsid w:val="00872B21"/>
    <w:rsid w:val="0087411E"/>
    <w:rsid w:val="00874EF0"/>
    <w:rsid w:val="008763BD"/>
    <w:rsid w:val="00884FA0"/>
    <w:rsid w:val="00891DB9"/>
    <w:rsid w:val="00892406"/>
    <w:rsid w:val="00894446"/>
    <w:rsid w:val="00896187"/>
    <w:rsid w:val="008968C2"/>
    <w:rsid w:val="008A4359"/>
    <w:rsid w:val="008A6DC7"/>
    <w:rsid w:val="008B2C43"/>
    <w:rsid w:val="008B659E"/>
    <w:rsid w:val="008C2472"/>
    <w:rsid w:val="008C2BC0"/>
    <w:rsid w:val="008C7C40"/>
    <w:rsid w:val="008D0ABE"/>
    <w:rsid w:val="008D606F"/>
    <w:rsid w:val="008D7963"/>
    <w:rsid w:val="008E1ECC"/>
    <w:rsid w:val="008E343B"/>
    <w:rsid w:val="008E3C4A"/>
    <w:rsid w:val="008E63B2"/>
    <w:rsid w:val="008F12A9"/>
    <w:rsid w:val="008F19EB"/>
    <w:rsid w:val="008F1E9B"/>
    <w:rsid w:val="008F287A"/>
    <w:rsid w:val="008F34A3"/>
    <w:rsid w:val="008F5CF2"/>
    <w:rsid w:val="009005BB"/>
    <w:rsid w:val="009030DF"/>
    <w:rsid w:val="009053C6"/>
    <w:rsid w:val="00913A92"/>
    <w:rsid w:val="00914263"/>
    <w:rsid w:val="00916BA6"/>
    <w:rsid w:val="00917311"/>
    <w:rsid w:val="00920709"/>
    <w:rsid w:val="00922D7D"/>
    <w:rsid w:val="00930957"/>
    <w:rsid w:val="0093110B"/>
    <w:rsid w:val="00934B3C"/>
    <w:rsid w:val="009352B5"/>
    <w:rsid w:val="00964706"/>
    <w:rsid w:val="00964A55"/>
    <w:rsid w:val="009666E8"/>
    <w:rsid w:val="00966DDB"/>
    <w:rsid w:val="00972377"/>
    <w:rsid w:val="00972CEA"/>
    <w:rsid w:val="00974D90"/>
    <w:rsid w:val="00976B49"/>
    <w:rsid w:val="009806F6"/>
    <w:rsid w:val="00982146"/>
    <w:rsid w:val="00985B30"/>
    <w:rsid w:val="00986C6D"/>
    <w:rsid w:val="009905B6"/>
    <w:rsid w:val="009959D6"/>
    <w:rsid w:val="009A13B5"/>
    <w:rsid w:val="009A2215"/>
    <w:rsid w:val="009A4817"/>
    <w:rsid w:val="009A75B5"/>
    <w:rsid w:val="009B403A"/>
    <w:rsid w:val="009C18C5"/>
    <w:rsid w:val="009C51B8"/>
    <w:rsid w:val="009C54E7"/>
    <w:rsid w:val="009E33C4"/>
    <w:rsid w:val="009E366D"/>
    <w:rsid w:val="009E6E90"/>
    <w:rsid w:val="009F17FA"/>
    <w:rsid w:val="009F18A4"/>
    <w:rsid w:val="009F2A4B"/>
    <w:rsid w:val="009F4760"/>
    <w:rsid w:val="00A0394C"/>
    <w:rsid w:val="00A0465F"/>
    <w:rsid w:val="00A04E5E"/>
    <w:rsid w:val="00A162F1"/>
    <w:rsid w:val="00A16328"/>
    <w:rsid w:val="00A17A42"/>
    <w:rsid w:val="00A23BE5"/>
    <w:rsid w:val="00A23E5D"/>
    <w:rsid w:val="00A25A84"/>
    <w:rsid w:val="00A278BA"/>
    <w:rsid w:val="00A27E7E"/>
    <w:rsid w:val="00A3221F"/>
    <w:rsid w:val="00A339DE"/>
    <w:rsid w:val="00A345D7"/>
    <w:rsid w:val="00A34AAC"/>
    <w:rsid w:val="00A45C1E"/>
    <w:rsid w:val="00A52813"/>
    <w:rsid w:val="00A667C1"/>
    <w:rsid w:val="00A749F4"/>
    <w:rsid w:val="00A74C56"/>
    <w:rsid w:val="00A755D8"/>
    <w:rsid w:val="00A75D30"/>
    <w:rsid w:val="00A806F8"/>
    <w:rsid w:val="00A82119"/>
    <w:rsid w:val="00A90AC1"/>
    <w:rsid w:val="00A90F0A"/>
    <w:rsid w:val="00A91777"/>
    <w:rsid w:val="00A92ADC"/>
    <w:rsid w:val="00A92D66"/>
    <w:rsid w:val="00AA354B"/>
    <w:rsid w:val="00AA3F6D"/>
    <w:rsid w:val="00AA5242"/>
    <w:rsid w:val="00AB3F1A"/>
    <w:rsid w:val="00AB42C9"/>
    <w:rsid w:val="00AB53D0"/>
    <w:rsid w:val="00AC1ADD"/>
    <w:rsid w:val="00AC691D"/>
    <w:rsid w:val="00AE295B"/>
    <w:rsid w:val="00AE52F0"/>
    <w:rsid w:val="00AF74D0"/>
    <w:rsid w:val="00B0605C"/>
    <w:rsid w:val="00B110B5"/>
    <w:rsid w:val="00B143BD"/>
    <w:rsid w:val="00B16A66"/>
    <w:rsid w:val="00B2181E"/>
    <w:rsid w:val="00B349A9"/>
    <w:rsid w:val="00B34BF6"/>
    <w:rsid w:val="00B35301"/>
    <w:rsid w:val="00B35728"/>
    <w:rsid w:val="00B37E4F"/>
    <w:rsid w:val="00B4082D"/>
    <w:rsid w:val="00B506B7"/>
    <w:rsid w:val="00B6200A"/>
    <w:rsid w:val="00B649BC"/>
    <w:rsid w:val="00B72634"/>
    <w:rsid w:val="00B766AB"/>
    <w:rsid w:val="00B82502"/>
    <w:rsid w:val="00B83E06"/>
    <w:rsid w:val="00B90809"/>
    <w:rsid w:val="00B92D25"/>
    <w:rsid w:val="00BA441A"/>
    <w:rsid w:val="00BA6F04"/>
    <w:rsid w:val="00BA6F65"/>
    <w:rsid w:val="00BA7007"/>
    <w:rsid w:val="00BB059A"/>
    <w:rsid w:val="00BB088B"/>
    <w:rsid w:val="00BB4AA5"/>
    <w:rsid w:val="00BB7673"/>
    <w:rsid w:val="00BC2AF8"/>
    <w:rsid w:val="00BC4037"/>
    <w:rsid w:val="00BC726B"/>
    <w:rsid w:val="00BD0D7D"/>
    <w:rsid w:val="00BD2E61"/>
    <w:rsid w:val="00BD6661"/>
    <w:rsid w:val="00BD70EC"/>
    <w:rsid w:val="00BE6210"/>
    <w:rsid w:val="00BF5EA5"/>
    <w:rsid w:val="00BF700F"/>
    <w:rsid w:val="00BF7389"/>
    <w:rsid w:val="00C04066"/>
    <w:rsid w:val="00C05539"/>
    <w:rsid w:val="00C15D76"/>
    <w:rsid w:val="00C22C99"/>
    <w:rsid w:val="00C240B7"/>
    <w:rsid w:val="00C34B88"/>
    <w:rsid w:val="00C35D35"/>
    <w:rsid w:val="00C360A9"/>
    <w:rsid w:val="00C36864"/>
    <w:rsid w:val="00C42A15"/>
    <w:rsid w:val="00C46D89"/>
    <w:rsid w:val="00C52BA4"/>
    <w:rsid w:val="00C56A44"/>
    <w:rsid w:val="00C57554"/>
    <w:rsid w:val="00C57972"/>
    <w:rsid w:val="00C605F4"/>
    <w:rsid w:val="00C65988"/>
    <w:rsid w:val="00C70056"/>
    <w:rsid w:val="00C75DEE"/>
    <w:rsid w:val="00C81782"/>
    <w:rsid w:val="00C82601"/>
    <w:rsid w:val="00C9087F"/>
    <w:rsid w:val="00C92216"/>
    <w:rsid w:val="00C96958"/>
    <w:rsid w:val="00CA1E78"/>
    <w:rsid w:val="00CA4254"/>
    <w:rsid w:val="00CA6E1B"/>
    <w:rsid w:val="00CA721B"/>
    <w:rsid w:val="00CB7462"/>
    <w:rsid w:val="00CC2525"/>
    <w:rsid w:val="00CC3F00"/>
    <w:rsid w:val="00CC48AE"/>
    <w:rsid w:val="00CC5BDA"/>
    <w:rsid w:val="00CC76B6"/>
    <w:rsid w:val="00CD2D72"/>
    <w:rsid w:val="00CD35E5"/>
    <w:rsid w:val="00CD56F4"/>
    <w:rsid w:val="00CE0276"/>
    <w:rsid w:val="00CE35B5"/>
    <w:rsid w:val="00CE4B4C"/>
    <w:rsid w:val="00CE6F94"/>
    <w:rsid w:val="00CF1015"/>
    <w:rsid w:val="00CF3E2E"/>
    <w:rsid w:val="00CF6D9E"/>
    <w:rsid w:val="00CF7F21"/>
    <w:rsid w:val="00D06F7A"/>
    <w:rsid w:val="00D11B1A"/>
    <w:rsid w:val="00D147F6"/>
    <w:rsid w:val="00D20919"/>
    <w:rsid w:val="00D213C2"/>
    <w:rsid w:val="00D219D5"/>
    <w:rsid w:val="00D24562"/>
    <w:rsid w:val="00D25998"/>
    <w:rsid w:val="00D34402"/>
    <w:rsid w:val="00D347B5"/>
    <w:rsid w:val="00D4220F"/>
    <w:rsid w:val="00D44D30"/>
    <w:rsid w:val="00D4730A"/>
    <w:rsid w:val="00D51960"/>
    <w:rsid w:val="00D52478"/>
    <w:rsid w:val="00D60216"/>
    <w:rsid w:val="00D63B41"/>
    <w:rsid w:val="00D714C3"/>
    <w:rsid w:val="00D73245"/>
    <w:rsid w:val="00D73577"/>
    <w:rsid w:val="00D74A16"/>
    <w:rsid w:val="00D828A8"/>
    <w:rsid w:val="00D85CDF"/>
    <w:rsid w:val="00D9626E"/>
    <w:rsid w:val="00DA12FB"/>
    <w:rsid w:val="00DA1C76"/>
    <w:rsid w:val="00DA2899"/>
    <w:rsid w:val="00DA4709"/>
    <w:rsid w:val="00DB0139"/>
    <w:rsid w:val="00DB2563"/>
    <w:rsid w:val="00DB31DD"/>
    <w:rsid w:val="00DB7974"/>
    <w:rsid w:val="00DC00FA"/>
    <w:rsid w:val="00DC177C"/>
    <w:rsid w:val="00DC3373"/>
    <w:rsid w:val="00DC3701"/>
    <w:rsid w:val="00DC6C0F"/>
    <w:rsid w:val="00DC6CDE"/>
    <w:rsid w:val="00DC79D6"/>
    <w:rsid w:val="00DD388B"/>
    <w:rsid w:val="00DD44B0"/>
    <w:rsid w:val="00DD5CBD"/>
    <w:rsid w:val="00DE1DE8"/>
    <w:rsid w:val="00DE585A"/>
    <w:rsid w:val="00DF3ADE"/>
    <w:rsid w:val="00DF543B"/>
    <w:rsid w:val="00DF71D5"/>
    <w:rsid w:val="00DF7D5A"/>
    <w:rsid w:val="00E0083E"/>
    <w:rsid w:val="00E0505F"/>
    <w:rsid w:val="00E06A47"/>
    <w:rsid w:val="00E07C7C"/>
    <w:rsid w:val="00E14C25"/>
    <w:rsid w:val="00E1527E"/>
    <w:rsid w:val="00E17B6E"/>
    <w:rsid w:val="00E20E4C"/>
    <w:rsid w:val="00E21C1A"/>
    <w:rsid w:val="00E31B69"/>
    <w:rsid w:val="00E414F8"/>
    <w:rsid w:val="00E41D0A"/>
    <w:rsid w:val="00E47080"/>
    <w:rsid w:val="00E47B13"/>
    <w:rsid w:val="00E50127"/>
    <w:rsid w:val="00E518AD"/>
    <w:rsid w:val="00E51C26"/>
    <w:rsid w:val="00E5257A"/>
    <w:rsid w:val="00E57465"/>
    <w:rsid w:val="00E60572"/>
    <w:rsid w:val="00E62BE9"/>
    <w:rsid w:val="00E6433D"/>
    <w:rsid w:val="00E6446A"/>
    <w:rsid w:val="00E649B2"/>
    <w:rsid w:val="00E660B3"/>
    <w:rsid w:val="00E74F16"/>
    <w:rsid w:val="00E75C05"/>
    <w:rsid w:val="00E76AED"/>
    <w:rsid w:val="00E860B9"/>
    <w:rsid w:val="00E8796A"/>
    <w:rsid w:val="00E90820"/>
    <w:rsid w:val="00E90B54"/>
    <w:rsid w:val="00E92E94"/>
    <w:rsid w:val="00E935A5"/>
    <w:rsid w:val="00EA615C"/>
    <w:rsid w:val="00EB1481"/>
    <w:rsid w:val="00EB3F02"/>
    <w:rsid w:val="00EC5788"/>
    <w:rsid w:val="00EC5CEE"/>
    <w:rsid w:val="00EC6AB3"/>
    <w:rsid w:val="00EC6F71"/>
    <w:rsid w:val="00ED610C"/>
    <w:rsid w:val="00EE0CC4"/>
    <w:rsid w:val="00EE104E"/>
    <w:rsid w:val="00EE225D"/>
    <w:rsid w:val="00EE271E"/>
    <w:rsid w:val="00EE49EE"/>
    <w:rsid w:val="00EF2CCB"/>
    <w:rsid w:val="00EF36B2"/>
    <w:rsid w:val="00EF5CE8"/>
    <w:rsid w:val="00EF748F"/>
    <w:rsid w:val="00EF7667"/>
    <w:rsid w:val="00F023E6"/>
    <w:rsid w:val="00F05DDF"/>
    <w:rsid w:val="00F06672"/>
    <w:rsid w:val="00F141C1"/>
    <w:rsid w:val="00F1454A"/>
    <w:rsid w:val="00F21D5D"/>
    <w:rsid w:val="00F2732E"/>
    <w:rsid w:val="00F31CD6"/>
    <w:rsid w:val="00F41C42"/>
    <w:rsid w:val="00F41D22"/>
    <w:rsid w:val="00F42F6D"/>
    <w:rsid w:val="00F44FA0"/>
    <w:rsid w:val="00F47CE0"/>
    <w:rsid w:val="00F51AC8"/>
    <w:rsid w:val="00F54981"/>
    <w:rsid w:val="00F57708"/>
    <w:rsid w:val="00F63EBC"/>
    <w:rsid w:val="00F65DA8"/>
    <w:rsid w:val="00F66016"/>
    <w:rsid w:val="00F76565"/>
    <w:rsid w:val="00F80A8F"/>
    <w:rsid w:val="00F81F09"/>
    <w:rsid w:val="00F83599"/>
    <w:rsid w:val="00F851E7"/>
    <w:rsid w:val="00F85AA1"/>
    <w:rsid w:val="00F91444"/>
    <w:rsid w:val="00F94AD2"/>
    <w:rsid w:val="00F94E19"/>
    <w:rsid w:val="00F972C6"/>
    <w:rsid w:val="00FA5188"/>
    <w:rsid w:val="00FB15C0"/>
    <w:rsid w:val="00FB33B3"/>
    <w:rsid w:val="00FB4BE1"/>
    <w:rsid w:val="00FB6E0A"/>
    <w:rsid w:val="00FC34ED"/>
    <w:rsid w:val="00FC6374"/>
    <w:rsid w:val="00FD3710"/>
    <w:rsid w:val="00FD4295"/>
    <w:rsid w:val="00FE1233"/>
    <w:rsid w:val="00FE1248"/>
    <w:rsid w:val="00FE311A"/>
    <w:rsid w:val="00FE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6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49E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9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49EE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styleId="a3">
    <w:name w:val="Book Title"/>
    <w:basedOn w:val="a0"/>
    <w:uiPriority w:val="33"/>
    <w:qFormat/>
    <w:rsid w:val="00EE49EE"/>
    <w:rPr>
      <w:rFonts w:ascii="Times New Roman" w:hAnsi="Times New Roman"/>
      <w:b/>
      <w:bCs/>
      <w:caps/>
      <w:dstrike w:val="0"/>
      <w:spacing w:val="5"/>
      <w:sz w:val="28"/>
      <w:vertAlign w:val="baseline"/>
    </w:rPr>
  </w:style>
  <w:style w:type="paragraph" w:styleId="a4">
    <w:name w:val="Title"/>
    <w:basedOn w:val="a"/>
    <w:next w:val="a"/>
    <w:link w:val="a5"/>
    <w:uiPriority w:val="10"/>
    <w:qFormat/>
    <w:rsid w:val="00F91444"/>
    <w:pPr>
      <w:ind w:firstLine="0"/>
      <w:contextualSpacing/>
      <w:jc w:val="center"/>
    </w:pPr>
    <w:rPr>
      <w:rFonts w:eastAsiaTheme="majorEastAsia" w:cstheme="majorBidi"/>
      <w:b/>
      <w:caps/>
      <w:spacing w:val="5"/>
      <w:kern w:val="28"/>
      <w:sz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F91444"/>
    <w:rPr>
      <w:rFonts w:ascii="Times New Roman" w:eastAsiaTheme="majorEastAsia" w:hAnsi="Times New Roman" w:cstheme="majorBidi"/>
      <w:b/>
      <w:caps/>
      <w:spacing w:val="5"/>
      <w:kern w:val="28"/>
      <w:sz w:val="28"/>
      <w:szCs w:val="52"/>
    </w:rPr>
  </w:style>
  <w:style w:type="paragraph" w:customStyle="1" w:styleId="a6">
    <w:name w:val="Реферат"/>
    <w:basedOn w:val="a"/>
    <w:link w:val="a7"/>
    <w:autoRedefine/>
    <w:qFormat/>
    <w:rsid w:val="00474255"/>
    <w:pPr>
      <w:ind w:left="851" w:right="851" w:firstLine="284"/>
    </w:pPr>
    <w:rPr>
      <w:sz w:val="20"/>
    </w:rPr>
  </w:style>
  <w:style w:type="paragraph" w:styleId="a8">
    <w:name w:val="List Paragraph"/>
    <w:basedOn w:val="a"/>
    <w:uiPriority w:val="34"/>
    <w:qFormat/>
    <w:rsid w:val="00EE49EE"/>
    <w:pPr>
      <w:ind w:left="720"/>
      <w:contextualSpacing/>
    </w:pPr>
  </w:style>
  <w:style w:type="character" w:customStyle="1" w:styleId="a7">
    <w:name w:val="Реферат Знак"/>
    <w:basedOn w:val="a0"/>
    <w:link w:val="a6"/>
    <w:rsid w:val="00474255"/>
    <w:rPr>
      <w:rFonts w:ascii="Times New Roman" w:hAnsi="Times New Roman"/>
      <w:sz w:val="20"/>
    </w:rPr>
  </w:style>
  <w:style w:type="character" w:customStyle="1" w:styleId="10">
    <w:name w:val="Заголовок 1 Знак"/>
    <w:basedOn w:val="a0"/>
    <w:link w:val="1"/>
    <w:uiPriority w:val="9"/>
    <w:rsid w:val="00EE49EE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9">
    <w:name w:val="Table Grid"/>
    <w:basedOn w:val="a1"/>
    <w:uiPriority w:val="59"/>
    <w:rsid w:val="0010386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1038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caption"/>
    <w:basedOn w:val="a"/>
    <w:next w:val="a"/>
    <w:uiPriority w:val="35"/>
    <w:unhideWhenUsed/>
    <w:qFormat/>
    <w:rsid w:val="00205EBF"/>
    <w:pPr>
      <w:spacing w:before="120" w:after="200" w:line="240" w:lineRule="auto"/>
      <w:ind w:firstLine="0"/>
      <w:jc w:val="center"/>
    </w:pPr>
    <w:rPr>
      <w:bCs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1D2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D2B95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023E6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2E2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2E2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Бумажная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4E8F518-BC2F-4C5E-BB56-38BB9599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12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VVY</cp:lastModifiedBy>
  <cp:revision>177</cp:revision>
  <cp:lastPrinted>2011-12-19T07:12:00Z</cp:lastPrinted>
  <dcterms:created xsi:type="dcterms:W3CDTF">2011-12-05T09:40:00Z</dcterms:created>
  <dcterms:modified xsi:type="dcterms:W3CDTF">2011-12-20T16:31:00Z</dcterms:modified>
</cp:coreProperties>
</file>