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80" w:line="269" w:lineRule="auto"/>
        <w:jc w:val="center"/>
      </w:pPr>
      <w:r>
        <w:rPr>
          <w:rFonts w:ascii="Microsoft JhengHei" w:hAnsi="Microsoft JhengHei" w:eastAsia="Microsoft JhengHei"/>
          <w:b/>
          <w:color w:val="1F4E79"/>
          <w:sz w:val="36"/>
        </w:rPr>
        <w:t>6/24（三）代課教師使用指引｜八年級數學第三次段考複習與施測</w:t>
      </w:r>
    </w:p>
    <w:p>
      <w:pPr>
        <w:keepNext w:val="0"/>
        <w:keepLines w:val="0"/>
        <w:spacing w:before="0" w:after="200" w:line="269" w:lineRule="auto"/>
        <w:jc w:val="center"/>
      </w:pPr>
      <w:r>
        <w:rPr>
          <w:rFonts w:ascii="Microsoft JhengHei" w:hAnsi="Microsoft JhengHei" w:eastAsia="Microsoft JhengHei"/>
          <w:b w:val="0"/>
          <w:color w:val="5F6B76"/>
          <w:sz w:val="21"/>
        </w:rPr>
        <w:t>範圍：翰林版 3-4～4-3｜對象：學習障礙、自閉症、輕度智能障礙學生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一、這份教材的定位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提示降低認知負荷，不降低課程核心</w:t>
            </w:r>
          </w:p>
        </w:tc>
      </w:tr>
    </w:tbl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能力較好版保留原班段考常見的判別、整合計算與文字說明；提示只提醒要使用的性質。</w:t>
      </w:r>
    </w:p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能力較弱版考同一範圍與概念，但將一題拆成單一步驟，增加圖示、關鍵詞與選擇框。</w:t>
      </w:r>
    </w:p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請勿直接說出答案；可以重述題目、指出圖中的內部區域、提醒學生圈出已知條件。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3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二、45 分鐘代課複習流程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可直接照此順序上課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時間</w:t>
            </w:r>
          </w:p>
        </w:tc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主題</w:t>
            </w:r>
          </w:p>
        </w:tc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教師操作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0–5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建立流程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說明今日只複習四個核心：三角形邊角、平行線角、平行四邊形、特殊四邊形。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5–13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三角形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板書：差＜第三邊＜和；最長邊對最大角。做一題 7、12、x。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13–25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平行線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先把兩平行線之間塗成黃色，再判斷：同位＝同角落；內錯＝內部兩側；同側＝內部同側。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25–34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平行四邊形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板書：對邊等長、對角相等、鄰角互補、對角線互相平分；強調判別條件要『足夠』。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34–41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特殊四邊形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比較菱形、長方形、正方形的對角線；複習等腰梯形底角與中點連線。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41–45 分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離堂檢核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口頭問三題：內錯角在哪裡？同側內角做什麼運算？梯形中點線公式？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D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三、平行線角度的防錯教法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本次修正重點</w:t>
            </w:r>
          </w:p>
        </w:tc>
      </w:tr>
    </w:tbl>
    <w:p>
      <w:pPr>
        <w:keepNext w:val="0"/>
        <w:keepLines w:val="0"/>
        <w:spacing w:before="0" w:after="100" w:line="269" w:lineRule="auto"/>
      </w:pPr>
      <w:r>
        <w:rPr>
          <w:rFonts w:ascii="Microsoft JhengHei" w:hAnsi="Microsoft JhengHei" w:eastAsia="Microsoft JhengHei"/>
          <w:b/>
          <w:color w:val="B47B15"/>
          <w:sz w:val="22"/>
        </w:rPr>
        <w:t>先做位置判定，再做運算。不要一看到 Z、F、U 就直接背答案。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角的類型</w:t>
            </w:r>
          </w:p>
        </w:tc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位置判定</w:t>
            </w:r>
          </w:p>
        </w:tc>
        <w:tc>
          <w:tcPr>
            <w:tcW w:type="dxa" w:w="3326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兩直線平行時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同位角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不要求在內部；兩個交點的相同角落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平行時相等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內錯角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兩平行線內部、截線兩側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平行時相等</w:t>
            </w:r>
          </w:p>
        </w:tc>
      </w:tr>
      <w:tr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0262E"/>
                <w:sz w:val="19"/>
              </w:rPr>
              <w:t>同側內角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兩平行線內部、截線同一側</w:t>
            </w:r>
          </w:p>
        </w:tc>
        <w:tc>
          <w:tcPr>
            <w:tcW w:type="dxa" w:w="3326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平行時和為 180°</w:t>
            </w:r>
          </w:p>
        </w:tc>
      </w:tr>
    </w:tbl>
    <w:p>
      <w:pPr>
        <w:keepNext w:val="0"/>
        <w:keepLines w:val="0"/>
        <w:spacing w:before="120" w:after="160" w:line="269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建議教師引導語：『先用手指框出兩條平行線中間，兩個角都在裡面嗎？再看它們在截線同側還是兩側。』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四、答案與評分重點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歷程給分但維持數學標準</w:t>
            </w:r>
          </w:p>
        </w:tc>
      </w:tr>
    </w:tbl>
    <w:p>
      <w:pPr>
        <w:keepNext w:val="0"/>
        <w:keepLines w:val="0"/>
        <w:spacing w:before="100" w:after="60" w:line="269" w:lineRule="auto"/>
      </w:pPr>
      <w:r>
        <w:rPr>
          <w:rFonts w:ascii="Microsoft JhengHei" w:hAnsi="Microsoft JhengHei" w:eastAsia="Microsoft JhengHei"/>
          <w:b/>
          <w:color w:val="1F4E79"/>
          <w:sz w:val="24"/>
        </w:rPr>
        <w:t>能力較好版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題號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答案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對應概念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配分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A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最長邊對最大角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2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C；5＜x＜19，共 13 種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三角形不等式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3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64°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內錯角相等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4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118°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同側內角互補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B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兩組對邊分別平行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6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B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對角線互相垂直平分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65°、115°、8、14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平行四邊形性質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8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AC=10、BC=8、AD=8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長方形＋畢氏定理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9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96 平方公分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菱形面積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70°、110°、110°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等腰梯形角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11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13、78、平行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梯形中點線與面積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12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78；70°、110°、110°；性質合理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綜合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15</w:t>
            </w:r>
          </w:p>
        </w:tc>
      </w:tr>
    </w:tbl>
    <w:p>
      <w:pPr>
        <w:keepNext w:val="0"/>
        <w:keepLines w:val="0"/>
        <w:spacing w:before="160" w:after="60" w:line="269" w:lineRule="auto"/>
      </w:pPr>
      <w:r>
        <w:rPr>
          <w:rFonts w:ascii="Microsoft JhengHei" w:hAnsi="Microsoft JhengHei" w:eastAsia="Microsoft JhengHei"/>
          <w:b/>
          <w:color w:val="2F6F6D"/>
          <w:sz w:val="24"/>
        </w:rPr>
        <w:t>能力較弱版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題號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答案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對應概念</w:t>
            </w:r>
          </w:p>
        </w:tc>
        <w:tc>
          <w:tcPr>
            <w:tcW w:type="dxa" w:w="2494"/>
            <w:shd w:fill="F3F5F7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配分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9；能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三角形成立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2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∠A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最長邊對最大角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3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70°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同位角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4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64°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內錯角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118°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同側內角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6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30 公分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周長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8、14 公分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對角線互相平分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8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10、10 公分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長方形對角線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9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24 平方公分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菱形面積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70°、110°、110°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等腰梯形角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10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11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20、10 公尺、平行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梯形中點線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15</w:t>
            </w:r>
          </w:p>
        </w:tc>
      </w:tr>
      <w:tr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12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50 平方公尺；平方公尺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梯形面積</w:t>
            </w:r>
          </w:p>
        </w:tc>
        <w:tc>
          <w:tcPr>
            <w:tcW w:type="dxa" w:w="249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19"/>
              </w:rPr>
              <w:t>15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5DD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五、特殊需求支持與禁忌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代課教師快速參考</w:t>
            </w:r>
          </w:p>
        </w:tc>
      </w:tr>
    </w:tbl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可做：延長時間、逐題朗讀、用遮板一次呈現一題、允許學生在圖上塗色或畫記。</w:t>
      </w:r>
    </w:p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可做：學生卡住時問『你現在要找的是角、長度還是面積？』或『這兩個角在黃色內部嗎？』</w:t>
      </w:r>
    </w:p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不要做：替學生指出正確選項、直接說公式中的數字要放哪裡、用圖形外觀猜角的種類。</w:t>
      </w:r>
    </w:p>
    <w:p>
      <w:pPr>
        <w:keepNext w:val="0"/>
        <w:keepLines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• 評分：公式／性質正確但算錯，可保留 40%～60% 歷程分；角度、長度、面積單位分開評量。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