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13DF9" w14:textId="28545E47" w:rsidR="00AA02CC" w:rsidRDefault="00CC266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Does </w:t>
      </w:r>
      <w:r w:rsidR="00092397">
        <w:rPr>
          <w:b/>
          <w:bCs/>
          <w:lang w:val="en-GB"/>
        </w:rPr>
        <w:t>g</w:t>
      </w:r>
      <w:r w:rsidRPr="00CC2662">
        <w:rPr>
          <w:b/>
          <w:bCs/>
          <w:lang w:val="en-GB"/>
        </w:rPr>
        <w:t>ender equality play a role in the perception of happiness of a country?</w:t>
      </w:r>
    </w:p>
    <w:p w14:paraId="4EABF6E8" w14:textId="41098017" w:rsidR="00317829" w:rsidRDefault="00317829">
      <w:pPr>
        <w:rPr>
          <w:b/>
          <w:bCs/>
          <w:lang w:val="en-GB"/>
        </w:rPr>
      </w:pPr>
      <w:r>
        <w:rPr>
          <w:b/>
          <w:bCs/>
          <w:lang w:val="en-GB"/>
        </w:rPr>
        <w:t>A study based on the Global Gender Gap Report 2020 and The World happiness report 2020. Data referred to a pre-covid19 world.</w:t>
      </w:r>
    </w:p>
    <w:p w14:paraId="09EB2F81" w14:textId="1E8A2B87" w:rsidR="00CC2662" w:rsidRDefault="00CC2662">
      <w:pPr>
        <w:rPr>
          <w:b/>
          <w:bCs/>
          <w:lang w:val="en-GB"/>
        </w:rPr>
      </w:pPr>
    </w:p>
    <w:p w14:paraId="35B48E58" w14:textId="440812BC" w:rsidR="00CC2662" w:rsidRPr="00317829" w:rsidRDefault="00CC2662" w:rsidP="00CC2662">
      <w:pPr>
        <w:pStyle w:val="ListParagraph"/>
        <w:numPr>
          <w:ilvl w:val="0"/>
          <w:numId w:val="1"/>
        </w:numPr>
        <w:rPr>
          <w:lang w:val="en-GB"/>
        </w:rPr>
      </w:pPr>
      <w:r w:rsidRPr="00317829">
        <w:rPr>
          <w:lang w:val="en-GB"/>
        </w:rPr>
        <w:t xml:space="preserve">State of art and current state of the gender gap from the global gender gap report 2020 </w:t>
      </w:r>
    </w:p>
    <w:p w14:paraId="6D358D80" w14:textId="1E71CA8B" w:rsidR="00CC2662" w:rsidRPr="00317829" w:rsidRDefault="00CC2662" w:rsidP="00CC2662">
      <w:pPr>
        <w:pStyle w:val="ListParagraph"/>
        <w:numPr>
          <w:ilvl w:val="0"/>
          <w:numId w:val="1"/>
        </w:numPr>
        <w:rPr>
          <w:lang w:val="en-GB"/>
        </w:rPr>
      </w:pPr>
      <w:r w:rsidRPr="00317829">
        <w:rPr>
          <w:lang w:val="en-GB"/>
        </w:rPr>
        <w:t xml:space="preserve">How the gender gap is calculated: subindexes and what </w:t>
      </w:r>
      <w:r w:rsidR="00317829">
        <w:rPr>
          <w:lang w:val="en-GB"/>
        </w:rPr>
        <w:t>is</w:t>
      </w:r>
      <w:r w:rsidRPr="00317829">
        <w:rPr>
          <w:lang w:val="en-GB"/>
        </w:rPr>
        <w:t xml:space="preserve"> still an open gap, focusing on outliers</w:t>
      </w:r>
    </w:p>
    <w:p w14:paraId="4367F408" w14:textId="3AEF950F" w:rsidR="00CC2662" w:rsidRPr="00317829" w:rsidRDefault="00CC2662" w:rsidP="00CC2662">
      <w:pPr>
        <w:pStyle w:val="ListParagraph"/>
        <w:numPr>
          <w:ilvl w:val="0"/>
          <w:numId w:val="1"/>
        </w:numPr>
        <w:rPr>
          <w:lang w:val="en-GB"/>
        </w:rPr>
      </w:pPr>
      <w:r w:rsidRPr="00317829">
        <w:rPr>
          <w:lang w:val="en-GB"/>
        </w:rPr>
        <w:t>Question: Are these countries, especially the outliers, happy countries?</w:t>
      </w:r>
    </w:p>
    <w:p w14:paraId="14363EB6" w14:textId="0FDD2B84" w:rsidR="00CC2662" w:rsidRPr="00317829" w:rsidRDefault="00CC2662" w:rsidP="00CC2662">
      <w:pPr>
        <w:pStyle w:val="ListParagraph"/>
        <w:numPr>
          <w:ilvl w:val="0"/>
          <w:numId w:val="1"/>
        </w:numPr>
        <w:rPr>
          <w:lang w:val="en-GB"/>
        </w:rPr>
      </w:pPr>
      <w:r w:rsidRPr="00317829">
        <w:rPr>
          <w:lang w:val="en-GB"/>
        </w:rPr>
        <w:t>How the happiness score is calculated</w:t>
      </w:r>
    </w:p>
    <w:p w14:paraId="32DB297E" w14:textId="5F3816A8" w:rsidR="00CC2662" w:rsidRPr="00317829" w:rsidRDefault="00CC2662" w:rsidP="00CC2662">
      <w:pPr>
        <w:pStyle w:val="ListParagraph"/>
        <w:numPr>
          <w:ilvl w:val="0"/>
          <w:numId w:val="1"/>
        </w:numPr>
        <w:rPr>
          <w:lang w:val="en-GB"/>
        </w:rPr>
      </w:pPr>
      <w:r w:rsidRPr="00317829">
        <w:rPr>
          <w:lang w:val="en-GB"/>
        </w:rPr>
        <w:t>Scatter plot (gender gap score vs happiness score). The correlation is fairly significant</w:t>
      </w:r>
      <w:r w:rsidR="00E816FB">
        <w:rPr>
          <w:lang w:val="en-GB"/>
        </w:rPr>
        <w:t>: a gender equal world is a happier world</w:t>
      </w:r>
      <w:r w:rsidRPr="00317829">
        <w:rPr>
          <w:lang w:val="en-GB"/>
        </w:rPr>
        <w:t>. However</w:t>
      </w:r>
      <w:r w:rsidR="00317829" w:rsidRPr="00317829">
        <w:rPr>
          <w:lang w:val="en-GB"/>
        </w:rPr>
        <w:t>,</w:t>
      </w:r>
      <w:r w:rsidRPr="00317829">
        <w:rPr>
          <w:lang w:val="en-GB"/>
        </w:rPr>
        <w:t xml:space="preserve"> </w:t>
      </w:r>
      <w:r w:rsidR="00F96A03">
        <w:rPr>
          <w:lang w:val="en-GB"/>
        </w:rPr>
        <w:t xml:space="preserve">the data are quite spread and if we divide this plot in quadrants we </w:t>
      </w:r>
      <w:proofErr w:type="spellStart"/>
      <w:r w:rsidRPr="00317829">
        <w:rPr>
          <w:lang w:val="en-GB"/>
        </w:rPr>
        <w:t>we</w:t>
      </w:r>
      <w:proofErr w:type="spellEnd"/>
      <w:r w:rsidRPr="00317829">
        <w:rPr>
          <w:lang w:val="en-GB"/>
        </w:rPr>
        <w:t xml:space="preserve"> are talking about 153 countries and from the outlier countr</w:t>
      </w:r>
      <w:r w:rsidR="00317829" w:rsidRPr="00317829">
        <w:rPr>
          <w:lang w:val="en-GB"/>
        </w:rPr>
        <w:t>ies</w:t>
      </w:r>
      <w:r w:rsidRPr="00317829">
        <w:rPr>
          <w:lang w:val="en-GB"/>
        </w:rPr>
        <w:t xml:space="preserve"> we can infer that not always </w:t>
      </w:r>
      <w:r w:rsidRPr="00317829">
        <w:rPr>
          <w:lang w:val="en-GB"/>
        </w:rPr>
        <w:t xml:space="preserve">a gender equal country is </w:t>
      </w:r>
      <w:r w:rsidR="00317829" w:rsidRPr="00317829">
        <w:rPr>
          <w:lang w:val="en-GB"/>
        </w:rPr>
        <w:t>happy,</w:t>
      </w:r>
      <w:r w:rsidRPr="00317829">
        <w:rPr>
          <w:lang w:val="en-GB"/>
        </w:rPr>
        <w:t xml:space="preserve"> and </w:t>
      </w:r>
      <w:r w:rsidR="00317829" w:rsidRPr="00317829">
        <w:rPr>
          <w:lang w:val="en-GB"/>
        </w:rPr>
        <w:t xml:space="preserve">a </w:t>
      </w:r>
      <w:r w:rsidRPr="00317829">
        <w:rPr>
          <w:lang w:val="en-GB"/>
        </w:rPr>
        <w:t>happy country is gender equal</w:t>
      </w:r>
      <w:r w:rsidR="00317829" w:rsidRPr="00317829">
        <w:rPr>
          <w:lang w:val="en-GB"/>
        </w:rPr>
        <w:t>.</w:t>
      </w:r>
      <w:r w:rsidR="00E816FB">
        <w:rPr>
          <w:lang w:val="en-GB"/>
        </w:rPr>
        <w:t xml:space="preserve"> We also expect that those countries that are in war or extreme poverty of course cannot perceive themselves as happy.</w:t>
      </w:r>
    </w:p>
    <w:p w14:paraId="3655F433" w14:textId="679F059A" w:rsidR="00317829" w:rsidRDefault="00317829" w:rsidP="00CC2662">
      <w:pPr>
        <w:pStyle w:val="ListParagraph"/>
        <w:numPr>
          <w:ilvl w:val="0"/>
          <w:numId w:val="1"/>
        </w:numPr>
        <w:rPr>
          <w:lang w:val="en-GB"/>
        </w:rPr>
      </w:pPr>
      <w:r w:rsidRPr="00317829">
        <w:rPr>
          <w:lang w:val="en-GB"/>
        </w:rPr>
        <w:t>I reduced the dataset at those country that are actually above the average of the gender gap score and I looked at the correlation</w:t>
      </w:r>
      <w:r>
        <w:rPr>
          <w:lang w:val="en-GB"/>
        </w:rPr>
        <w:t xml:space="preserve"> in a scatter plot</w:t>
      </w:r>
      <w:r w:rsidR="00796F3C">
        <w:rPr>
          <w:lang w:val="en-GB"/>
        </w:rPr>
        <w:t xml:space="preserve">. The correlation is </w:t>
      </w:r>
      <w:r w:rsidRPr="00317829">
        <w:rPr>
          <w:lang w:val="en-GB"/>
        </w:rPr>
        <w:t>still significant from a statistical point of view</w:t>
      </w:r>
      <w:r w:rsidR="00796F3C">
        <w:rPr>
          <w:lang w:val="en-GB"/>
        </w:rPr>
        <w:t xml:space="preserve">: the higher the gender gap score, the happier is the country. </w:t>
      </w:r>
    </w:p>
    <w:p w14:paraId="50632A20" w14:textId="18DF2CCF" w:rsidR="00092397" w:rsidRPr="00275AE2" w:rsidRDefault="00796F3C" w:rsidP="00275AE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GB"/>
        </w:rPr>
        <w:t>To conclude my study</w:t>
      </w:r>
      <w:r w:rsidR="00092397">
        <w:rPr>
          <w:lang w:val="en-GB"/>
        </w:rPr>
        <w:t>,</w:t>
      </w:r>
      <w:r>
        <w:rPr>
          <w:lang w:val="en-GB"/>
        </w:rPr>
        <w:t xml:space="preserve"> I wanted to see </w:t>
      </w:r>
      <w:r w:rsidR="00092397">
        <w:rPr>
          <w:lang w:val="en-GB"/>
        </w:rPr>
        <w:t>which factors</w:t>
      </w:r>
      <w:r>
        <w:rPr>
          <w:lang w:val="en-GB"/>
        </w:rPr>
        <w:t xml:space="preserve"> contribute </w:t>
      </w:r>
      <w:r w:rsidR="00E816FB">
        <w:rPr>
          <w:lang w:val="en-GB"/>
        </w:rPr>
        <w:t xml:space="preserve">the most </w:t>
      </w:r>
      <w:r>
        <w:rPr>
          <w:lang w:val="en-GB"/>
        </w:rPr>
        <w:t>to the perception of happiness</w:t>
      </w:r>
      <w:r w:rsidR="00092397">
        <w:rPr>
          <w:lang w:val="en-GB"/>
        </w:rPr>
        <w:t xml:space="preserve">, keeping in mind that gender equality significantly correlates with happiness and therefore I included the </w:t>
      </w:r>
      <w:r w:rsidR="00E136F0">
        <w:rPr>
          <w:lang w:val="en-GB"/>
        </w:rPr>
        <w:t>subcategories of the global gender gap in a dataset together with the subcategories of the happiness report</w:t>
      </w:r>
      <w:r w:rsidR="00092397">
        <w:rPr>
          <w:lang w:val="en-GB"/>
        </w:rPr>
        <w:t xml:space="preserve"> to see which of them is more important. </w:t>
      </w:r>
      <w:r w:rsidR="00092397">
        <w:rPr>
          <w:lang w:val="en-GB"/>
        </w:rPr>
        <w:t xml:space="preserve">I </w:t>
      </w:r>
      <w:r w:rsidR="00092397" w:rsidRPr="00317829">
        <w:rPr>
          <w:lang w:val="en-GB"/>
        </w:rPr>
        <w:t>Enlarg</w:t>
      </w:r>
      <w:r w:rsidR="00092397">
        <w:rPr>
          <w:lang w:val="en-GB"/>
        </w:rPr>
        <w:t>ed</w:t>
      </w:r>
      <w:r w:rsidR="00092397" w:rsidRPr="00317829">
        <w:rPr>
          <w:lang w:val="en-GB"/>
        </w:rPr>
        <w:t xml:space="preserve"> the datasets</w:t>
      </w:r>
      <w:r w:rsidR="00092397">
        <w:rPr>
          <w:lang w:val="en-GB"/>
        </w:rPr>
        <w:t xml:space="preserve"> with other datasets (wages, unpaid domestic work, labour participation)</w:t>
      </w:r>
      <w:r w:rsidR="00092397">
        <w:rPr>
          <w:lang w:val="en-GB"/>
        </w:rPr>
        <w:t xml:space="preserve"> and I run a correlation matrix based on the </w:t>
      </w:r>
      <w:r w:rsidR="00275AE2">
        <w:rPr>
          <w:lang w:val="en-GB"/>
        </w:rPr>
        <w:t>gender gap score</w:t>
      </w:r>
      <w:r w:rsidR="00092397">
        <w:rPr>
          <w:lang w:val="en-GB"/>
        </w:rPr>
        <w:t>. And these are the results</w:t>
      </w:r>
      <w:r w:rsidR="00E816FB">
        <w:rPr>
          <w:lang w:val="en-GB"/>
        </w:rPr>
        <w:t xml:space="preserve"> considering the 153 countries</w:t>
      </w:r>
      <w:r w:rsidR="00275AE2">
        <w:rPr>
          <w:lang w:val="en-GB"/>
        </w:rPr>
        <w:t xml:space="preserve">: </w:t>
      </w:r>
      <w:r w:rsidR="00275AE2" w:rsidRPr="00275AE2">
        <w:rPr>
          <w:b/>
          <w:bCs/>
        </w:rPr>
        <w:t>Labour force is extremly significant</w:t>
      </w:r>
      <w:r w:rsidR="00275AE2">
        <w:rPr>
          <w:b/>
          <w:bCs/>
          <w:lang w:val="en-GB"/>
        </w:rPr>
        <w:t>. It is</w:t>
      </w:r>
      <w:r w:rsidR="00275AE2" w:rsidRPr="00275AE2">
        <w:rPr>
          <w:b/>
          <w:bCs/>
        </w:rPr>
        <w:t xml:space="preserve"> followed by social support, freedom to make life choices and healthy life expectancy </w:t>
      </w:r>
      <w:r w:rsidR="00275AE2">
        <w:rPr>
          <w:b/>
          <w:bCs/>
          <w:lang w:val="en-GB"/>
        </w:rPr>
        <w:t>which are</w:t>
      </w:r>
      <w:r w:rsidR="00275AE2" w:rsidRPr="00275AE2">
        <w:rPr>
          <w:b/>
          <w:bCs/>
        </w:rPr>
        <w:t xml:space="preserve"> significant</w:t>
      </w:r>
      <w:r w:rsidR="00275AE2">
        <w:rPr>
          <w:b/>
          <w:bCs/>
          <w:lang w:val="en-GB"/>
        </w:rPr>
        <w:t xml:space="preserve"> too. Surprisingly GDP per capita seems to be not significant.</w:t>
      </w:r>
    </w:p>
    <w:p w14:paraId="3EFD5B4B" w14:textId="2BF2BDD9" w:rsidR="00796F3C" w:rsidRDefault="00092397" w:rsidP="00CC26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 subset the whole dataset for regional indicators, to avoid cultural and economic biases and these are the results: </w:t>
      </w:r>
    </w:p>
    <w:p w14:paraId="1A69FD69" w14:textId="27C0B2CB" w:rsidR="00092397" w:rsidRPr="00092397" w:rsidRDefault="00092397" w:rsidP="000923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conclusion we can infer that a world where women have equal rights and are included in the political and economic decisions is a happier world</w:t>
      </w:r>
    </w:p>
    <w:sectPr w:rsidR="00092397" w:rsidRPr="0009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B6973"/>
    <w:multiLevelType w:val="hybridMultilevel"/>
    <w:tmpl w:val="10F03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62"/>
    <w:rsid w:val="00092397"/>
    <w:rsid w:val="00275AE2"/>
    <w:rsid w:val="00317829"/>
    <w:rsid w:val="00796F3C"/>
    <w:rsid w:val="00A37880"/>
    <w:rsid w:val="00AA02CC"/>
    <w:rsid w:val="00CC2662"/>
    <w:rsid w:val="00E136F0"/>
    <w:rsid w:val="00E816FB"/>
    <w:rsid w:val="00F9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17F75"/>
  <w15:chartTrackingRefBased/>
  <w15:docId w15:val="{BBEFB29C-5C49-A542-AD7A-C6DFED29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A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6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75AE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Stangarone</dc:creator>
  <cp:keywords/>
  <dc:description/>
  <cp:lastModifiedBy>Claudia Stangarone</cp:lastModifiedBy>
  <cp:revision>2</cp:revision>
  <dcterms:created xsi:type="dcterms:W3CDTF">2020-12-15T13:34:00Z</dcterms:created>
  <dcterms:modified xsi:type="dcterms:W3CDTF">2020-12-15T20:25:00Z</dcterms:modified>
</cp:coreProperties>
</file>