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Enerwave - ETL Pipeline Status Sync</w:t>
      </w:r>
    </w:p>
    <w:p>
      <w:r>
        <w:rPr>
          <w:color w:val="595959"/>
          <w:sz w:val="22"/>
        </w:rPr>
        <w:t>Wednesday, May 13, 2026, 10:00 AM (EEST)</w:t>
      </w:r>
    </w:p>
    <w:p>
      <w:r>
        <w:rPr>
          <w:b/>
        </w:rPr>
        <w:t>Transcript</w:t>
      </w:r>
    </w:p>
    <w:p/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0:00:05</w:t>
      </w:r>
    </w:p>
    <w:p>
      <w:pPr>
        <w:spacing w:after="80"/>
      </w:pPr>
      <w:r>
        <w:t>Good morning everyone, thanks for joining the ETL status review.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0:00:14</w:t>
      </w:r>
    </w:p>
    <w:p>
      <w:pPr>
        <w:spacing w:after="80"/>
      </w:pPr>
      <w:r>
        <w:t>We have four items on the agenda — source ingestion progress, the transformation layer, data quality checks, and the go-live timeline.</w:t>
      </w:r>
    </w:p>
    <w:p>
      <w:r>
        <w:rPr>
          <w:b/>
          <w:sz w:val="22"/>
        </w:rPr>
        <w:t>Eleni Antoniou</w:t>
      </w:r>
      <w:r>
        <w:t xml:space="preserve">   </w:t>
      </w:r>
      <w:r>
        <w:rPr>
          <w:color w:val="595959"/>
          <w:sz w:val="20"/>
        </w:rPr>
        <w:t>0:00:28</w:t>
      </w:r>
    </w:p>
    <w:p>
      <w:pPr>
        <w:spacing w:after="80"/>
      </w:pPr>
      <w:r>
        <w:t>Morning Christina. I have a hard stop at the half-hour for an internal meeting.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0:00:36</w:t>
      </w:r>
    </w:p>
    <w:p>
      <w:pPr>
        <w:spacing w:after="80"/>
      </w:pPr>
      <w:r>
        <w:t>Noted. Yannis, please walk us through the source ingestion progress.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0:00:46</w:t>
      </w:r>
    </w:p>
    <w:p>
      <w:pPr>
        <w:spacing w:after="80"/>
      </w:pPr>
      <w:r>
        <w:t>Right, so we have completed connectivity to four of the six planned source systems.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0:00:56</w:t>
      </w:r>
    </w:p>
    <w:p>
      <w:pPr>
        <w:spacing w:after="80"/>
      </w:pPr>
      <w:r>
        <w:t>The two remaining are the legacy operational database and the third-party billing API.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0:01:08</w:t>
      </w:r>
    </w:p>
    <w:p>
      <w:pPr>
        <w:spacing w:after="80"/>
      </w:pPr>
      <w:r>
        <w:t>The operational database needs a service account from your infrastructure team. The billing API is blocked on a contract amendment.</w:t>
      </w:r>
    </w:p>
    <w:p>
      <w:r>
        <w:rPr>
          <w:b/>
          <w:sz w:val="22"/>
        </w:rPr>
        <w:t>Nikos Papadopoulos</w:t>
      </w:r>
      <w:r>
        <w:t xml:space="preserve">   </w:t>
      </w:r>
      <w:r>
        <w:rPr>
          <w:color w:val="595959"/>
          <w:sz w:val="20"/>
        </w:rPr>
        <w:t>0:01:24</w:t>
      </w:r>
    </w:p>
    <w:p>
      <w:pPr>
        <w:spacing w:after="80"/>
      </w:pPr>
      <w:r>
        <w:t>I will request the service account today and have it provisioned by Friday.</w:t>
      </w:r>
    </w:p>
    <w:p>
      <w:r>
        <w:rPr>
          <w:b/>
          <w:sz w:val="22"/>
        </w:rPr>
        <w:t>Nikos Papadopoulos</w:t>
      </w:r>
      <w:r>
        <w:t xml:space="preserve">   </w:t>
      </w:r>
      <w:r>
        <w:rPr>
          <w:color w:val="595959"/>
          <w:sz w:val="20"/>
        </w:rPr>
        <w:t>0:01:34</w:t>
      </w:r>
    </w:p>
    <w:p>
      <w:pPr>
        <w:spacing w:after="80"/>
      </w:pPr>
      <w:r>
        <w:t>On the billing API contract, procurement is reviewing this week. I expect sign-off by next Wednesday.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0:01:46</w:t>
      </w:r>
    </w:p>
    <w:p>
      <w:pPr>
        <w:spacing w:after="80"/>
      </w:pPr>
      <w:r>
        <w:t>OK. If the contract slips beyond next Wednesday, we need a workaround — possibly a manual CSV drop in the interim.</w:t>
      </w:r>
    </w:p>
    <w:p>
      <w:r>
        <w:rPr>
          <w:b/>
          <w:sz w:val="22"/>
        </w:rPr>
        <w:t>Eleni Antoniou</w:t>
      </w:r>
      <w:r>
        <w:t xml:space="preserve">   </w:t>
      </w:r>
      <w:r>
        <w:rPr>
          <w:color w:val="595959"/>
          <w:sz w:val="20"/>
        </w:rPr>
        <w:t>0:02:00</w:t>
      </w:r>
    </w:p>
    <w:p>
      <w:pPr>
        <w:spacing w:after="80"/>
      </w:pPr>
      <w:r>
        <w:t>Agreed. A manual CSV drop is acceptable for the first two weeks post go-live if needed.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0:02:14</w:t>
      </w:r>
    </w:p>
    <w:p>
      <w:pPr>
        <w:spacing w:after="80"/>
      </w:pPr>
      <w:r>
        <w:t>On the transformation layer, we have implemented eighteen of the twenty-two business rules.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0:02:26</w:t>
      </w:r>
    </w:p>
    <w:p>
      <w:pPr>
        <w:spacing w:after="80"/>
      </w:pPr>
      <w:r>
        <w:t>The four remaining are complex aggregations that need confirmation from your finance team.</w:t>
      </w:r>
    </w:p>
    <w:p>
      <w:r>
        <w:rPr>
          <w:b/>
          <w:sz w:val="22"/>
        </w:rPr>
        <w:t>Eleni Antoniou</w:t>
      </w:r>
      <w:r>
        <w:t xml:space="preserve">   </w:t>
      </w:r>
      <w:r>
        <w:rPr>
          <w:color w:val="595959"/>
          <w:sz w:val="20"/>
        </w:rPr>
        <w:t>0:02:38</w:t>
      </w:r>
    </w:p>
    <w:p>
      <w:pPr>
        <w:spacing w:after="80"/>
      </w:pPr>
      <w:r>
        <w:t>I will arrange a session with the finance controller for Monday morning.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0:02:48</w:t>
      </w:r>
    </w:p>
    <w:p>
      <w:pPr>
        <w:spacing w:after="80"/>
      </w:pPr>
      <w:r>
        <w:t>Monday works. Yannis, please prepare a one-pager with the four open rules and the proposed logic so we can validate quickly.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0:03:02</w:t>
      </w:r>
    </w:p>
    <w:p>
      <w:pPr>
        <w:spacing w:after="80"/>
      </w:pPr>
      <w:r>
        <w:t>Will send the one-pager by end of day tomorrow.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0:03:12</w:t>
      </w:r>
    </w:p>
    <w:p>
      <w:pPr>
        <w:spacing w:after="80"/>
      </w:pPr>
      <w:r>
        <w:t>On data quality — we discussed last week introducing a row-count and null-rate check at each stage.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0:03:22</w:t>
      </w:r>
    </w:p>
    <w:p>
      <w:pPr>
        <w:spacing w:after="80"/>
      </w:pPr>
      <w:r>
        <w:t>Implemented. The checks run after each pipeline execution and write to a monitoring table.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0:03:32</w:t>
      </w:r>
    </w:p>
    <w:p>
      <w:pPr>
        <w:spacing w:after="80"/>
      </w:pPr>
      <w:r>
        <w:t>First production-like run completed yesterday with no critical failures.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0:03:42</w:t>
      </w:r>
    </w:p>
    <w:p>
      <w:pPr>
        <w:spacing w:after="80"/>
      </w:pPr>
      <w:r>
        <w:t>Excellent. Please share the monitoring dashboard with Eleni and Nikos this afternoon.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0:03:52</w:t>
      </w:r>
    </w:p>
    <w:p>
      <w:pPr>
        <w:spacing w:after="80"/>
      </w:pPr>
      <w:r>
        <w:t>Will do.</w:t>
      </w:r>
    </w:p>
    <w:p>
      <w:r>
        <w:rPr>
          <w:b/>
          <w:sz w:val="22"/>
        </w:rPr>
        <w:t>Nikos Papadopoulos</w:t>
      </w:r>
      <w:r>
        <w:t xml:space="preserve">   </w:t>
      </w:r>
      <w:r>
        <w:rPr>
          <w:color w:val="595959"/>
          <w:sz w:val="20"/>
        </w:rPr>
        <w:t>0:04:00</w:t>
      </w:r>
    </w:p>
    <w:p>
      <w:pPr>
        <w:spacing w:after="80"/>
      </w:pPr>
      <w:r>
        <w:t>One concern from our side — incremental load performance during the overnight window.</w:t>
      </w:r>
    </w:p>
    <w:p>
      <w:r>
        <w:rPr>
          <w:b/>
          <w:sz w:val="22"/>
        </w:rPr>
        <w:t>Nikos Papadopoulos</w:t>
      </w:r>
      <w:r>
        <w:t xml:space="preserve">   </w:t>
      </w:r>
      <w:r>
        <w:rPr>
          <w:color w:val="595959"/>
          <w:sz w:val="20"/>
        </w:rPr>
        <w:t>0:04:10</w:t>
      </w:r>
    </w:p>
    <w:p>
      <w:pPr>
        <w:spacing w:after="80"/>
      </w:pPr>
      <w:r>
        <w:t>The full load takes around four hours. We need incremental loads completing within ninety minutes.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0:04:22</w:t>
      </w:r>
    </w:p>
    <w:p>
      <w:pPr>
        <w:spacing w:after="80"/>
      </w:pPr>
      <w:r>
        <w:t>Current incremental load benchmarks at sixty minutes on production-equivalent volumes. Within target.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0:04:34</w:t>
      </w:r>
    </w:p>
    <w:p>
      <w:pPr>
        <w:spacing w:after="80"/>
      </w:pPr>
      <w:r>
        <w:t>Good. Let us flag the four-hour full-load as a risk to monitor — if data volume doubles, we may exceed the window.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0:04:50</w:t>
      </w:r>
    </w:p>
    <w:p>
      <w:pPr>
        <w:spacing w:after="80"/>
      </w:pPr>
      <w:r>
        <w:t>Last item — the go-live date. We are still tracking for the twenty-eighth of May.</w:t>
      </w:r>
    </w:p>
    <w:p>
      <w:r>
        <w:rPr>
          <w:b/>
          <w:sz w:val="22"/>
        </w:rPr>
        <w:t>Eleni Antoniou</w:t>
      </w:r>
      <w:r>
        <w:t xml:space="preserve">   </w:t>
      </w:r>
      <w:r>
        <w:rPr>
          <w:color w:val="595959"/>
          <w:sz w:val="20"/>
        </w:rPr>
        <w:t>0:05:00</w:t>
      </w:r>
    </w:p>
    <w:p>
      <w:pPr>
        <w:spacing w:after="80"/>
      </w:pPr>
      <w:r>
        <w:t>From our side, business sign-off is expected by the twenty-second.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0:05:10</w:t>
      </w:r>
    </w:p>
    <w:p>
      <w:pPr>
        <w:spacing w:after="80"/>
      </w:pPr>
      <w:r>
        <w:t>Then May the twenty-eighth remains the target. Yannis, please prepare a cutover checklist and share by next Tuesday.</w:t>
      </w:r>
    </w:p>
    <w:p>
      <w:r>
        <w:rPr>
          <w:b/>
          <w:sz w:val="22"/>
        </w:rPr>
        <w:t>Yannis Papadakis</w:t>
      </w:r>
      <w:r>
        <w:t xml:space="preserve">   </w:t>
      </w:r>
      <w:r>
        <w:rPr>
          <w:color w:val="595959"/>
          <w:sz w:val="20"/>
        </w:rPr>
        <w:t>0:05:22</w:t>
      </w:r>
    </w:p>
    <w:p>
      <w:pPr>
        <w:spacing w:after="80"/>
      </w:pPr>
      <w:r>
        <w:t>Will prepare and share by Tuesday.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0:05:32</w:t>
      </w:r>
    </w:p>
    <w:p>
      <w:pPr>
        <w:spacing w:after="80"/>
      </w:pPr>
      <w:r>
        <w:t>Anything else? OK, thanks everyone. Eleni, please drop when you need to.</w:t>
      </w:r>
    </w:p>
    <w:p>
      <w:r>
        <w:rPr>
          <w:b/>
          <w:sz w:val="22"/>
        </w:rPr>
        <w:t>Eleni Antoniou</w:t>
      </w:r>
      <w:r>
        <w:t xml:space="preserve">   </w:t>
      </w:r>
      <w:r>
        <w:rPr>
          <w:color w:val="595959"/>
          <w:sz w:val="20"/>
        </w:rPr>
        <w:t>0:05:42</w:t>
      </w:r>
    </w:p>
    <w:p>
      <w:pPr>
        <w:spacing w:after="80"/>
      </w:pPr>
      <w:r>
        <w:t>Thanks Christina, talk Monday.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