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A1B" w:rsidRPr="00E63A63" w:rsidRDefault="00F56A1B">
      <w:pPr>
        <w:pStyle w:val="Ttulo1"/>
        <w:jc w:val="both"/>
      </w:pPr>
      <w:r w:rsidRPr="00E63A63">
        <w:t xml:space="preserve">OBJETIVO </w:t>
      </w:r>
    </w:p>
    <w:p w:rsidR="00F56A1B" w:rsidRPr="00E63A63" w:rsidRDefault="00F56A1B">
      <w:pPr>
        <w:jc w:val="both"/>
      </w:pPr>
    </w:p>
    <w:p w:rsidR="00F56A1B" w:rsidRPr="0017109A" w:rsidRDefault="00F56A1B" w:rsidP="00217212">
      <w:pPr>
        <w:ind w:left="426"/>
        <w:jc w:val="both"/>
        <w:rPr>
          <w:rFonts w:ascii="Arial" w:hAnsi="Arial"/>
        </w:rPr>
      </w:pPr>
      <w:r w:rsidRPr="0017109A">
        <w:rPr>
          <w:rFonts w:ascii="Arial" w:hAnsi="Arial"/>
        </w:rPr>
        <w:t xml:space="preserve">El objetivo de la presente política es reglamentar los accesos y la administración de las llaves </w:t>
      </w:r>
      <w:r w:rsidR="00ED1A75" w:rsidRPr="0017109A">
        <w:rPr>
          <w:rFonts w:ascii="Arial" w:hAnsi="Arial"/>
        </w:rPr>
        <w:t xml:space="preserve">de </w:t>
      </w:r>
      <w:r w:rsidR="00D17E83" w:rsidRPr="0017109A">
        <w:rPr>
          <w:rFonts w:ascii="Arial" w:hAnsi="Arial"/>
        </w:rPr>
        <w:t>todos los</w:t>
      </w:r>
      <w:r w:rsidR="00642518" w:rsidRPr="0017109A">
        <w:rPr>
          <w:rFonts w:ascii="Arial" w:hAnsi="Arial"/>
        </w:rPr>
        <w:t xml:space="preserve"> </w:t>
      </w:r>
      <w:r w:rsidRPr="0017109A">
        <w:rPr>
          <w:rFonts w:ascii="Arial" w:hAnsi="Arial"/>
        </w:rPr>
        <w:t xml:space="preserve">sitios </w:t>
      </w:r>
      <w:r w:rsidR="00ED1A75" w:rsidRPr="0017109A">
        <w:rPr>
          <w:rFonts w:ascii="Arial" w:hAnsi="Arial"/>
        </w:rPr>
        <w:t>de Claro</w:t>
      </w:r>
      <w:r w:rsidRPr="0017109A">
        <w:rPr>
          <w:rFonts w:ascii="Arial" w:hAnsi="Arial"/>
        </w:rPr>
        <w:t>. De esta forma se asegura la negación de acceso a personas no autorizadas, impidiendo robos y daños a dichas instalaciones; y la dispersión de llaves, la existencia de copias no registradas y la falta de elementos de cierre adecuados.</w:t>
      </w:r>
    </w:p>
    <w:p w:rsidR="00F56A1B" w:rsidRPr="0017109A" w:rsidRDefault="00F56A1B">
      <w:pPr>
        <w:jc w:val="both"/>
        <w:rPr>
          <w:rFonts w:ascii="Arial" w:hAnsi="Arial"/>
        </w:rPr>
      </w:pPr>
    </w:p>
    <w:p w:rsidR="00F56A1B" w:rsidRPr="0017109A" w:rsidRDefault="00F56A1B">
      <w:pPr>
        <w:pStyle w:val="Ttulo1"/>
        <w:jc w:val="both"/>
      </w:pPr>
      <w:r w:rsidRPr="0017109A">
        <w:t>ALCANCE</w:t>
      </w:r>
    </w:p>
    <w:p w:rsidR="00F56A1B" w:rsidRPr="0017109A" w:rsidRDefault="00F56A1B">
      <w:pPr>
        <w:jc w:val="both"/>
      </w:pPr>
    </w:p>
    <w:p w:rsidR="00F56A1B" w:rsidRPr="0017109A" w:rsidRDefault="00F56A1B" w:rsidP="00AF4AAD">
      <w:pPr>
        <w:pStyle w:val="Sangra3detindependiente"/>
        <w:numPr>
          <w:ilvl w:val="0"/>
          <w:numId w:val="16"/>
        </w:numPr>
        <w:rPr>
          <w:i w:val="0"/>
          <w:color w:val="auto"/>
        </w:rPr>
      </w:pPr>
      <w:r w:rsidRPr="0017109A">
        <w:rPr>
          <w:i w:val="0"/>
          <w:color w:val="auto"/>
        </w:rPr>
        <w:t xml:space="preserve">Esta política será aplicable a todos los accesos a sitios de la red </w:t>
      </w:r>
      <w:r w:rsidR="00ED1A75" w:rsidRPr="0017109A">
        <w:rPr>
          <w:i w:val="0"/>
          <w:color w:val="auto"/>
        </w:rPr>
        <w:t xml:space="preserve">de Claro </w:t>
      </w:r>
      <w:r w:rsidRPr="0017109A">
        <w:rPr>
          <w:i w:val="0"/>
          <w:color w:val="auto"/>
        </w:rPr>
        <w:t>y sus respectivas llaves de acceso.</w:t>
      </w:r>
    </w:p>
    <w:p w:rsidR="00F56A1B" w:rsidRPr="0017109A" w:rsidRDefault="00E504E2" w:rsidP="00036BB5">
      <w:pPr>
        <w:pStyle w:val="Sangra3detindependiente"/>
        <w:numPr>
          <w:ilvl w:val="0"/>
          <w:numId w:val="16"/>
        </w:numPr>
        <w:spacing w:before="120"/>
        <w:ind w:left="357" w:hanging="357"/>
        <w:rPr>
          <w:i w:val="0"/>
          <w:color w:val="auto"/>
        </w:rPr>
      </w:pPr>
      <w:r w:rsidRPr="0017109A">
        <w:rPr>
          <w:i w:val="0"/>
          <w:color w:val="auto"/>
        </w:rPr>
        <w:t xml:space="preserve">Aplica a </w:t>
      </w:r>
      <w:r w:rsidR="00F56A1B" w:rsidRPr="0017109A">
        <w:rPr>
          <w:b/>
          <w:i w:val="0"/>
          <w:color w:val="auto"/>
        </w:rPr>
        <w:t>Argentina</w:t>
      </w:r>
      <w:r w:rsidR="00ED1A75" w:rsidRPr="0017109A">
        <w:rPr>
          <w:b/>
          <w:i w:val="0"/>
          <w:color w:val="auto"/>
        </w:rPr>
        <w:t>.</w:t>
      </w:r>
    </w:p>
    <w:p w:rsidR="00F56A1B" w:rsidRPr="00E63A63" w:rsidRDefault="00F56A1B">
      <w:pPr>
        <w:pStyle w:val="Sangra3detindependiente"/>
      </w:pPr>
    </w:p>
    <w:p w:rsidR="00F56A1B" w:rsidRPr="00E63A63" w:rsidRDefault="00F56A1B">
      <w:pPr>
        <w:jc w:val="both"/>
        <w:rPr>
          <w:rFonts w:ascii="Arial" w:hAnsi="Arial"/>
          <w:i/>
          <w:color w:val="008000"/>
        </w:rPr>
      </w:pPr>
    </w:p>
    <w:p w:rsidR="00F56A1B" w:rsidRPr="00E63A63" w:rsidRDefault="00F56A1B">
      <w:pPr>
        <w:pStyle w:val="Ttulo1"/>
        <w:jc w:val="both"/>
      </w:pPr>
      <w:r w:rsidRPr="00E63A63">
        <w:t>DEFINICIONES</w:t>
      </w:r>
    </w:p>
    <w:p w:rsidR="00F56A1B" w:rsidRPr="00E63A63" w:rsidRDefault="00F56A1B">
      <w:pPr>
        <w:jc w:val="both"/>
      </w:pPr>
    </w:p>
    <w:p w:rsidR="00F56A1B" w:rsidRDefault="00F56A1B" w:rsidP="00427E53">
      <w:pPr>
        <w:pStyle w:val="Sangra3detindependiente"/>
        <w:numPr>
          <w:ilvl w:val="1"/>
          <w:numId w:val="16"/>
        </w:numPr>
        <w:tabs>
          <w:tab w:val="clear" w:pos="1440"/>
          <w:tab w:val="num" w:pos="1069"/>
        </w:tabs>
        <w:ind w:left="1069"/>
        <w:rPr>
          <w:b/>
          <w:i w:val="0"/>
          <w:color w:val="auto"/>
        </w:rPr>
      </w:pPr>
      <w:r>
        <w:rPr>
          <w:b/>
          <w:i w:val="0"/>
          <w:color w:val="auto"/>
        </w:rPr>
        <w:t xml:space="preserve">Acceso: </w:t>
      </w:r>
    </w:p>
    <w:p w:rsidR="00F56A1B" w:rsidRDefault="00F56A1B" w:rsidP="00427E53">
      <w:pPr>
        <w:pStyle w:val="Sangra3detindependiente"/>
        <w:numPr>
          <w:ilvl w:val="2"/>
          <w:numId w:val="16"/>
        </w:numPr>
        <w:tabs>
          <w:tab w:val="clear" w:pos="2160"/>
          <w:tab w:val="num" w:pos="1789"/>
        </w:tabs>
        <w:ind w:left="1789"/>
        <w:rPr>
          <w:i w:val="0"/>
          <w:color w:val="auto"/>
        </w:rPr>
      </w:pPr>
      <w:r w:rsidRPr="00010C06">
        <w:rPr>
          <w:i w:val="0"/>
          <w:color w:val="auto"/>
        </w:rPr>
        <w:t xml:space="preserve">Se define como acceso a todo ingreso de personas, correspondiente tanto a personal interno o externo </w:t>
      </w:r>
      <w:r w:rsidRPr="00217212">
        <w:rPr>
          <w:i w:val="0"/>
          <w:color w:val="auto"/>
        </w:rPr>
        <w:t xml:space="preserve">de </w:t>
      </w:r>
      <w:r w:rsidRPr="00217212">
        <w:rPr>
          <w:b/>
          <w:color w:val="auto"/>
        </w:rPr>
        <w:t>CLARO</w:t>
      </w:r>
      <w:r w:rsidRPr="00217212">
        <w:rPr>
          <w:i w:val="0"/>
          <w:color w:val="auto"/>
        </w:rPr>
        <w:t>, a alguno</w:t>
      </w:r>
      <w:r w:rsidRPr="00010C06">
        <w:rPr>
          <w:i w:val="0"/>
          <w:color w:val="auto"/>
        </w:rPr>
        <w:t xml:space="preserve"> de los sitios de la red celular</w:t>
      </w:r>
    </w:p>
    <w:p w:rsidR="00F56A1B" w:rsidRPr="00010C06" w:rsidRDefault="00F56A1B" w:rsidP="00427E53">
      <w:pPr>
        <w:pStyle w:val="Sangra3detindependiente"/>
        <w:ind w:left="55"/>
        <w:rPr>
          <w:i w:val="0"/>
          <w:color w:val="auto"/>
        </w:rPr>
      </w:pPr>
    </w:p>
    <w:p w:rsidR="00F56A1B" w:rsidRPr="00AF4AAD" w:rsidRDefault="00F56A1B" w:rsidP="00427E53">
      <w:pPr>
        <w:pStyle w:val="Sangra3detindependiente"/>
        <w:numPr>
          <w:ilvl w:val="1"/>
          <w:numId w:val="16"/>
        </w:numPr>
        <w:tabs>
          <w:tab w:val="clear" w:pos="1440"/>
          <w:tab w:val="num" w:pos="1069"/>
        </w:tabs>
        <w:ind w:left="1069"/>
        <w:rPr>
          <w:b/>
          <w:i w:val="0"/>
          <w:color w:val="auto"/>
        </w:rPr>
      </w:pPr>
      <w:r w:rsidRPr="00AF4AAD">
        <w:rPr>
          <w:b/>
          <w:i w:val="0"/>
          <w:color w:val="auto"/>
        </w:rPr>
        <w:t>Candado de Acceso Perimetral:</w:t>
      </w:r>
    </w:p>
    <w:p w:rsidR="00F56A1B" w:rsidRDefault="00F56A1B" w:rsidP="00427E53">
      <w:pPr>
        <w:pStyle w:val="Sangra3detindependiente"/>
        <w:numPr>
          <w:ilvl w:val="2"/>
          <w:numId w:val="16"/>
        </w:numPr>
        <w:tabs>
          <w:tab w:val="clear" w:pos="2160"/>
          <w:tab w:val="num" w:pos="1789"/>
        </w:tabs>
        <w:ind w:left="1789"/>
        <w:rPr>
          <w:i w:val="0"/>
          <w:color w:val="auto"/>
        </w:rPr>
      </w:pPr>
      <w:r w:rsidRPr="00AF4AAD">
        <w:rPr>
          <w:i w:val="0"/>
          <w:color w:val="auto"/>
        </w:rPr>
        <w:t>Existen en los</w:t>
      </w:r>
      <w:r>
        <w:rPr>
          <w:i w:val="0"/>
          <w:color w:val="auto"/>
        </w:rPr>
        <w:t xml:space="preserve"> predios rurales y de carretera</w:t>
      </w:r>
    </w:p>
    <w:p w:rsidR="00F56A1B" w:rsidRDefault="00F56A1B" w:rsidP="00427E53">
      <w:pPr>
        <w:pStyle w:val="Sangra3detindependiente"/>
        <w:numPr>
          <w:ilvl w:val="2"/>
          <w:numId w:val="16"/>
        </w:numPr>
        <w:tabs>
          <w:tab w:val="clear" w:pos="2160"/>
          <w:tab w:val="num" w:pos="1789"/>
        </w:tabs>
        <w:ind w:left="1789"/>
        <w:rPr>
          <w:i w:val="0"/>
          <w:color w:val="auto"/>
        </w:rPr>
      </w:pPr>
      <w:r w:rsidRPr="00AF4AAD">
        <w:rPr>
          <w:i w:val="0"/>
          <w:color w:val="auto"/>
        </w:rPr>
        <w:t>Cerco Externo rural, que incluye tranquera con cadena y candado.</w:t>
      </w:r>
    </w:p>
    <w:p w:rsidR="00F56A1B" w:rsidRPr="005A08A2" w:rsidRDefault="00F56A1B" w:rsidP="00427E53">
      <w:pPr>
        <w:pStyle w:val="Sangra3detindependiente"/>
        <w:numPr>
          <w:ilvl w:val="2"/>
          <w:numId w:val="16"/>
        </w:numPr>
        <w:tabs>
          <w:tab w:val="clear" w:pos="2160"/>
          <w:tab w:val="num" w:pos="1789"/>
        </w:tabs>
        <w:ind w:left="1789"/>
        <w:rPr>
          <w:i w:val="0"/>
          <w:color w:val="auto"/>
          <w:lang w:val="it-IT"/>
        </w:rPr>
      </w:pPr>
      <w:r w:rsidRPr="005A08A2">
        <w:rPr>
          <w:i w:val="0"/>
          <w:color w:val="auto"/>
          <w:lang w:val="it-IT"/>
        </w:rPr>
        <w:t>Cerco Perimetral Interno,  del tipo Olímpico.</w:t>
      </w:r>
    </w:p>
    <w:p w:rsidR="00F56A1B" w:rsidRDefault="00F56A1B" w:rsidP="00427E53">
      <w:pPr>
        <w:pStyle w:val="Sangra3detindependiente"/>
        <w:numPr>
          <w:ilvl w:val="2"/>
          <w:numId w:val="16"/>
        </w:numPr>
        <w:tabs>
          <w:tab w:val="clear" w:pos="2160"/>
          <w:tab w:val="num" w:pos="1789"/>
        </w:tabs>
        <w:ind w:left="1789"/>
        <w:rPr>
          <w:i w:val="0"/>
          <w:color w:val="auto"/>
        </w:rPr>
      </w:pPr>
      <w:r w:rsidRPr="00AF4AAD">
        <w:rPr>
          <w:i w:val="0"/>
          <w:color w:val="auto"/>
        </w:rPr>
        <w:t>Cerco Perimetral Interno Electrificado.</w:t>
      </w:r>
    </w:p>
    <w:p w:rsidR="00F56A1B" w:rsidRDefault="00F56A1B" w:rsidP="00427E53">
      <w:pPr>
        <w:pStyle w:val="Sangra3detindependiente"/>
        <w:ind w:left="55"/>
        <w:rPr>
          <w:i w:val="0"/>
          <w:color w:val="auto"/>
        </w:rPr>
      </w:pPr>
    </w:p>
    <w:p w:rsidR="00F56A1B" w:rsidRPr="00AF4AAD" w:rsidRDefault="00F56A1B" w:rsidP="00427E53">
      <w:pPr>
        <w:pStyle w:val="Sangra3detindependiente"/>
        <w:numPr>
          <w:ilvl w:val="1"/>
          <w:numId w:val="16"/>
        </w:numPr>
        <w:tabs>
          <w:tab w:val="clear" w:pos="1440"/>
          <w:tab w:val="num" w:pos="1069"/>
        </w:tabs>
        <w:ind w:left="1069"/>
        <w:rPr>
          <w:b/>
          <w:i w:val="0"/>
          <w:color w:val="auto"/>
        </w:rPr>
      </w:pPr>
      <w:r w:rsidRPr="00AF4AAD">
        <w:rPr>
          <w:b/>
          <w:i w:val="0"/>
          <w:color w:val="auto"/>
        </w:rPr>
        <w:t>Puertas de ingreso con conjunto cilindro/pomo de accionamiento externo</w:t>
      </w:r>
    </w:p>
    <w:p w:rsidR="00F56A1B" w:rsidRDefault="00F56A1B" w:rsidP="00427E53">
      <w:pPr>
        <w:pStyle w:val="Sangra3detindependiente"/>
        <w:numPr>
          <w:ilvl w:val="2"/>
          <w:numId w:val="16"/>
        </w:numPr>
        <w:tabs>
          <w:tab w:val="clear" w:pos="2160"/>
          <w:tab w:val="num" w:pos="1789"/>
        </w:tabs>
        <w:ind w:left="1789"/>
        <w:rPr>
          <w:i w:val="0"/>
          <w:color w:val="auto"/>
        </w:rPr>
      </w:pPr>
      <w:r w:rsidRPr="00AF4AAD">
        <w:rPr>
          <w:i w:val="0"/>
          <w:color w:val="auto"/>
        </w:rPr>
        <w:t>Utiliz</w:t>
      </w:r>
      <w:r>
        <w:rPr>
          <w:i w:val="0"/>
          <w:color w:val="auto"/>
        </w:rPr>
        <w:t>ados en shelters, o build-outs</w:t>
      </w:r>
    </w:p>
    <w:p w:rsidR="00F56A1B" w:rsidRDefault="00F56A1B" w:rsidP="00427E53">
      <w:pPr>
        <w:pStyle w:val="Sangra3detindependiente"/>
        <w:numPr>
          <w:ilvl w:val="2"/>
          <w:numId w:val="16"/>
        </w:numPr>
        <w:tabs>
          <w:tab w:val="clear" w:pos="2160"/>
          <w:tab w:val="num" w:pos="1789"/>
        </w:tabs>
        <w:ind w:left="1789"/>
        <w:rPr>
          <w:i w:val="0"/>
          <w:color w:val="auto"/>
        </w:rPr>
      </w:pPr>
      <w:r w:rsidRPr="00AF4AAD">
        <w:rPr>
          <w:i w:val="0"/>
          <w:color w:val="auto"/>
        </w:rPr>
        <w:t>Algunos shelters, como el tipo Plexsys/Astronet, la puerta de ingreso se</w:t>
      </w:r>
      <w:r w:rsidR="00892782">
        <w:rPr>
          <w:i w:val="0"/>
          <w:color w:val="auto"/>
        </w:rPr>
        <w:t xml:space="preserve"> </w:t>
      </w:r>
      <w:r w:rsidRPr="00AF4AAD">
        <w:rPr>
          <w:i w:val="0"/>
          <w:color w:val="auto"/>
        </w:rPr>
        <w:t>asegura con candado.</w:t>
      </w:r>
    </w:p>
    <w:p w:rsidR="00F56A1B" w:rsidRDefault="00F56A1B" w:rsidP="00427E53">
      <w:pPr>
        <w:pStyle w:val="Sangra3detindependiente"/>
        <w:ind w:firstLine="621"/>
        <w:rPr>
          <w:color w:val="auto"/>
        </w:rPr>
      </w:pPr>
    </w:p>
    <w:p w:rsidR="00F56A1B" w:rsidRDefault="00F56A1B" w:rsidP="00427E53">
      <w:pPr>
        <w:pStyle w:val="Sangra3detindependiente"/>
        <w:numPr>
          <w:ilvl w:val="1"/>
          <w:numId w:val="16"/>
        </w:numPr>
        <w:tabs>
          <w:tab w:val="clear" w:pos="1440"/>
          <w:tab w:val="num" w:pos="1069"/>
        </w:tabs>
        <w:ind w:left="1069"/>
        <w:rPr>
          <w:i w:val="0"/>
          <w:color w:val="auto"/>
        </w:rPr>
      </w:pPr>
      <w:r w:rsidRPr="00AF4AAD">
        <w:rPr>
          <w:b/>
          <w:i w:val="0"/>
          <w:color w:val="auto"/>
        </w:rPr>
        <w:t>Cilindros portallaves</w:t>
      </w:r>
      <w:r>
        <w:rPr>
          <w:b/>
          <w:i w:val="0"/>
          <w:color w:val="auto"/>
        </w:rPr>
        <w:t xml:space="preserve">: </w:t>
      </w:r>
      <w:r>
        <w:rPr>
          <w:i w:val="0"/>
          <w:color w:val="auto"/>
        </w:rPr>
        <w:t>Son</w:t>
      </w:r>
      <w:r w:rsidRPr="00AF4AAD">
        <w:rPr>
          <w:i w:val="0"/>
          <w:color w:val="auto"/>
        </w:rPr>
        <w:t xml:space="preserve"> amurados y </w:t>
      </w:r>
      <w:r>
        <w:rPr>
          <w:i w:val="0"/>
          <w:color w:val="auto"/>
        </w:rPr>
        <w:t xml:space="preserve">contienen </w:t>
      </w:r>
      <w:r w:rsidRPr="00AF4AAD">
        <w:rPr>
          <w:i w:val="0"/>
          <w:color w:val="auto"/>
        </w:rPr>
        <w:t xml:space="preserve">llaves de candados </w:t>
      </w:r>
      <w:r w:rsidR="00D17E83" w:rsidRPr="00AF4AAD">
        <w:rPr>
          <w:i w:val="0"/>
          <w:color w:val="auto"/>
        </w:rPr>
        <w:t>diversos (</w:t>
      </w:r>
      <w:r w:rsidRPr="00AF4AAD">
        <w:rPr>
          <w:i w:val="0"/>
          <w:color w:val="auto"/>
        </w:rPr>
        <w:t>para las puertas de inspección de generadores por ejemplo).</w:t>
      </w:r>
    </w:p>
    <w:p w:rsidR="00F56A1B" w:rsidRDefault="00F56A1B" w:rsidP="00427E53">
      <w:pPr>
        <w:pStyle w:val="Sangra3detindependiente"/>
        <w:ind w:left="1047" w:firstLine="22"/>
        <w:rPr>
          <w:color w:val="auto"/>
        </w:rPr>
      </w:pPr>
    </w:p>
    <w:p w:rsidR="00F56A1B" w:rsidRPr="00494AC9" w:rsidRDefault="00F56A1B" w:rsidP="00427E53">
      <w:pPr>
        <w:pStyle w:val="Sangra3detindependiente"/>
        <w:numPr>
          <w:ilvl w:val="1"/>
          <w:numId w:val="16"/>
        </w:numPr>
        <w:tabs>
          <w:tab w:val="clear" w:pos="1440"/>
          <w:tab w:val="num" w:pos="1069"/>
        </w:tabs>
        <w:ind w:left="1069"/>
        <w:rPr>
          <w:i w:val="0"/>
          <w:color w:val="auto"/>
        </w:rPr>
      </w:pPr>
      <w:r w:rsidRPr="00217212">
        <w:rPr>
          <w:b/>
          <w:i w:val="0"/>
          <w:color w:val="auto"/>
        </w:rPr>
        <w:t xml:space="preserve">Llave Grand Máster (de área de </w:t>
      </w:r>
      <w:r w:rsidRPr="00217212">
        <w:rPr>
          <w:b/>
          <w:color w:val="auto"/>
        </w:rPr>
        <w:t xml:space="preserve">Jefatura de Operaciones </w:t>
      </w:r>
      <w:r w:rsidR="00384019">
        <w:rPr>
          <w:b/>
          <w:color w:val="auto"/>
        </w:rPr>
        <w:t>regional)</w:t>
      </w:r>
      <w:r w:rsidRPr="00217212">
        <w:rPr>
          <w:b/>
          <w:i w:val="0"/>
          <w:color w:val="auto"/>
        </w:rPr>
        <w:t>:</w:t>
      </w:r>
      <w:r w:rsidRPr="00217212">
        <w:rPr>
          <w:i w:val="0"/>
          <w:color w:val="auto"/>
        </w:rPr>
        <w:t xml:space="preserve"> Permite acceder e ingresar a todos los sitios e instalaciones de una misma Área de supervisión. Est</w:t>
      </w:r>
      <w:r w:rsidR="00384019">
        <w:rPr>
          <w:i w:val="0"/>
          <w:color w:val="auto"/>
        </w:rPr>
        <w:t>a llave se encuentra e</w:t>
      </w:r>
      <w:r w:rsidRPr="00217212">
        <w:rPr>
          <w:i w:val="0"/>
          <w:color w:val="auto"/>
        </w:rPr>
        <w:t xml:space="preserve">n </w:t>
      </w:r>
      <w:r w:rsidRPr="00217212">
        <w:rPr>
          <w:b/>
          <w:color w:val="auto"/>
        </w:rPr>
        <w:t>poder de personal de</w:t>
      </w:r>
      <w:r w:rsidRPr="00217212">
        <w:rPr>
          <w:i w:val="0"/>
          <w:color w:val="auto"/>
        </w:rPr>
        <w:t xml:space="preserve">  Operaciones</w:t>
      </w:r>
      <w:r w:rsidR="00384019">
        <w:rPr>
          <w:i w:val="0"/>
          <w:color w:val="auto"/>
        </w:rPr>
        <w:t xml:space="preserve"> y </w:t>
      </w:r>
      <w:r w:rsidR="00D17E83">
        <w:rPr>
          <w:i w:val="0"/>
          <w:color w:val="auto"/>
        </w:rPr>
        <w:t>Mantenimiento</w:t>
      </w:r>
      <w:r w:rsidR="00D17E83" w:rsidRPr="00217212">
        <w:rPr>
          <w:b/>
          <w:color w:val="auto"/>
        </w:rPr>
        <w:t xml:space="preserve"> de</w:t>
      </w:r>
      <w:r w:rsidRPr="00217212">
        <w:rPr>
          <w:b/>
          <w:color w:val="auto"/>
        </w:rPr>
        <w:t xml:space="preserve"> esa región</w:t>
      </w:r>
      <w:r w:rsidRPr="00217212">
        <w:rPr>
          <w:i w:val="0"/>
          <w:color w:val="auto"/>
        </w:rPr>
        <w:t>.</w:t>
      </w:r>
    </w:p>
    <w:p w:rsidR="00F56A1B" w:rsidRPr="00AF4AAD" w:rsidRDefault="00F56A1B" w:rsidP="00427E53">
      <w:pPr>
        <w:pStyle w:val="Sangra3detindependiente"/>
        <w:ind w:left="709"/>
        <w:rPr>
          <w:b/>
          <w:szCs w:val="16"/>
        </w:rPr>
      </w:pPr>
    </w:p>
    <w:p w:rsidR="00F56A1B" w:rsidRPr="00217212" w:rsidRDefault="00F56A1B" w:rsidP="00427E53">
      <w:pPr>
        <w:pStyle w:val="Sangra3detindependiente"/>
        <w:numPr>
          <w:ilvl w:val="1"/>
          <w:numId w:val="16"/>
        </w:numPr>
        <w:tabs>
          <w:tab w:val="clear" w:pos="1440"/>
          <w:tab w:val="num" w:pos="1069"/>
        </w:tabs>
        <w:ind w:left="1069"/>
      </w:pPr>
      <w:r w:rsidRPr="00F55A75">
        <w:rPr>
          <w:b/>
          <w:i w:val="0"/>
          <w:color w:val="auto"/>
        </w:rPr>
        <w:t>Llave Master Sitio:</w:t>
      </w:r>
      <w:r w:rsidRPr="00F55A75">
        <w:rPr>
          <w:i w:val="0"/>
          <w:color w:val="auto"/>
        </w:rPr>
        <w:t xml:space="preserve"> Permite acceder e ingresar a un sitio único y a todas l</w:t>
      </w:r>
      <w:r w:rsidR="00384019">
        <w:rPr>
          <w:i w:val="0"/>
          <w:color w:val="auto"/>
        </w:rPr>
        <w:t>as instalaciones existentes de é</w:t>
      </w:r>
      <w:r w:rsidRPr="00F55A75">
        <w:rPr>
          <w:i w:val="0"/>
          <w:color w:val="auto"/>
        </w:rPr>
        <w:t>ste</w:t>
      </w:r>
      <w:r w:rsidR="00384019">
        <w:rPr>
          <w:i w:val="0"/>
          <w:color w:val="auto"/>
        </w:rPr>
        <w:t>.</w:t>
      </w:r>
    </w:p>
    <w:p w:rsidR="00F55A75" w:rsidRDefault="00F55A75" w:rsidP="00427E53">
      <w:pPr>
        <w:pStyle w:val="Sangra3detindependiente"/>
        <w:ind w:left="1069"/>
      </w:pPr>
    </w:p>
    <w:p w:rsidR="00F56A1B" w:rsidRPr="00C52878" w:rsidRDefault="00F56A1B" w:rsidP="00427E53">
      <w:pPr>
        <w:pStyle w:val="Sangra3detindependiente"/>
        <w:numPr>
          <w:ilvl w:val="1"/>
          <w:numId w:val="16"/>
        </w:numPr>
        <w:tabs>
          <w:tab w:val="clear" w:pos="1440"/>
          <w:tab w:val="num" w:pos="1069"/>
        </w:tabs>
        <w:ind w:left="1069"/>
        <w:rPr>
          <w:i w:val="0"/>
          <w:color w:val="auto"/>
        </w:rPr>
      </w:pPr>
      <w:r w:rsidRPr="00C52878">
        <w:rPr>
          <w:b/>
          <w:i w:val="0"/>
          <w:color w:val="auto"/>
        </w:rPr>
        <w:t>Llave de Acceso (perimetral):</w:t>
      </w:r>
      <w:r w:rsidRPr="00C52878">
        <w:rPr>
          <w:i w:val="0"/>
          <w:color w:val="auto"/>
        </w:rPr>
        <w:t xml:space="preserve"> Solamente permite el  acceso a un predio único, donde se encuentra la radiobase, pero no puede abrir candados o puertas de ingreso a shelters o facilidades varias. </w:t>
      </w:r>
    </w:p>
    <w:p w:rsidR="006D4A75" w:rsidRPr="00217212" w:rsidRDefault="006D4A75" w:rsidP="00427E53">
      <w:pPr>
        <w:pStyle w:val="Sangra3detindependiente"/>
        <w:ind w:left="1069"/>
        <w:rPr>
          <w:color w:val="auto"/>
        </w:rPr>
      </w:pPr>
    </w:p>
    <w:p w:rsidR="00A73251" w:rsidRPr="00A73251" w:rsidRDefault="00A73251" w:rsidP="00427E53">
      <w:pPr>
        <w:pStyle w:val="Sangra3detindependiente"/>
        <w:numPr>
          <w:ilvl w:val="1"/>
          <w:numId w:val="16"/>
        </w:numPr>
        <w:tabs>
          <w:tab w:val="clear" w:pos="1440"/>
          <w:tab w:val="num" w:pos="1069"/>
        </w:tabs>
        <w:ind w:left="1069"/>
        <w:rPr>
          <w:b/>
          <w:i w:val="0"/>
          <w:color w:val="auto"/>
        </w:rPr>
      </w:pPr>
      <w:r w:rsidRPr="00A73251">
        <w:rPr>
          <w:b/>
          <w:i w:val="0"/>
          <w:color w:val="auto"/>
          <w:highlight w:val="lightGray"/>
        </w:rPr>
        <w:t xml:space="preserve">Consultora: </w:t>
      </w:r>
      <w:r w:rsidRPr="00A73251">
        <w:rPr>
          <w:i w:val="0"/>
          <w:color w:val="auto"/>
          <w:highlight w:val="lightGray"/>
        </w:rPr>
        <w:t xml:space="preserve">Se establece para este documento que, una Consultora es una empresa de Higiene y Seguridad,  contratada por Claro S.A para la recepción y evaluación de la documentación </w:t>
      </w:r>
      <w:r w:rsidR="00892782">
        <w:rPr>
          <w:i w:val="0"/>
          <w:color w:val="auto"/>
          <w:highlight w:val="lightGray"/>
        </w:rPr>
        <w:t xml:space="preserve">( en cumplimiento de la ley de Riesgo del Trabajo y la Ley de Seguridad e Higiene) </w:t>
      </w:r>
      <w:r w:rsidRPr="00A73251">
        <w:rPr>
          <w:i w:val="0"/>
          <w:color w:val="auto"/>
          <w:highlight w:val="lightGray"/>
        </w:rPr>
        <w:t>del personal de las empresas</w:t>
      </w:r>
      <w:r>
        <w:rPr>
          <w:i w:val="0"/>
          <w:color w:val="auto"/>
          <w:highlight w:val="lightGray"/>
        </w:rPr>
        <w:t xml:space="preserve"> proveedoras</w:t>
      </w:r>
      <w:r w:rsidRPr="00A73251">
        <w:rPr>
          <w:i w:val="0"/>
          <w:color w:val="auto"/>
          <w:highlight w:val="lightGray"/>
        </w:rPr>
        <w:t xml:space="preserve"> que realizan trabajos en los sitios de la red</w:t>
      </w:r>
      <w:r w:rsidRPr="00A73251">
        <w:rPr>
          <w:b/>
          <w:i w:val="0"/>
          <w:color w:val="auto"/>
        </w:rPr>
        <w:t>.</w:t>
      </w:r>
    </w:p>
    <w:p w:rsidR="00F56A1B" w:rsidRPr="00E63A63" w:rsidRDefault="00F56A1B">
      <w:pPr>
        <w:jc w:val="both"/>
        <w:rPr>
          <w:rFonts w:ascii="Arial" w:hAnsi="Arial"/>
          <w:color w:val="008000"/>
        </w:rPr>
      </w:pPr>
    </w:p>
    <w:p w:rsidR="00F15C42" w:rsidRDefault="00F56A1B" w:rsidP="00F15C42">
      <w:pPr>
        <w:pStyle w:val="Ttulo1"/>
        <w:jc w:val="both"/>
      </w:pPr>
      <w:r w:rsidRPr="00E63A63">
        <w:t xml:space="preserve">LINEAMIENTOS </w:t>
      </w:r>
    </w:p>
    <w:p w:rsidR="00F15C42" w:rsidRPr="00F15C42" w:rsidRDefault="00F15C42" w:rsidP="00F15C42"/>
    <w:p w:rsidR="00F56A1B" w:rsidRDefault="00F56A1B" w:rsidP="00217212">
      <w:pPr>
        <w:numPr>
          <w:ilvl w:val="0"/>
          <w:numId w:val="35"/>
        </w:numPr>
        <w:spacing w:before="120"/>
        <w:jc w:val="both"/>
        <w:rPr>
          <w:rFonts w:ascii="Arial" w:hAnsi="Arial" w:cs="Arial"/>
          <w:b/>
        </w:rPr>
      </w:pPr>
      <w:r>
        <w:rPr>
          <w:rFonts w:ascii="Arial" w:hAnsi="Arial" w:cs="Arial"/>
          <w:b/>
        </w:rPr>
        <w:t>Acceso</w:t>
      </w:r>
    </w:p>
    <w:p w:rsidR="00F15C42" w:rsidRDefault="00F56A1B" w:rsidP="00F15C42">
      <w:pPr>
        <w:spacing w:before="120"/>
        <w:ind w:left="360"/>
        <w:jc w:val="both"/>
        <w:rPr>
          <w:rFonts w:ascii="Arial" w:hAnsi="Arial" w:cs="Arial"/>
          <w:highlight w:val="yellow"/>
        </w:rPr>
      </w:pPr>
      <w:r w:rsidRPr="00F55A75">
        <w:rPr>
          <w:rFonts w:ascii="Arial" w:hAnsi="Arial" w:cs="Arial"/>
        </w:rPr>
        <w:t xml:space="preserve">Se establece que </w:t>
      </w:r>
      <w:r w:rsidR="00D17E83" w:rsidRPr="00F55A75">
        <w:rPr>
          <w:rFonts w:ascii="Arial" w:hAnsi="Arial" w:cs="Arial"/>
        </w:rPr>
        <w:t>para</w:t>
      </w:r>
      <w:r w:rsidR="00D17E83">
        <w:rPr>
          <w:rFonts w:ascii="Arial" w:hAnsi="Arial" w:cs="Arial"/>
        </w:rPr>
        <w:t xml:space="preserve"> poder</w:t>
      </w:r>
      <w:r w:rsidR="00F15C42">
        <w:rPr>
          <w:rFonts w:ascii="Arial" w:hAnsi="Arial" w:cs="Arial"/>
        </w:rPr>
        <w:t xml:space="preserve"> ingresar</w:t>
      </w:r>
      <w:r w:rsidR="00787D0F" w:rsidRPr="00F55A75">
        <w:rPr>
          <w:rFonts w:ascii="Arial" w:hAnsi="Arial" w:cs="Arial"/>
        </w:rPr>
        <w:t xml:space="preserve"> a un sitio, </w:t>
      </w:r>
      <w:r w:rsidR="00D17E83" w:rsidRPr="00C52878">
        <w:rPr>
          <w:rFonts w:ascii="Arial" w:hAnsi="Arial" w:cs="Arial"/>
        </w:rPr>
        <w:t>será necesario</w:t>
      </w:r>
      <w:r w:rsidR="00F15C42" w:rsidRPr="00C52878">
        <w:rPr>
          <w:rFonts w:ascii="Arial" w:hAnsi="Arial" w:cs="Arial"/>
        </w:rPr>
        <w:t xml:space="preserve"> contar con:</w:t>
      </w:r>
    </w:p>
    <w:p w:rsidR="00F15C42" w:rsidRPr="0017109A" w:rsidRDefault="00F15C42" w:rsidP="00F15C42">
      <w:pPr>
        <w:spacing w:before="120"/>
        <w:ind w:left="360"/>
        <w:jc w:val="both"/>
        <w:rPr>
          <w:rFonts w:ascii="Arial" w:hAnsi="Arial" w:cs="Arial"/>
        </w:rPr>
      </w:pPr>
    </w:p>
    <w:p w:rsidR="00F15C42" w:rsidRPr="0017109A" w:rsidRDefault="00F15C42" w:rsidP="00F15C42">
      <w:pPr>
        <w:numPr>
          <w:ilvl w:val="1"/>
          <w:numId w:val="35"/>
        </w:numPr>
        <w:spacing w:before="120"/>
        <w:jc w:val="both"/>
        <w:rPr>
          <w:rFonts w:ascii="Arial" w:hAnsi="Arial" w:cs="Arial"/>
        </w:rPr>
      </w:pPr>
      <w:r w:rsidRPr="0017109A">
        <w:rPr>
          <w:rFonts w:ascii="Arial" w:hAnsi="Arial" w:cs="Arial"/>
        </w:rPr>
        <w:t xml:space="preserve">Una tarea asignada y autorizada </w:t>
      </w:r>
      <w:r w:rsidRPr="0017109A">
        <w:rPr>
          <w:rFonts w:ascii="Arial" w:hAnsi="Arial"/>
        </w:rPr>
        <w:t xml:space="preserve">a través del </w:t>
      </w:r>
      <w:r w:rsidRPr="0017109A">
        <w:rPr>
          <w:rFonts w:ascii="Arial" w:hAnsi="Arial" w:cs="Arial"/>
        </w:rPr>
        <w:t>Sistema AVI</w:t>
      </w:r>
    </w:p>
    <w:p w:rsidR="00494AC9" w:rsidRPr="0017109A" w:rsidRDefault="00494AC9" w:rsidP="00F15C42">
      <w:pPr>
        <w:numPr>
          <w:ilvl w:val="1"/>
          <w:numId w:val="35"/>
        </w:numPr>
        <w:spacing w:before="120"/>
        <w:jc w:val="both"/>
        <w:rPr>
          <w:rFonts w:ascii="Arial" w:hAnsi="Arial" w:cs="Arial"/>
        </w:rPr>
      </w:pPr>
      <w:r w:rsidRPr="0017109A">
        <w:rPr>
          <w:rFonts w:ascii="Arial" w:hAnsi="Arial" w:cs="Arial"/>
        </w:rPr>
        <w:t>Estar habilitado en la página web de la Consultora</w:t>
      </w:r>
    </w:p>
    <w:p w:rsidR="00F15C42" w:rsidRPr="0017109A" w:rsidRDefault="00F15C42" w:rsidP="00217212">
      <w:pPr>
        <w:numPr>
          <w:ilvl w:val="1"/>
          <w:numId w:val="35"/>
        </w:numPr>
        <w:spacing w:before="120"/>
        <w:jc w:val="both"/>
        <w:rPr>
          <w:rFonts w:ascii="Arial" w:hAnsi="Arial" w:cs="Arial"/>
        </w:rPr>
      </w:pPr>
      <w:r w:rsidRPr="0017109A">
        <w:rPr>
          <w:rFonts w:ascii="Arial" w:hAnsi="Arial" w:cs="Arial"/>
        </w:rPr>
        <w:t>La clave de ingreso habilitada (PIN) generada a través del Sistema</w:t>
      </w:r>
      <w:r w:rsidRPr="0017109A">
        <w:rPr>
          <w:rFonts w:ascii="Arial" w:hAnsi="Arial"/>
        </w:rPr>
        <w:t xml:space="preserve"> SES</w:t>
      </w:r>
      <w:r w:rsidRPr="0017109A">
        <w:rPr>
          <w:rFonts w:ascii="Arial" w:hAnsi="Arial" w:cs="Arial"/>
        </w:rPr>
        <w:t xml:space="preserve"> para </w:t>
      </w:r>
      <w:r w:rsidR="00D17E83" w:rsidRPr="0017109A">
        <w:rPr>
          <w:rFonts w:ascii="Arial" w:hAnsi="Arial" w:cs="Arial"/>
        </w:rPr>
        <w:t>la identificación</w:t>
      </w:r>
      <w:r w:rsidRPr="0017109A">
        <w:rPr>
          <w:rFonts w:ascii="Arial" w:hAnsi="Arial" w:cs="Arial"/>
        </w:rPr>
        <w:t xml:space="preserve"> personal. Ver Instructivo de Acceso a sitios</w:t>
      </w:r>
    </w:p>
    <w:p w:rsidR="00F15C42" w:rsidRPr="0017109A" w:rsidRDefault="00F15C42" w:rsidP="00F15C42">
      <w:pPr>
        <w:spacing w:before="120"/>
        <w:jc w:val="both"/>
        <w:rPr>
          <w:rFonts w:ascii="Arial" w:hAnsi="Arial" w:cs="Arial"/>
        </w:rPr>
      </w:pPr>
    </w:p>
    <w:p w:rsidR="00F56A1B" w:rsidRPr="0017109A" w:rsidRDefault="00673CF5" w:rsidP="00F15C42">
      <w:pPr>
        <w:spacing w:before="120"/>
        <w:ind w:left="360"/>
        <w:jc w:val="both"/>
        <w:rPr>
          <w:rFonts w:ascii="Arial" w:hAnsi="Arial" w:cs="Arial"/>
        </w:rPr>
      </w:pPr>
      <w:r w:rsidRPr="0017109A">
        <w:rPr>
          <w:rFonts w:ascii="Arial" w:hAnsi="Arial" w:cs="Arial"/>
        </w:rPr>
        <w:t>Queda totalmente prohibido conceder el acceso a un sitio de Claro sin verificar el cumplimiento de los requisitos antes mencionados.</w:t>
      </w:r>
    </w:p>
    <w:p w:rsidR="00F15C42" w:rsidRPr="0017109A" w:rsidRDefault="00F15C42" w:rsidP="00F15C42">
      <w:pPr>
        <w:spacing w:before="120"/>
        <w:ind w:left="360"/>
        <w:jc w:val="both"/>
        <w:rPr>
          <w:rFonts w:ascii="Arial" w:hAnsi="Arial" w:cs="Arial"/>
        </w:rPr>
      </w:pPr>
    </w:p>
    <w:p w:rsidR="00ED1A75" w:rsidRPr="0017109A" w:rsidRDefault="00673CF5" w:rsidP="00F15C42">
      <w:pPr>
        <w:numPr>
          <w:ilvl w:val="1"/>
          <w:numId w:val="18"/>
        </w:numPr>
        <w:spacing w:before="120"/>
        <w:jc w:val="both"/>
        <w:rPr>
          <w:rFonts w:ascii="Arial" w:hAnsi="Arial" w:cs="Arial"/>
          <w:b/>
        </w:rPr>
      </w:pPr>
      <w:r w:rsidRPr="0017109A">
        <w:rPr>
          <w:rFonts w:ascii="Arial" w:hAnsi="Arial" w:cs="Arial"/>
          <w:b/>
        </w:rPr>
        <w:t>Asignación de tareas</w:t>
      </w:r>
    </w:p>
    <w:p w:rsidR="00F353B7" w:rsidRPr="0017109A" w:rsidRDefault="00BD4538" w:rsidP="00ED1A75">
      <w:pPr>
        <w:spacing w:before="120"/>
        <w:ind w:left="709"/>
        <w:jc w:val="both"/>
        <w:rPr>
          <w:rFonts w:ascii="Arial" w:hAnsi="Arial" w:cs="Arial"/>
        </w:rPr>
      </w:pPr>
      <w:r w:rsidRPr="0017109A">
        <w:rPr>
          <w:rFonts w:ascii="Arial" w:hAnsi="Arial" w:cs="Arial"/>
        </w:rPr>
        <w:t xml:space="preserve">Ver </w:t>
      </w:r>
      <w:r w:rsidR="00B14D2B" w:rsidRPr="0017109A">
        <w:rPr>
          <w:rFonts w:ascii="Arial" w:hAnsi="Arial" w:cs="Arial"/>
        </w:rPr>
        <w:t>P</w:t>
      </w:r>
      <w:r w:rsidRPr="0017109A">
        <w:rPr>
          <w:rFonts w:ascii="Arial" w:hAnsi="Arial" w:cs="Arial"/>
        </w:rPr>
        <w:t>rocedimiento de ingreso a sitios centrales y Procedimiento de ingreso a sitios remotos.</w:t>
      </w:r>
    </w:p>
    <w:p w:rsidR="00F353B7" w:rsidRPr="0017109A" w:rsidRDefault="00F353B7" w:rsidP="00010C06">
      <w:pPr>
        <w:spacing w:before="120"/>
        <w:ind w:left="709"/>
        <w:jc w:val="both"/>
        <w:rPr>
          <w:rFonts w:ascii="Arial" w:hAnsi="Arial" w:cs="Arial"/>
        </w:rPr>
      </w:pPr>
    </w:p>
    <w:p w:rsidR="00F56A1B" w:rsidRPr="0017109A" w:rsidRDefault="00F56A1B" w:rsidP="00217212">
      <w:pPr>
        <w:numPr>
          <w:ilvl w:val="1"/>
          <w:numId w:val="18"/>
        </w:numPr>
        <w:spacing w:before="120"/>
        <w:jc w:val="both"/>
        <w:rPr>
          <w:rFonts w:ascii="Arial" w:hAnsi="Arial" w:cs="Arial"/>
          <w:b/>
        </w:rPr>
      </w:pPr>
      <w:r w:rsidRPr="0017109A">
        <w:rPr>
          <w:rFonts w:ascii="Arial" w:hAnsi="Arial" w:cs="Arial"/>
          <w:b/>
        </w:rPr>
        <w:t>Claves de Ingreso</w:t>
      </w:r>
    </w:p>
    <w:p w:rsidR="00702E95" w:rsidRPr="0017109A" w:rsidRDefault="00A73251" w:rsidP="00C67D38">
      <w:pPr>
        <w:spacing w:before="120"/>
        <w:ind w:left="709"/>
        <w:jc w:val="both"/>
        <w:rPr>
          <w:rFonts w:ascii="Arial" w:hAnsi="Arial" w:cs="Arial"/>
        </w:rPr>
      </w:pPr>
      <w:r w:rsidRPr="0017109A">
        <w:rPr>
          <w:rFonts w:ascii="Arial" w:hAnsi="Arial" w:cs="Arial"/>
        </w:rPr>
        <w:t>Un proveedor</w:t>
      </w:r>
      <w:r w:rsidR="00702E95" w:rsidRPr="0017109A">
        <w:rPr>
          <w:rFonts w:ascii="Arial" w:hAnsi="Arial" w:cs="Arial"/>
        </w:rPr>
        <w:t xml:space="preserve"> podrá solicitar vía mail la generación de la clave para su personal si el mismo se encuentra incluido dentro de la nómina de personal habilitado que genera la </w:t>
      </w:r>
      <w:r w:rsidR="00494AC9" w:rsidRPr="0017109A">
        <w:rPr>
          <w:rFonts w:ascii="Arial" w:hAnsi="Arial" w:cs="Arial"/>
        </w:rPr>
        <w:t>Consultora</w:t>
      </w:r>
      <w:r w:rsidR="00702E95" w:rsidRPr="0017109A">
        <w:rPr>
          <w:rFonts w:ascii="Arial" w:hAnsi="Arial" w:cs="Arial"/>
        </w:rPr>
        <w:t xml:space="preserve">. </w:t>
      </w:r>
    </w:p>
    <w:p w:rsidR="00702E95" w:rsidRPr="0017109A" w:rsidRDefault="00702E95" w:rsidP="00C67D38">
      <w:pPr>
        <w:spacing w:before="120"/>
        <w:ind w:left="709"/>
        <w:jc w:val="both"/>
        <w:rPr>
          <w:rFonts w:ascii="Arial" w:hAnsi="Arial" w:cs="Arial"/>
        </w:rPr>
      </w:pPr>
      <w:r w:rsidRPr="0017109A">
        <w:rPr>
          <w:rFonts w:ascii="Arial" w:hAnsi="Arial" w:cs="Arial"/>
        </w:rPr>
        <w:t>El área de Seguridad Física efectuará el alta del personal  si y solo si el personal cuenta con una tarea debidamente asignada (</w:t>
      </w:r>
      <w:r w:rsidRPr="0017109A">
        <w:rPr>
          <w:rFonts w:ascii="Arial" w:hAnsi="Arial" w:cs="Arial"/>
          <w:b/>
        </w:rPr>
        <w:t>Punto 1.1</w:t>
      </w:r>
      <w:r w:rsidRPr="0017109A">
        <w:rPr>
          <w:rFonts w:ascii="Arial" w:hAnsi="Arial" w:cs="Arial"/>
        </w:rPr>
        <w:t>)</w:t>
      </w:r>
      <w:r w:rsidR="009717F3" w:rsidRPr="0017109A">
        <w:rPr>
          <w:rFonts w:ascii="Arial" w:hAnsi="Arial" w:cs="Arial"/>
        </w:rPr>
        <w:t xml:space="preserve"> y se encuentra dentro de la nómina mencionada en el párrafo anterior.</w:t>
      </w:r>
    </w:p>
    <w:p w:rsidR="00F56A1B" w:rsidRPr="0017109A" w:rsidRDefault="009717F3" w:rsidP="00C67D38">
      <w:pPr>
        <w:spacing w:before="120"/>
        <w:ind w:left="709"/>
        <w:jc w:val="both"/>
        <w:rPr>
          <w:rFonts w:ascii="Arial" w:hAnsi="Arial" w:cs="Arial"/>
        </w:rPr>
      </w:pPr>
      <w:r w:rsidRPr="0017109A">
        <w:rPr>
          <w:rFonts w:ascii="Arial" w:hAnsi="Arial" w:cs="Arial"/>
        </w:rPr>
        <w:t>La solicitud de generación de clave para personal de Claro estará a cargo del Jefe de Operaciones</w:t>
      </w:r>
      <w:r w:rsidR="00384019" w:rsidRPr="0017109A">
        <w:rPr>
          <w:rFonts w:ascii="Arial" w:hAnsi="Arial" w:cs="Arial"/>
        </w:rPr>
        <w:t xml:space="preserve"> Regional</w:t>
      </w:r>
      <w:r w:rsidRPr="0017109A">
        <w:rPr>
          <w:rFonts w:ascii="Arial" w:hAnsi="Arial" w:cs="Arial"/>
        </w:rPr>
        <w:t>.</w:t>
      </w:r>
    </w:p>
    <w:p w:rsidR="00F56A1B" w:rsidRPr="0017109A" w:rsidRDefault="0000448B" w:rsidP="0000448B">
      <w:pPr>
        <w:spacing w:before="120"/>
        <w:ind w:left="709"/>
        <w:jc w:val="both"/>
        <w:rPr>
          <w:rFonts w:ascii="Arial" w:hAnsi="Arial"/>
        </w:rPr>
      </w:pPr>
      <w:r w:rsidRPr="0017109A">
        <w:rPr>
          <w:rFonts w:ascii="Arial" w:hAnsi="Arial" w:cs="Arial"/>
        </w:rPr>
        <w:t>Para el personal externo, la clave tendrá vigencia mientras lo tenga la documentac</w:t>
      </w:r>
      <w:r w:rsidR="00BD4538" w:rsidRPr="0017109A">
        <w:rPr>
          <w:rFonts w:ascii="Arial" w:hAnsi="Arial" w:cs="Arial"/>
        </w:rPr>
        <w:t>ión</w:t>
      </w:r>
      <w:r w:rsidR="00E518AC" w:rsidRPr="0017109A">
        <w:rPr>
          <w:rFonts w:ascii="Arial" w:hAnsi="Arial" w:cs="Arial"/>
        </w:rPr>
        <w:t xml:space="preserve"> contractual (laboral)</w:t>
      </w:r>
      <w:r w:rsidR="00BD4538" w:rsidRPr="0017109A">
        <w:rPr>
          <w:rFonts w:ascii="Arial" w:hAnsi="Arial" w:cs="Arial"/>
        </w:rPr>
        <w:t xml:space="preserve"> presentada por el proveedor</w:t>
      </w:r>
      <w:r w:rsidR="008E3077" w:rsidRPr="0017109A">
        <w:rPr>
          <w:rFonts w:ascii="Arial" w:hAnsi="Arial" w:cs="Arial"/>
        </w:rPr>
        <w:t xml:space="preserve">, salvo que en la solicitud se especifique otro </w:t>
      </w:r>
      <w:r w:rsidR="00D17E83" w:rsidRPr="0017109A">
        <w:rPr>
          <w:rFonts w:ascii="Arial" w:hAnsi="Arial" w:cs="Arial"/>
        </w:rPr>
        <w:t>plazo. Pasado</w:t>
      </w:r>
      <w:r w:rsidR="00F56A1B" w:rsidRPr="0017109A">
        <w:rPr>
          <w:rFonts w:ascii="Arial" w:hAnsi="Arial" w:cs="Arial"/>
        </w:rPr>
        <w:t xml:space="preserve"> ese período la clave caducará y el sistema impedirá su uso.</w:t>
      </w:r>
    </w:p>
    <w:p w:rsidR="00F56A1B" w:rsidRPr="0017109A" w:rsidRDefault="00F56A1B" w:rsidP="00C67D38">
      <w:pPr>
        <w:spacing w:before="120"/>
        <w:ind w:left="709"/>
        <w:jc w:val="both"/>
        <w:rPr>
          <w:rFonts w:ascii="Arial" w:hAnsi="Arial" w:cs="Arial"/>
        </w:rPr>
      </w:pPr>
      <w:r w:rsidRPr="0017109A">
        <w:rPr>
          <w:rFonts w:ascii="Arial" w:hAnsi="Arial" w:cs="Arial"/>
        </w:rPr>
        <w:t xml:space="preserve">Todas las claves que </w:t>
      </w:r>
      <w:r w:rsidRPr="0017109A">
        <w:rPr>
          <w:rFonts w:ascii="Arial" w:hAnsi="Arial"/>
          <w:b/>
          <w:i/>
        </w:rPr>
        <w:t>CLARO</w:t>
      </w:r>
      <w:r w:rsidRPr="0017109A">
        <w:rPr>
          <w:rFonts w:ascii="Arial" w:hAnsi="Arial" w:cs="Arial"/>
        </w:rPr>
        <w:t xml:space="preserve"> provea son privadas e intransferibles, y su confidencialidad será regulada por los convenios de confidencialidad que las</w:t>
      </w:r>
      <w:r w:rsidR="00B14D2B" w:rsidRPr="0017109A">
        <w:rPr>
          <w:rFonts w:ascii="Arial" w:hAnsi="Arial" w:cs="Arial"/>
        </w:rPr>
        <w:t xml:space="preserve"> empresas</w:t>
      </w:r>
      <w:r w:rsidR="00A73251" w:rsidRPr="0017109A">
        <w:rPr>
          <w:rFonts w:ascii="Arial" w:hAnsi="Arial" w:cs="Arial"/>
        </w:rPr>
        <w:t xml:space="preserve"> proveedoras</w:t>
      </w:r>
      <w:r w:rsidR="00B14D2B" w:rsidRPr="0017109A">
        <w:rPr>
          <w:rFonts w:ascii="Arial" w:hAnsi="Arial" w:cs="Arial"/>
        </w:rPr>
        <w:t xml:space="preserve"> tengan firmados con </w:t>
      </w:r>
      <w:r w:rsidRPr="0017109A">
        <w:rPr>
          <w:rFonts w:ascii="Arial" w:hAnsi="Arial"/>
          <w:b/>
          <w:i/>
        </w:rPr>
        <w:t>CLARO.</w:t>
      </w:r>
    </w:p>
    <w:p w:rsidR="00F56A1B" w:rsidRPr="0017109A" w:rsidRDefault="00BD4538" w:rsidP="00C67D38">
      <w:pPr>
        <w:spacing w:before="120"/>
        <w:ind w:left="709"/>
        <w:jc w:val="both"/>
        <w:rPr>
          <w:rFonts w:ascii="Arial" w:hAnsi="Arial" w:cs="Arial"/>
        </w:rPr>
      </w:pPr>
      <w:r w:rsidRPr="0017109A">
        <w:rPr>
          <w:rFonts w:ascii="Arial" w:hAnsi="Arial" w:cs="Arial"/>
        </w:rPr>
        <w:t>E</w:t>
      </w:r>
      <w:r w:rsidR="00F56A1B" w:rsidRPr="0017109A">
        <w:rPr>
          <w:rFonts w:ascii="Arial" w:hAnsi="Arial" w:cs="Arial"/>
        </w:rPr>
        <w:t>l ingreso al sitio con la Clave de Identificación Personal, se</w:t>
      </w:r>
      <w:r w:rsidRPr="0017109A">
        <w:rPr>
          <w:rFonts w:ascii="Arial" w:hAnsi="Arial" w:cs="Arial"/>
        </w:rPr>
        <w:t xml:space="preserve"> realizará según </w:t>
      </w:r>
      <w:r w:rsidR="00F56A1B" w:rsidRPr="0017109A">
        <w:rPr>
          <w:rFonts w:ascii="Arial" w:hAnsi="Arial" w:cs="Arial"/>
        </w:rPr>
        <w:t>los pasos establecidos en el “</w:t>
      </w:r>
      <w:r w:rsidR="00F56A1B" w:rsidRPr="0017109A">
        <w:rPr>
          <w:rFonts w:ascii="Arial" w:hAnsi="Arial"/>
          <w:b/>
        </w:rPr>
        <w:t>Instructivo de Acceso a Sitio</w:t>
      </w:r>
      <w:r w:rsidR="00F56A1B" w:rsidRPr="0017109A">
        <w:rPr>
          <w:rFonts w:ascii="Arial" w:hAnsi="Arial" w:cs="Arial"/>
        </w:rPr>
        <w:t>s”.</w:t>
      </w:r>
    </w:p>
    <w:p w:rsidR="00F56A1B" w:rsidRPr="0017109A" w:rsidRDefault="00F56A1B" w:rsidP="00B721BE">
      <w:pPr>
        <w:spacing w:before="120"/>
        <w:jc w:val="both"/>
        <w:rPr>
          <w:rFonts w:ascii="Arial" w:hAnsi="Arial" w:cs="Arial"/>
          <w:i/>
        </w:rPr>
      </w:pPr>
    </w:p>
    <w:p w:rsidR="000632EC" w:rsidRPr="0017109A" w:rsidRDefault="000632EC" w:rsidP="000632EC">
      <w:pPr>
        <w:spacing w:before="120"/>
        <w:ind w:left="709"/>
        <w:jc w:val="both"/>
        <w:rPr>
          <w:rFonts w:ascii="Arial" w:hAnsi="Arial" w:cs="Arial"/>
          <w:b/>
          <w:i/>
          <w:u w:val="single"/>
        </w:rPr>
      </w:pPr>
      <w:r w:rsidRPr="0017109A">
        <w:rPr>
          <w:rFonts w:ascii="Arial" w:hAnsi="Arial" w:cs="Arial"/>
          <w:b/>
          <w:i/>
          <w:u w:val="single"/>
        </w:rPr>
        <w:t>IMPORTANTE:</w:t>
      </w:r>
    </w:p>
    <w:p w:rsidR="000632EC" w:rsidRPr="0017109A" w:rsidRDefault="000632EC" w:rsidP="000632EC">
      <w:pPr>
        <w:spacing w:before="120"/>
        <w:ind w:left="709"/>
        <w:jc w:val="both"/>
        <w:rPr>
          <w:rFonts w:ascii="Arial" w:hAnsi="Arial" w:cs="Arial"/>
        </w:rPr>
      </w:pPr>
      <w:r w:rsidRPr="0017109A">
        <w:rPr>
          <w:rFonts w:ascii="Arial" w:hAnsi="Arial" w:cs="Arial"/>
        </w:rPr>
        <w:t xml:space="preserve">Los sitios cuentan con diversos dispositivos y sensores para detección de intrusión. Los mismos notifican ante cualquier acceso no autorizado, en cuyos casos se actuará suponiendo que se trata de un acto de vandalismo. El área de Seguridad Física </w:t>
      </w:r>
      <w:r w:rsidR="002134DD" w:rsidRPr="0017109A">
        <w:rPr>
          <w:rFonts w:ascii="Arial" w:hAnsi="Arial" w:cs="Arial"/>
        </w:rPr>
        <w:t>notificará a</w:t>
      </w:r>
      <w:r w:rsidRPr="0017109A">
        <w:rPr>
          <w:rFonts w:ascii="Arial" w:hAnsi="Arial" w:cs="Arial"/>
        </w:rPr>
        <w:t xml:space="preserve"> la seccional de Policía más cercana y solicitará la inmediata detención de los intrusos.</w:t>
      </w:r>
    </w:p>
    <w:p w:rsidR="002134DD" w:rsidRPr="0017109A" w:rsidRDefault="002134DD" w:rsidP="000632EC">
      <w:pPr>
        <w:spacing w:before="120"/>
        <w:ind w:left="709"/>
        <w:jc w:val="both"/>
        <w:rPr>
          <w:rFonts w:ascii="Arial" w:hAnsi="Arial" w:cs="Arial"/>
        </w:rPr>
      </w:pPr>
    </w:p>
    <w:p w:rsidR="00ED1A75" w:rsidRPr="0017109A" w:rsidRDefault="00ED1A75" w:rsidP="002134DD">
      <w:pPr>
        <w:numPr>
          <w:ilvl w:val="0"/>
          <w:numId w:val="18"/>
        </w:numPr>
        <w:spacing w:before="120"/>
        <w:jc w:val="both"/>
        <w:rPr>
          <w:rFonts w:ascii="Arial" w:hAnsi="Arial" w:cs="Arial"/>
          <w:b/>
        </w:rPr>
      </w:pPr>
      <w:r w:rsidRPr="0017109A">
        <w:rPr>
          <w:rFonts w:ascii="Arial" w:hAnsi="Arial" w:cs="Arial"/>
          <w:b/>
        </w:rPr>
        <w:t>Solicitud de llaves</w:t>
      </w:r>
    </w:p>
    <w:p w:rsidR="007E615F" w:rsidRPr="0017109A" w:rsidRDefault="007E615F" w:rsidP="007E615F">
      <w:pPr>
        <w:spacing w:before="120"/>
        <w:ind w:left="709"/>
        <w:jc w:val="both"/>
        <w:rPr>
          <w:rFonts w:ascii="Arial" w:hAnsi="Arial" w:cs="Arial"/>
        </w:rPr>
      </w:pPr>
    </w:p>
    <w:p w:rsidR="00ED1A75" w:rsidRPr="0017109A" w:rsidRDefault="00702E95" w:rsidP="007E615F">
      <w:pPr>
        <w:spacing w:before="120"/>
        <w:ind w:left="709"/>
        <w:jc w:val="both"/>
        <w:rPr>
          <w:rFonts w:ascii="Arial" w:hAnsi="Arial" w:cs="Arial"/>
          <w:b/>
          <w:i/>
        </w:rPr>
      </w:pPr>
      <w:r w:rsidRPr="0017109A">
        <w:rPr>
          <w:rFonts w:ascii="Arial" w:hAnsi="Arial" w:cs="Arial"/>
        </w:rPr>
        <w:t>La llave de un sitio</w:t>
      </w:r>
      <w:r w:rsidR="00F15C42" w:rsidRPr="0017109A">
        <w:rPr>
          <w:rFonts w:ascii="Arial" w:hAnsi="Arial" w:cs="Arial"/>
        </w:rPr>
        <w:t xml:space="preserve"> p</w:t>
      </w:r>
      <w:r w:rsidR="007E615F" w:rsidRPr="0017109A">
        <w:rPr>
          <w:rFonts w:ascii="Arial" w:hAnsi="Arial" w:cs="Arial"/>
        </w:rPr>
        <w:t xml:space="preserve">odrá ser solicitada </w:t>
      </w:r>
      <w:r w:rsidR="00F15C42" w:rsidRPr="0017109A">
        <w:rPr>
          <w:rFonts w:ascii="Arial" w:hAnsi="Arial" w:cs="Arial"/>
        </w:rPr>
        <w:t xml:space="preserve">únicamente </w:t>
      </w:r>
      <w:r w:rsidR="007E615F" w:rsidRPr="0017109A">
        <w:rPr>
          <w:rFonts w:ascii="Arial" w:hAnsi="Arial" w:cs="Arial"/>
        </w:rPr>
        <w:t xml:space="preserve">por personal </w:t>
      </w:r>
      <w:r w:rsidRPr="0017109A">
        <w:rPr>
          <w:rFonts w:ascii="Arial" w:hAnsi="Arial" w:cs="Arial"/>
        </w:rPr>
        <w:t xml:space="preserve">que cumpla los requisitos establecidos en el  </w:t>
      </w:r>
      <w:r w:rsidRPr="0017109A">
        <w:rPr>
          <w:rFonts w:ascii="Arial" w:hAnsi="Arial" w:cs="Arial"/>
          <w:b/>
        </w:rPr>
        <w:t xml:space="preserve">Punto 1 </w:t>
      </w:r>
      <w:r w:rsidRPr="0017109A">
        <w:rPr>
          <w:rFonts w:ascii="Arial" w:hAnsi="Arial" w:cs="Arial"/>
        </w:rPr>
        <w:t>de esta Política.</w:t>
      </w:r>
    </w:p>
    <w:p w:rsidR="00F56A1B" w:rsidRPr="0017109A" w:rsidRDefault="00F56A1B" w:rsidP="00217212">
      <w:pPr>
        <w:pStyle w:val="Sangradetextonormal"/>
        <w:rPr>
          <w:i w:val="0"/>
          <w:u w:val="single"/>
        </w:rPr>
      </w:pPr>
    </w:p>
    <w:p w:rsidR="00F15C42" w:rsidRPr="0017109A" w:rsidRDefault="00F15C42" w:rsidP="00010C06">
      <w:pPr>
        <w:pStyle w:val="Sangradetextonormal"/>
        <w:rPr>
          <w:u w:val="single"/>
        </w:rPr>
      </w:pPr>
    </w:p>
    <w:p w:rsidR="00F56A1B" w:rsidRPr="0017109A" w:rsidRDefault="00F56A1B" w:rsidP="00C67D38">
      <w:pPr>
        <w:spacing w:before="120"/>
        <w:ind w:left="709"/>
        <w:jc w:val="both"/>
        <w:rPr>
          <w:rFonts w:ascii="Arial" w:hAnsi="Arial" w:cs="Arial"/>
          <w:b/>
          <w:i/>
        </w:rPr>
      </w:pPr>
      <w:r w:rsidRPr="0017109A">
        <w:rPr>
          <w:rFonts w:ascii="Arial" w:hAnsi="Arial" w:cs="Arial"/>
          <w:b/>
          <w:i/>
        </w:rPr>
        <w:t>IMPORTANTE:</w:t>
      </w:r>
    </w:p>
    <w:p w:rsidR="00F56A1B" w:rsidRPr="0017109A" w:rsidRDefault="00F56A1B" w:rsidP="00C67D38">
      <w:pPr>
        <w:spacing w:before="120"/>
        <w:ind w:left="709"/>
        <w:jc w:val="both"/>
        <w:rPr>
          <w:rFonts w:ascii="Arial" w:hAnsi="Arial" w:cs="Arial"/>
        </w:rPr>
      </w:pPr>
      <w:r w:rsidRPr="0017109A">
        <w:rPr>
          <w:rFonts w:ascii="Arial" w:hAnsi="Arial" w:cs="Arial"/>
        </w:rPr>
        <w:t>Los sitios cuentan con diversos dispositivos y sensores para detección de intrusión</w:t>
      </w:r>
      <w:r w:rsidR="009F1B37" w:rsidRPr="0017109A">
        <w:rPr>
          <w:rFonts w:ascii="Arial" w:hAnsi="Arial" w:cs="Arial"/>
        </w:rPr>
        <w:t xml:space="preserve"> </w:t>
      </w:r>
      <w:r w:rsidR="009F1B37" w:rsidRPr="0017109A">
        <w:rPr>
          <w:rFonts w:ascii="Arial" w:hAnsi="Arial" w:cs="Arial"/>
          <w:shd w:val="clear" w:color="auto" w:fill="A6A6A6" w:themeFill="background1" w:themeFillShade="A6"/>
        </w:rPr>
        <w:t>(</w:t>
      </w:r>
      <w:r w:rsidR="009F1B37" w:rsidRPr="0017109A">
        <w:rPr>
          <w:rFonts w:ascii="Arial" w:hAnsi="Arial" w:cs="Arial"/>
          <w:b/>
          <w:shd w:val="clear" w:color="auto" w:fill="A6A6A6" w:themeFill="background1" w:themeFillShade="A6"/>
        </w:rPr>
        <w:t>Ver</w:t>
      </w:r>
      <w:r w:rsidR="009F1B37" w:rsidRPr="0017109A">
        <w:rPr>
          <w:rFonts w:ascii="Arial" w:hAnsi="Arial" w:cs="Arial"/>
          <w:shd w:val="clear" w:color="auto" w:fill="A6A6A6" w:themeFill="background1" w:themeFillShade="A6"/>
        </w:rPr>
        <w:t xml:space="preserve"> </w:t>
      </w:r>
      <w:r w:rsidR="009F1B37" w:rsidRPr="0017109A">
        <w:rPr>
          <w:rFonts w:ascii="Arial" w:hAnsi="Arial" w:cs="Arial"/>
          <w:b/>
          <w:i/>
          <w:shd w:val="clear" w:color="auto" w:fill="A6A6A6" w:themeFill="background1" w:themeFillShade="A6"/>
        </w:rPr>
        <w:t>Política de Seguridad Electrónica en MTSO/Data Center)</w:t>
      </w:r>
      <w:r w:rsidRPr="0017109A">
        <w:rPr>
          <w:rFonts w:ascii="Arial" w:hAnsi="Arial" w:cs="Arial"/>
        </w:rPr>
        <w:t xml:space="preserve">. Los mismos notifican ante cualquier acceso no </w:t>
      </w:r>
      <w:r w:rsidR="00D17E83" w:rsidRPr="0017109A">
        <w:rPr>
          <w:rFonts w:ascii="Arial" w:hAnsi="Arial" w:cs="Arial"/>
        </w:rPr>
        <w:t>autorizado, en</w:t>
      </w:r>
      <w:r w:rsidRPr="0017109A">
        <w:rPr>
          <w:rFonts w:ascii="Arial" w:hAnsi="Arial" w:cs="Arial"/>
        </w:rPr>
        <w:t xml:space="preserve"> cuyos casos se actuará suponiendo que se trata de un acto de vanda</w:t>
      </w:r>
      <w:r w:rsidR="00490CFA" w:rsidRPr="0017109A">
        <w:rPr>
          <w:rFonts w:ascii="Arial" w:hAnsi="Arial" w:cs="Arial"/>
        </w:rPr>
        <w:t xml:space="preserve">lismo. El área de Seguridad </w:t>
      </w:r>
      <w:r w:rsidR="00D17E83" w:rsidRPr="0017109A">
        <w:rPr>
          <w:rFonts w:ascii="Arial" w:hAnsi="Arial" w:cs="Arial"/>
        </w:rPr>
        <w:t>Física notificará</w:t>
      </w:r>
      <w:r w:rsidR="00490CFA" w:rsidRPr="0017109A">
        <w:rPr>
          <w:rFonts w:ascii="Arial" w:hAnsi="Arial" w:cs="Arial"/>
        </w:rPr>
        <w:t xml:space="preserve"> </w:t>
      </w:r>
      <w:r w:rsidRPr="0017109A">
        <w:rPr>
          <w:rFonts w:ascii="Arial" w:hAnsi="Arial" w:cs="Arial"/>
        </w:rPr>
        <w:t xml:space="preserve"> a la seccional de P</w:t>
      </w:r>
      <w:r w:rsidR="00490CFA" w:rsidRPr="0017109A">
        <w:rPr>
          <w:rFonts w:ascii="Arial" w:hAnsi="Arial" w:cs="Arial"/>
        </w:rPr>
        <w:t>olicía más cercana y solicitará</w:t>
      </w:r>
      <w:r w:rsidRPr="0017109A">
        <w:rPr>
          <w:rFonts w:ascii="Arial" w:hAnsi="Arial" w:cs="Arial"/>
        </w:rPr>
        <w:t xml:space="preserve"> la inmediata detención de los intrusos.</w:t>
      </w:r>
    </w:p>
    <w:p w:rsidR="00B853F0" w:rsidRPr="0017109A" w:rsidRDefault="00B853F0" w:rsidP="00010C06">
      <w:pPr>
        <w:spacing w:before="120"/>
        <w:ind w:left="709"/>
        <w:jc w:val="both"/>
        <w:rPr>
          <w:rFonts w:ascii="Arial" w:hAnsi="Arial" w:cs="Arial"/>
        </w:rPr>
      </w:pPr>
    </w:p>
    <w:p w:rsidR="00F56A1B" w:rsidRPr="0017109A" w:rsidRDefault="00F56A1B" w:rsidP="003D7932">
      <w:pPr>
        <w:numPr>
          <w:ilvl w:val="0"/>
          <w:numId w:val="18"/>
        </w:numPr>
        <w:spacing w:before="120"/>
        <w:jc w:val="both"/>
        <w:rPr>
          <w:rFonts w:ascii="Arial" w:hAnsi="Arial" w:cs="Arial"/>
          <w:b/>
        </w:rPr>
      </w:pPr>
      <w:r w:rsidRPr="0017109A">
        <w:rPr>
          <w:rFonts w:ascii="Arial" w:hAnsi="Arial" w:cs="Arial"/>
          <w:b/>
        </w:rPr>
        <w:t>Disposición y distribución de llaves de acceso</w:t>
      </w:r>
    </w:p>
    <w:p w:rsidR="009717F3" w:rsidRPr="0017109A" w:rsidRDefault="009717F3" w:rsidP="00010C06">
      <w:pPr>
        <w:spacing w:before="120"/>
        <w:ind w:left="709"/>
        <w:jc w:val="both"/>
        <w:rPr>
          <w:rFonts w:ascii="Arial" w:hAnsi="Arial" w:cs="Arial"/>
          <w:strike/>
        </w:rPr>
      </w:pPr>
    </w:p>
    <w:p w:rsidR="00F56A1B" w:rsidRPr="0017109A" w:rsidRDefault="00F56A1B" w:rsidP="00010C06">
      <w:pPr>
        <w:spacing w:before="120"/>
        <w:ind w:left="709"/>
        <w:jc w:val="both"/>
        <w:rPr>
          <w:rFonts w:ascii="Arial" w:hAnsi="Arial" w:cs="Arial"/>
        </w:rPr>
      </w:pPr>
      <w:r w:rsidRPr="0017109A">
        <w:rPr>
          <w:rFonts w:ascii="Arial" w:hAnsi="Arial" w:cs="Arial"/>
        </w:rPr>
        <w:t>La combinación correspondiente a cada llave</w:t>
      </w:r>
      <w:r w:rsidR="007E615F" w:rsidRPr="0017109A">
        <w:rPr>
          <w:rFonts w:ascii="Arial" w:hAnsi="Arial" w:cs="Arial"/>
        </w:rPr>
        <w:t xml:space="preserve">/candado </w:t>
      </w:r>
      <w:r w:rsidRPr="0017109A">
        <w:rPr>
          <w:rFonts w:ascii="Arial" w:hAnsi="Arial" w:cs="Arial"/>
        </w:rPr>
        <w:t xml:space="preserve"> será identificada de acuerdo al Cell ID del sitio.</w:t>
      </w:r>
    </w:p>
    <w:p w:rsidR="00F56A1B" w:rsidRPr="0017109A" w:rsidRDefault="00F56A1B" w:rsidP="003D7932">
      <w:pPr>
        <w:spacing w:before="120"/>
        <w:ind w:left="709"/>
        <w:jc w:val="both"/>
        <w:rPr>
          <w:rFonts w:ascii="Arial" w:hAnsi="Arial" w:cs="Arial"/>
        </w:rPr>
      </w:pPr>
      <w:r w:rsidRPr="0017109A">
        <w:rPr>
          <w:rFonts w:ascii="Arial" w:hAnsi="Arial" w:cs="Arial"/>
        </w:rPr>
        <w:t xml:space="preserve">Se establece que cada una de </w:t>
      </w:r>
      <w:r w:rsidR="0000448B" w:rsidRPr="0017109A">
        <w:rPr>
          <w:rFonts w:ascii="Arial" w:hAnsi="Arial" w:cs="Arial"/>
        </w:rPr>
        <w:t xml:space="preserve">las Gerencias de </w:t>
      </w:r>
      <w:r w:rsidR="00D17E83" w:rsidRPr="0017109A">
        <w:rPr>
          <w:rFonts w:ascii="Arial" w:hAnsi="Arial"/>
          <w:b/>
          <w:i/>
        </w:rPr>
        <w:t>Operaciones y</w:t>
      </w:r>
      <w:r w:rsidRPr="0017109A">
        <w:rPr>
          <w:rFonts w:ascii="Arial" w:hAnsi="Arial"/>
          <w:b/>
          <w:i/>
        </w:rPr>
        <w:t xml:space="preserve"> Mantenimiento </w:t>
      </w:r>
      <w:r w:rsidR="0000448B" w:rsidRPr="0017109A">
        <w:rPr>
          <w:rFonts w:ascii="Arial" w:hAnsi="Arial"/>
          <w:b/>
          <w:i/>
        </w:rPr>
        <w:t xml:space="preserve">regional </w:t>
      </w:r>
      <w:r w:rsidRPr="0017109A">
        <w:rPr>
          <w:rFonts w:ascii="Arial" w:hAnsi="Arial" w:cs="Arial"/>
        </w:rPr>
        <w:t>debe</w:t>
      </w:r>
      <w:r w:rsidR="00E30748" w:rsidRPr="0017109A">
        <w:rPr>
          <w:rFonts w:ascii="Arial" w:hAnsi="Arial" w:cs="Arial"/>
        </w:rPr>
        <w:t>rá</w:t>
      </w:r>
      <w:r w:rsidRPr="0017109A">
        <w:rPr>
          <w:rFonts w:ascii="Arial" w:hAnsi="Arial" w:cs="Arial"/>
        </w:rPr>
        <w:t xml:space="preserve"> contar con su propia combinación de llaves, a los efectos de  lograr un mejor control de los accesos y dificultar al máximo el empleo eventual de copias o llaves obtenidas incorrectamente.</w:t>
      </w:r>
    </w:p>
    <w:p w:rsidR="00F56A1B" w:rsidRPr="0017109A" w:rsidRDefault="006B664D" w:rsidP="003D7932">
      <w:pPr>
        <w:spacing w:before="120"/>
        <w:ind w:left="709"/>
        <w:jc w:val="both"/>
        <w:rPr>
          <w:rFonts w:ascii="Arial" w:hAnsi="Arial" w:cs="Arial"/>
        </w:rPr>
      </w:pPr>
      <w:r w:rsidRPr="0017109A">
        <w:rPr>
          <w:rFonts w:ascii="Arial" w:hAnsi="Arial" w:cs="Arial"/>
        </w:rPr>
        <w:t xml:space="preserve">Para cada uno de los sitios que forman parte de la Gerencia de </w:t>
      </w:r>
      <w:r w:rsidR="00D17E83" w:rsidRPr="0017109A">
        <w:rPr>
          <w:rFonts w:ascii="Arial" w:hAnsi="Arial"/>
          <w:b/>
          <w:i/>
        </w:rPr>
        <w:t>Operaciones y</w:t>
      </w:r>
      <w:r w:rsidR="00F56A1B" w:rsidRPr="0017109A">
        <w:rPr>
          <w:rFonts w:ascii="Arial" w:hAnsi="Arial"/>
          <w:b/>
          <w:i/>
        </w:rPr>
        <w:t xml:space="preserve"> Mantenimiento </w:t>
      </w:r>
      <w:r w:rsidRPr="0017109A">
        <w:rPr>
          <w:rFonts w:ascii="Arial" w:hAnsi="Arial"/>
          <w:b/>
          <w:i/>
        </w:rPr>
        <w:t>regional</w:t>
      </w:r>
      <w:r w:rsidR="00F56A1B" w:rsidRPr="0017109A">
        <w:rPr>
          <w:rFonts w:ascii="Arial" w:hAnsi="Arial" w:cs="Arial"/>
        </w:rPr>
        <w:t>, se debe</w:t>
      </w:r>
      <w:r w:rsidRPr="0017109A">
        <w:rPr>
          <w:rFonts w:ascii="Arial" w:hAnsi="Arial" w:cs="Arial"/>
        </w:rPr>
        <w:t>n</w:t>
      </w:r>
      <w:r w:rsidR="00F56A1B" w:rsidRPr="0017109A">
        <w:rPr>
          <w:rFonts w:ascii="Arial" w:hAnsi="Arial" w:cs="Arial"/>
        </w:rPr>
        <w:t xml:space="preserve"> disponer llaves con una combinación única y exclusiva, realizándose  además un desdoblamiento entre acceso al sitio e ingreso a shelters/facilidades o equipamiento existente en el mismo.</w:t>
      </w:r>
    </w:p>
    <w:p w:rsidR="00F55A75" w:rsidRPr="0017109A" w:rsidRDefault="006B664D" w:rsidP="00F55A75">
      <w:pPr>
        <w:spacing w:before="120"/>
        <w:ind w:left="709"/>
        <w:jc w:val="both"/>
        <w:rPr>
          <w:rFonts w:ascii="Arial" w:hAnsi="Arial" w:cs="Arial"/>
        </w:rPr>
      </w:pPr>
      <w:r w:rsidRPr="0017109A">
        <w:rPr>
          <w:rFonts w:ascii="Arial" w:hAnsi="Arial" w:cs="Arial"/>
        </w:rPr>
        <w:lastRenderedPageBreak/>
        <w:t>Una</w:t>
      </w:r>
      <w:r w:rsidR="00F66586" w:rsidRPr="0017109A">
        <w:rPr>
          <w:rFonts w:ascii="Arial" w:hAnsi="Arial" w:cs="Arial"/>
        </w:rPr>
        <w:t xml:space="preserve"> </w:t>
      </w:r>
      <w:r w:rsidR="00F56A1B" w:rsidRPr="0017109A">
        <w:rPr>
          <w:rFonts w:ascii="Arial" w:hAnsi="Arial"/>
          <w:i/>
          <w:u w:val="single"/>
        </w:rPr>
        <w:t>llave de acceso</w:t>
      </w:r>
      <w:r w:rsidR="00F66586" w:rsidRPr="0017109A">
        <w:rPr>
          <w:rFonts w:ascii="Arial" w:hAnsi="Arial"/>
        </w:rPr>
        <w:t xml:space="preserve"> </w:t>
      </w:r>
      <w:r w:rsidR="00F55A75" w:rsidRPr="0017109A">
        <w:rPr>
          <w:rFonts w:ascii="Arial" w:hAnsi="Arial" w:cs="Arial"/>
        </w:rPr>
        <w:t>podr</w:t>
      </w:r>
      <w:r w:rsidR="007E615F" w:rsidRPr="0017109A">
        <w:rPr>
          <w:rFonts w:ascii="Arial" w:hAnsi="Arial" w:cs="Arial"/>
        </w:rPr>
        <w:t xml:space="preserve">á ser entregada temporalmente. </w:t>
      </w:r>
      <w:r w:rsidR="00F55A75" w:rsidRPr="0017109A">
        <w:rPr>
          <w:rFonts w:ascii="Arial" w:hAnsi="Arial" w:cs="Arial"/>
        </w:rPr>
        <w:t>Por ejemplo a transportistas que estarán descargando o retirando equipamiento.</w:t>
      </w:r>
    </w:p>
    <w:p w:rsidR="00F55A75" w:rsidRPr="0017109A" w:rsidRDefault="00F55A75" w:rsidP="003D7932">
      <w:pPr>
        <w:spacing w:before="120"/>
        <w:ind w:left="709"/>
        <w:jc w:val="both"/>
        <w:rPr>
          <w:rFonts w:ascii="Arial" w:hAnsi="Arial" w:cs="Arial"/>
        </w:rPr>
      </w:pPr>
    </w:p>
    <w:p w:rsidR="00F55A75" w:rsidRPr="0017109A" w:rsidRDefault="00F56A1B" w:rsidP="00F55A75">
      <w:pPr>
        <w:spacing w:before="120"/>
        <w:ind w:left="709"/>
        <w:jc w:val="both"/>
        <w:rPr>
          <w:rFonts w:ascii="Arial" w:hAnsi="Arial"/>
        </w:rPr>
      </w:pPr>
      <w:r w:rsidRPr="0017109A">
        <w:rPr>
          <w:rFonts w:ascii="Arial" w:hAnsi="Arial" w:cs="Arial"/>
        </w:rPr>
        <w:t xml:space="preserve">La llave </w:t>
      </w:r>
      <w:r w:rsidRPr="0017109A">
        <w:rPr>
          <w:rFonts w:ascii="Arial" w:hAnsi="Arial"/>
          <w:i/>
          <w:u w:val="single"/>
        </w:rPr>
        <w:t>Master Sitio</w:t>
      </w:r>
      <w:r w:rsidR="00F55A75" w:rsidRPr="0017109A">
        <w:rPr>
          <w:rFonts w:ascii="Arial" w:hAnsi="Arial" w:cs="Arial"/>
        </w:rPr>
        <w:t>, e</w:t>
      </w:r>
      <w:r w:rsidR="00F55A75" w:rsidRPr="0017109A">
        <w:rPr>
          <w:rFonts w:ascii="Arial" w:hAnsi="Arial"/>
        </w:rPr>
        <w:t>stará en manos del contratista de mantenimiento civil y en forma temporal se entregara a distintas contratistas de instalaciones.</w:t>
      </w:r>
    </w:p>
    <w:p w:rsidR="00F55A75" w:rsidRPr="0017109A" w:rsidRDefault="00F55A75" w:rsidP="003D7932">
      <w:pPr>
        <w:spacing w:before="120"/>
        <w:ind w:left="709"/>
        <w:jc w:val="both"/>
        <w:rPr>
          <w:rFonts w:ascii="Arial" w:hAnsi="Arial" w:cs="Arial"/>
        </w:rPr>
      </w:pPr>
    </w:p>
    <w:p w:rsidR="00F56A1B" w:rsidRPr="0017109A" w:rsidRDefault="006B664D" w:rsidP="003D7932">
      <w:pPr>
        <w:spacing w:before="120"/>
        <w:ind w:left="709"/>
        <w:jc w:val="both"/>
        <w:rPr>
          <w:rFonts w:ascii="Arial" w:hAnsi="Arial" w:cs="Arial"/>
        </w:rPr>
      </w:pPr>
      <w:r w:rsidRPr="0017109A">
        <w:rPr>
          <w:rFonts w:ascii="Arial" w:hAnsi="Arial" w:cs="Arial"/>
        </w:rPr>
        <w:t>En cada base operativa se recibirán tres llaves pertenecientes a cada uno de los sitios</w:t>
      </w:r>
      <w:r w:rsidR="00F56A1B" w:rsidRPr="0017109A">
        <w:rPr>
          <w:rFonts w:ascii="Arial" w:hAnsi="Arial" w:cs="Arial"/>
        </w:rPr>
        <w:t>:</w:t>
      </w:r>
    </w:p>
    <w:p w:rsidR="00F56A1B" w:rsidRPr="0017109A" w:rsidRDefault="00F56A1B" w:rsidP="003D7932">
      <w:pPr>
        <w:numPr>
          <w:ilvl w:val="0"/>
          <w:numId w:val="17"/>
        </w:numPr>
        <w:tabs>
          <w:tab w:val="clear" w:pos="720"/>
          <w:tab w:val="num" w:pos="1429"/>
        </w:tabs>
        <w:spacing w:before="120"/>
        <w:ind w:left="1429"/>
        <w:jc w:val="both"/>
        <w:rPr>
          <w:rFonts w:ascii="Arial" w:hAnsi="Arial" w:cs="Arial"/>
        </w:rPr>
      </w:pPr>
      <w:r w:rsidRPr="0017109A">
        <w:rPr>
          <w:rFonts w:ascii="Arial" w:hAnsi="Arial" w:cs="Arial"/>
        </w:rPr>
        <w:t>Una llave de Acceso y dos llaves Master de Sitio.</w:t>
      </w:r>
    </w:p>
    <w:p w:rsidR="00F56A1B" w:rsidRPr="0017109A" w:rsidRDefault="00F56A1B" w:rsidP="003D7932">
      <w:pPr>
        <w:numPr>
          <w:ilvl w:val="0"/>
          <w:numId w:val="17"/>
        </w:numPr>
        <w:tabs>
          <w:tab w:val="clear" w:pos="720"/>
          <w:tab w:val="num" w:pos="1429"/>
        </w:tabs>
        <w:spacing w:before="120"/>
        <w:ind w:left="1429"/>
        <w:jc w:val="both"/>
        <w:rPr>
          <w:rFonts w:ascii="Arial" w:hAnsi="Arial" w:cs="Arial"/>
        </w:rPr>
      </w:pPr>
      <w:r w:rsidRPr="0017109A">
        <w:rPr>
          <w:rFonts w:ascii="Arial" w:hAnsi="Arial" w:cs="Arial"/>
        </w:rPr>
        <w:t xml:space="preserve">Adicionalmente todo el personal de cada </w:t>
      </w:r>
      <w:r w:rsidR="00A961FA" w:rsidRPr="0017109A">
        <w:rPr>
          <w:rFonts w:ascii="Arial" w:hAnsi="Arial" w:cs="Arial"/>
        </w:rPr>
        <w:t>Gerencia</w:t>
      </w:r>
      <w:r w:rsidRPr="0017109A">
        <w:rPr>
          <w:rFonts w:ascii="Arial" w:hAnsi="Arial" w:cs="Arial"/>
        </w:rPr>
        <w:t xml:space="preserve"> de</w:t>
      </w:r>
      <w:r w:rsidRPr="0017109A">
        <w:rPr>
          <w:rFonts w:ascii="Arial" w:hAnsi="Arial"/>
          <w:b/>
          <w:i/>
        </w:rPr>
        <w:t xml:space="preserve"> Mantenimiento</w:t>
      </w:r>
      <w:r w:rsidR="00F66586" w:rsidRPr="0017109A">
        <w:rPr>
          <w:rFonts w:ascii="Arial" w:hAnsi="Arial"/>
          <w:b/>
          <w:i/>
        </w:rPr>
        <w:t xml:space="preserve"> </w:t>
      </w:r>
      <w:r w:rsidR="00A961FA" w:rsidRPr="0017109A">
        <w:rPr>
          <w:rFonts w:ascii="Arial" w:hAnsi="Arial"/>
          <w:b/>
          <w:i/>
        </w:rPr>
        <w:t>y operaciones regional</w:t>
      </w:r>
      <w:r w:rsidR="00A961FA" w:rsidRPr="0017109A">
        <w:rPr>
          <w:rFonts w:ascii="Arial" w:hAnsi="Arial" w:cs="Arial"/>
        </w:rPr>
        <w:t>, recibirá</w:t>
      </w:r>
      <w:r w:rsidRPr="0017109A">
        <w:rPr>
          <w:rFonts w:ascii="Arial" w:hAnsi="Arial" w:cs="Arial"/>
        </w:rPr>
        <w:t xml:space="preserve"> una llave Grand Master.</w:t>
      </w:r>
    </w:p>
    <w:p w:rsidR="00F56A1B" w:rsidRPr="0017109A" w:rsidRDefault="00F56A1B" w:rsidP="003D7932">
      <w:pPr>
        <w:spacing w:before="120"/>
        <w:jc w:val="both"/>
        <w:rPr>
          <w:rFonts w:ascii="Arial" w:hAnsi="Arial" w:cs="Arial"/>
        </w:rPr>
      </w:pPr>
    </w:p>
    <w:p w:rsidR="00F56A1B" w:rsidRPr="0017109A" w:rsidRDefault="00F56A1B" w:rsidP="003D7932">
      <w:pPr>
        <w:numPr>
          <w:ilvl w:val="0"/>
          <w:numId w:val="18"/>
        </w:numPr>
        <w:spacing w:before="120"/>
        <w:jc w:val="both"/>
        <w:rPr>
          <w:rFonts w:ascii="Arial" w:hAnsi="Arial" w:cs="Arial"/>
          <w:b/>
        </w:rPr>
      </w:pPr>
      <w:r w:rsidRPr="0017109A">
        <w:rPr>
          <w:rFonts w:ascii="Arial" w:hAnsi="Arial" w:cs="Arial"/>
          <w:b/>
        </w:rPr>
        <w:t>Identificación de llaves</w:t>
      </w:r>
    </w:p>
    <w:p w:rsidR="00F56A1B" w:rsidRPr="0017109A" w:rsidRDefault="00A961FA" w:rsidP="003D7932">
      <w:pPr>
        <w:spacing w:before="120"/>
        <w:ind w:left="709"/>
        <w:jc w:val="both"/>
        <w:rPr>
          <w:rFonts w:ascii="Arial" w:hAnsi="Arial" w:cs="Arial"/>
        </w:rPr>
      </w:pPr>
      <w:r w:rsidRPr="0017109A">
        <w:rPr>
          <w:rFonts w:ascii="Arial" w:hAnsi="Arial" w:cs="Arial"/>
        </w:rPr>
        <w:t xml:space="preserve">En la hoja de cada una de las </w:t>
      </w:r>
      <w:r w:rsidR="00F56A1B" w:rsidRPr="0017109A">
        <w:rPr>
          <w:rFonts w:ascii="Arial" w:hAnsi="Arial" w:cs="Arial"/>
        </w:rPr>
        <w:t>llave</w:t>
      </w:r>
      <w:r w:rsidRPr="0017109A">
        <w:rPr>
          <w:rFonts w:ascii="Arial" w:hAnsi="Arial" w:cs="Arial"/>
        </w:rPr>
        <w:t>s</w:t>
      </w:r>
      <w:r w:rsidR="00F56A1B" w:rsidRPr="0017109A">
        <w:rPr>
          <w:rFonts w:ascii="Arial" w:hAnsi="Arial" w:cs="Arial"/>
        </w:rPr>
        <w:t xml:space="preserve"> se deberá grabar el Cell ID del sito y un botón  de color, colocado en la cabeza de la llave, según el siguiente código:</w:t>
      </w:r>
    </w:p>
    <w:p w:rsidR="00F56A1B" w:rsidRPr="0017109A" w:rsidRDefault="00F56A1B" w:rsidP="003D7932">
      <w:pPr>
        <w:numPr>
          <w:ilvl w:val="1"/>
          <w:numId w:val="18"/>
        </w:numPr>
        <w:spacing w:before="120"/>
        <w:jc w:val="both"/>
        <w:rPr>
          <w:rFonts w:ascii="Arial" w:hAnsi="Arial" w:cs="Arial"/>
        </w:rPr>
      </w:pPr>
      <w:r w:rsidRPr="0017109A">
        <w:rPr>
          <w:rFonts w:ascii="Arial" w:hAnsi="Arial" w:cs="Arial"/>
        </w:rPr>
        <w:t>Botón Rojo, Grand Master</w:t>
      </w:r>
    </w:p>
    <w:p w:rsidR="00F56A1B" w:rsidRPr="0017109A" w:rsidRDefault="00F56A1B" w:rsidP="003D7932">
      <w:pPr>
        <w:numPr>
          <w:ilvl w:val="1"/>
          <w:numId w:val="18"/>
        </w:numPr>
        <w:spacing w:before="120"/>
        <w:jc w:val="both"/>
        <w:rPr>
          <w:rFonts w:ascii="Arial" w:hAnsi="Arial" w:cs="Arial"/>
        </w:rPr>
      </w:pPr>
      <w:r w:rsidRPr="0017109A">
        <w:rPr>
          <w:rFonts w:ascii="Arial" w:hAnsi="Arial" w:cs="Arial"/>
        </w:rPr>
        <w:t>Botón Verde, Master Sitio</w:t>
      </w:r>
    </w:p>
    <w:p w:rsidR="00F56A1B" w:rsidRPr="0017109A" w:rsidRDefault="00F56A1B" w:rsidP="003D7932">
      <w:pPr>
        <w:numPr>
          <w:ilvl w:val="1"/>
          <w:numId w:val="18"/>
        </w:numPr>
        <w:spacing w:before="120"/>
        <w:jc w:val="both"/>
        <w:rPr>
          <w:rFonts w:ascii="Arial" w:hAnsi="Arial" w:cs="Arial"/>
        </w:rPr>
      </w:pPr>
      <w:r w:rsidRPr="0017109A">
        <w:rPr>
          <w:rFonts w:ascii="Arial" w:hAnsi="Arial" w:cs="Arial"/>
        </w:rPr>
        <w:t>Botón Azul, Llave acceso</w:t>
      </w:r>
    </w:p>
    <w:p w:rsidR="00A961FA" w:rsidRPr="0017109A" w:rsidRDefault="00A961FA" w:rsidP="00E22B58">
      <w:pPr>
        <w:pStyle w:val="Sangra3detindependiente"/>
        <w:ind w:left="0"/>
        <w:rPr>
          <w:strike/>
        </w:rPr>
      </w:pPr>
    </w:p>
    <w:p w:rsidR="00F56A1B" w:rsidRPr="0017109A" w:rsidRDefault="00F56A1B" w:rsidP="003D7932">
      <w:pPr>
        <w:numPr>
          <w:ilvl w:val="0"/>
          <w:numId w:val="18"/>
        </w:numPr>
        <w:spacing w:before="120"/>
        <w:jc w:val="both"/>
        <w:rPr>
          <w:rFonts w:ascii="Arial" w:hAnsi="Arial" w:cs="Arial"/>
          <w:b/>
          <w:lang w:val="es-MX"/>
        </w:rPr>
      </w:pPr>
      <w:r w:rsidRPr="0017109A">
        <w:rPr>
          <w:rFonts w:ascii="Arial" w:hAnsi="Arial" w:cs="Arial"/>
          <w:b/>
          <w:lang w:val="es-MX"/>
        </w:rPr>
        <w:t>Ubicación de llaves</w:t>
      </w:r>
    </w:p>
    <w:p w:rsidR="00F56A1B" w:rsidRPr="0017109A" w:rsidRDefault="00F56A1B" w:rsidP="003D7932">
      <w:pPr>
        <w:spacing w:before="120"/>
        <w:ind w:left="709"/>
        <w:jc w:val="both"/>
        <w:rPr>
          <w:rFonts w:ascii="Arial" w:hAnsi="Arial" w:cs="Arial"/>
        </w:rPr>
      </w:pPr>
      <w:r w:rsidRPr="0017109A">
        <w:rPr>
          <w:rFonts w:ascii="Arial" w:hAnsi="Arial" w:cs="Arial"/>
        </w:rPr>
        <w:t xml:space="preserve">Las llaves de los sitios estarán concentradas en las distintas bases operativas de cada una </w:t>
      </w:r>
      <w:r w:rsidR="00B14D2B" w:rsidRPr="0017109A">
        <w:rPr>
          <w:rFonts w:ascii="Arial" w:hAnsi="Arial" w:cs="Arial"/>
        </w:rPr>
        <w:t>de las zonas</w:t>
      </w:r>
      <w:r w:rsidRPr="0017109A">
        <w:rPr>
          <w:rFonts w:ascii="Arial" w:hAnsi="Arial" w:cs="Arial"/>
        </w:rPr>
        <w:t xml:space="preserve">, de acuerdo a dispuesto por </w:t>
      </w:r>
      <w:r w:rsidR="006D4A75" w:rsidRPr="0017109A">
        <w:rPr>
          <w:rFonts w:ascii="Arial" w:hAnsi="Arial"/>
          <w:b/>
          <w:i/>
        </w:rPr>
        <w:t xml:space="preserve">la </w:t>
      </w:r>
      <w:r w:rsidR="007E615F" w:rsidRPr="0017109A">
        <w:rPr>
          <w:rFonts w:ascii="Arial" w:hAnsi="Arial"/>
          <w:b/>
          <w:i/>
        </w:rPr>
        <w:t>Gerencia</w:t>
      </w:r>
      <w:r w:rsidRPr="0017109A">
        <w:rPr>
          <w:rFonts w:ascii="Arial" w:hAnsi="Arial"/>
          <w:b/>
          <w:i/>
        </w:rPr>
        <w:t xml:space="preserve"> de Operaciones</w:t>
      </w:r>
      <w:r w:rsidR="006D4A75" w:rsidRPr="0017109A">
        <w:rPr>
          <w:rFonts w:ascii="Arial" w:hAnsi="Arial"/>
          <w:b/>
          <w:i/>
        </w:rPr>
        <w:t xml:space="preserve"> regional</w:t>
      </w:r>
      <w:r w:rsidRPr="0017109A">
        <w:rPr>
          <w:rFonts w:ascii="Arial" w:hAnsi="Arial" w:cs="Arial"/>
        </w:rPr>
        <w:t xml:space="preserve">. </w:t>
      </w:r>
    </w:p>
    <w:p w:rsidR="00F56A1B" w:rsidRPr="0017109A" w:rsidRDefault="00F56A1B" w:rsidP="003D7932">
      <w:pPr>
        <w:spacing w:before="120"/>
        <w:ind w:left="709"/>
        <w:jc w:val="both"/>
        <w:rPr>
          <w:rFonts w:ascii="Arial" w:hAnsi="Arial" w:cs="Arial"/>
        </w:rPr>
      </w:pPr>
    </w:p>
    <w:p w:rsidR="00F56A1B" w:rsidRPr="0017109A" w:rsidRDefault="00F56A1B" w:rsidP="003B2C9E">
      <w:pPr>
        <w:numPr>
          <w:ilvl w:val="0"/>
          <w:numId w:val="18"/>
        </w:numPr>
        <w:spacing w:before="120"/>
        <w:jc w:val="both"/>
        <w:rPr>
          <w:rFonts w:ascii="Arial" w:hAnsi="Arial" w:cs="Arial"/>
          <w:b/>
          <w:lang w:val="es-MX"/>
        </w:rPr>
      </w:pPr>
      <w:r w:rsidRPr="0017109A">
        <w:rPr>
          <w:rFonts w:ascii="Arial" w:hAnsi="Arial" w:cs="Arial"/>
          <w:b/>
          <w:lang w:val="es-MX"/>
        </w:rPr>
        <w:t>Entrega de llaves a contratistas</w:t>
      </w:r>
    </w:p>
    <w:p w:rsidR="00F56A1B" w:rsidRPr="0017109A" w:rsidRDefault="00F56A1B" w:rsidP="003B2C9E">
      <w:pPr>
        <w:spacing w:before="120"/>
        <w:ind w:left="709"/>
        <w:jc w:val="both"/>
        <w:rPr>
          <w:rFonts w:ascii="Arial" w:hAnsi="Arial" w:cs="Arial"/>
        </w:rPr>
      </w:pPr>
      <w:r w:rsidRPr="0017109A">
        <w:rPr>
          <w:rFonts w:ascii="Arial" w:hAnsi="Arial" w:cs="Arial"/>
        </w:rPr>
        <w:t>Las copias de las llaves de acceso para candados perimetrales y de las llaves Master de sitio estarán disponibles para los contratistas en las bases operativas únicamente</w:t>
      </w:r>
      <w:r w:rsidR="00A3227C" w:rsidRPr="0017109A">
        <w:rPr>
          <w:rFonts w:ascii="Arial" w:hAnsi="Arial" w:cs="Arial"/>
        </w:rPr>
        <w:t>.</w:t>
      </w:r>
    </w:p>
    <w:p w:rsidR="005817BF" w:rsidRPr="0017109A" w:rsidRDefault="005817BF" w:rsidP="005817BF">
      <w:pPr>
        <w:spacing w:before="120"/>
        <w:ind w:left="709"/>
        <w:jc w:val="both"/>
        <w:rPr>
          <w:rFonts w:ascii="Arial" w:hAnsi="Arial" w:cs="Arial"/>
          <w:b/>
          <w:i/>
        </w:rPr>
      </w:pPr>
      <w:r w:rsidRPr="0017109A">
        <w:rPr>
          <w:rFonts w:ascii="Arial" w:hAnsi="Arial" w:cs="Arial"/>
          <w:b/>
          <w:i/>
        </w:rPr>
        <w:t xml:space="preserve">En las bases operativas que disponen de Servicio de vigilancia, las tareas </w:t>
      </w:r>
      <w:r w:rsidR="006D4A75" w:rsidRPr="0017109A">
        <w:rPr>
          <w:rFonts w:ascii="Arial" w:hAnsi="Arial" w:cs="Arial"/>
          <w:b/>
          <w:i/>
        </w:rPr>
        <w:t xml:space="preserve">de entrega, seguimiento, </w:t>
      </w:r>
      <w:r w:rsidRPr="0017109A">
        <w:rPr>
          <w:rFonts w:ascii="Arial" w:hAnsi="Arial" w:cs="Arial"/>
          <w:b/>
          <w:i/>
        </w:rPr>
        <w:t xml:space="preserve">recepción y registro de llaves estarán a cargo del personal de vigilancia. Caso contrario será responsabilidad del personal de Operaciones </w:t>
      </w:r>
      <w:r w:rsidR="006D4A75" w:rsidRPr="0017109A">
        <w:rPr>
          <w:rFonts w:ascii="Arial" w:hAnsi="Arial" w:cs="Arial"/>
          <w:b/>
          <w:i/>
        </w:rPr>
        <w:t>regional</w:t>
      </w:r>
      <w:r w:rsidRPr="0017109A">
        <w:rPr>
          <w:rFonts w:ascii="Arial" w:hAnsi="Arial" w:cs="Arial"/>
          <w:b/>
          <w:i/>
        </w:rPr>
        <w:t>.</w:t>
      </w:r>
    </w:p>
    <w:p w:rsidR="005817BF" w:rsidRPr="0017109A" w:rsidRDefault="005817BF" w:rsidP="003B2C9E">
      <w:pPr>
        <w:spacing w:before="120"/>
        <w:ind w:left="709"/>
        <w:jc w:val="both"/>
        <w:rPr>
          <w:rFonts w:ascii="Arial" w:hAnsi="Arial" w:cs="Arial"/>
        </w:rPr>
      </w:pPr>
    </w:p>
    <w:p w:rsidR="00F56A1B" w:rsidRPr="0017109A" w:rsidRDefault="00041120" w:rsidP="00041120">
      <w:pPr>
        <w:spacing w:before="120"/>
        <w:ind w:left="709"/>
        <w:jc w:val="both"/>
        <w:rPr>
          <w:rFonts w:ascii="Arial" w:hAnsi="Arial" w:cs="Arial"/>
        </w:rPr>
      </w:pPr>
      <w:r w:rsidRPr="0017109A">
        <w:rPr>
          <w:rFonts w:ascii="Arial" w:hAnsi="Arial" w:cs="Arial"/>
        </w:rPr>
        <w:t xml:space="preserve">Toda vez que sea entregada una llave, el personal de </w:t>
      </w:r>
      <w:r w:rsidR="006D4A75" w:rsidRPr="0017109A">
        <w:rPr>
          <w:rFonts w:ascii="Arial" w:hAnsi="Arial" w:cs="Arial"/>
        </w:rPr>
        <w:t>S</w:t>
      </w:r>
      <w:r w:rsidRPr="0017109A">
        <w:rPr>
          <w:rFonts w:ascii="Arial" w:hAnsi="Arial" w:cs="Arial"/>
        </w:rPr>
        <w:t>eguridad física</w:t>
      </w:r>
      <w:r w:rsidR="00264DE6" w:rsidRPr="0017109A">
        <w:rPr>
          <w:rFonts w:ascii="Arial" w:hAnsi="Arial" w:cs="Arial"/>
        </w:rPr>
        <w:t xml:space="preserve"> o de Operaciones</w:t>
      </w:r>
      <w:r w:rsidRPr="0017109A">
        <w:rPr>
          <w:rFonts w:ascii="Arial" w:hAnsi="Arial" w:cs="Arial"/>
        </w:rPr>
        <w:t xml:space="preserve">, </w:t>
      </w:r>
      <w:r w:rsidR="005817BF" w:rsidRPr="0017109A">
        <w:rPr>
          <w:rFonts w:ascii="Arial" w:hAnsi="Arial" w:cs="Arial"/>
        </w:rPr>
        <w:t xml:space="preserve">según corresponda, </w:t>
      </w:r>
      <w:r w:rsidRPr="0017109A">
        <w:rPr>
          <w:rFonts w:ascii="Arial" w:hAnsi="Arial" w:cs="Arial"/>
        </w:rPr>
        <w:t>deberá registrar el retiro en</w:t>
      </w:r>
      <w:r w:rsidR="006E256B" w:rsidRPr="0017109A">
        <w:rPr>
          <w:rFonts w:ascii="Arial" w:hAnsi="Arial" w:cs="Arial"/>
        </w:rPr>
        <w:t xml:space="preserve"> el Sistema AVI o </w:t>
      </w:r>
      <w:r w:rsidRPr="0017109A">
        <w:rPr>
          <w:rFonts w:ascii="Arial" w:hAnsi="Arial" w:cs="Arial"/>
        </w:rPr>
        <w:t xml:space="preserve"> la  planilla “Control de llaves”.</w:t>
      </w:r>
    </w:p>
    <w:p w:rsidR="00F56A1B" w:rsidRPr="0017109A" w:rsidRDefault="008848D5" w:rsidP="00813229">
      <w:pPr>
        <w:spacing w:before="120"/>
        <w:ind w:left="709"/>
        <w:jc w:val="both"/>
        <w:rPr>
          <w:rFonts w:ascii="Arial" w:hAnsi="Arial" w:cs="Arial"/>
          <w:lang w:val="es-MX"/>
        </w:rPr>
      </w:pPr>
      <w:r w:rsidRPr="0017109A">
        <w:rPr>
          <w:rFonts w:ascii="Arial" w:hAnsi="Arial" w:cs="Arial"/>
          <w:lang w:val="es-MX"/>
        </w:rPr>
        <w:t>En caso de detectarse desvíos en los plazo</w:t>
      </w:r>
      <w:r w:rsidR="00264DE6" w:rsidRPr="0017109A">
        <w:rPr>
          <w:rFonts w:ascii="Arial" w:hAnsi="Arial" w:cs="Arial"/>
          <w:lang w:val="es-MX"/>
        </w:rPr>
        <w:t>s</w:t>
      </w:r>
      <w:r w:rsidRPr="0017109A">
        <w:rPr>
          <w:rFonts w:ascii="Arial" w:hAnsi="Arial" w:cs="Arial"/>
          <w:lang w:val="es-MX"/>
        </w:rPr>
        <w:t xml:space="preserve"> de devolución, el r</w:t>
      </w:r>
      <w:r w:rsidR="00264DE6" w:rsidRPr="0017109A">
        <w:rPr>
          <w:rFonts w:ascii="Arial" w:hAnsi="Arial" w:cs="Arial"/>
          <w:lang w:val="es-MX"/>
        </w:rPr>
        <w:t xml:space="preserve">esponsable que haya entregado </w:t>
      </w:r>
      <w:r w:rsidR="00D17E83" w:rsidRPr="0017109A">
        <w:rPr>
          <w:rFonts w:ascii="Arial" w:hAnsi="Arial" w:cs="Arial"/>
          <w:lang w:val="es-MX"/>
        </w:rPr>
        <w:t>la llave</w:t>
      </w:r>
      <w:r w:rsidRPr="0017109A">
        <w:rPr>
          <w:rFonts w:ascii="Arial" w:hAnsi="Arial" w:cs="Arial"/>
          <w:lang w:val="es-MX"/>
        </w:rPr>
        <w:t xml:space="preserve"> deberá comunica</w:t>
      </w:r>
      <w:r w:rsidR="007E615F" w:rsidRPr="0017109A">
        <w:rPr>
          <w:rFonts w:ascii="Arial" w:hAnsi="Arial" w:cs="Arial"/>
          <w:lang w:val="es-MX"/>
        </w:rPr>
        <w:t>rlo al área de Seguridad Física para la aplicación de una penalidad económica.</w:t>
      </w:r>
    </w:p>
    <w:p w:rsidR="007E615F" w:rsidRPr="0017109A" w:rsidRDefault="007E615F" w:rsidP="00813229">
      <w:pPr>
        <w:spacing w:before="120"/>
        <w:ind w:left="709"/>
        <w:jc w:val="both"/>
        <w:rPr>
          <w:rFonts w:ascii="Arial" w:hAnsi="Arial" w:cs="Arial"/>
          <w:lang w:val="es-MX"/>
        </w:rPr>
      </w:pPr>
    </w:p>
    <w:p w:rsidR="00667927" w:rsidRPr="0017109A" w:rsidRDefault="009717F3" w:rsidP="00813229">
      <w:pPr>
        <w:spacing w:before="120"/>
        <w:ind w:left="709"/>
        <w:jc w:val="both"/>
        <w:rPr>
          <w:rFonts w:ascii="Arial" w:hAnsi="Arial" w:cs="Arial"/>
          <w:lang w:val="es-MX"/>
        </w:rPr>
      </w:pPr>
      <w:r w:rsidRPr="0017109A">
        <w:rPr>
          <w:rFonts w:ascii="Arial" w:hAnsi="Arial" w:cs="Arial"/>
          <w:lang w:val="es-MX"/>
        </w:rPr>
        <w:t>Seguridad física podrá b</w:t>
      </w:r>
      <w:r w:rsidR="007E615F" w:rsidRPr="0017109A">
        <w:rPr>
          <w:rFonts w:ascii="Arial" w:hAnsi="Arial" w:cs="Arial"/>
          <w:lang w:val="es-MX"/>
        </w:rPr>
        <w:t xml:space="preserve">loquear temporalmente </w:t>
      </w:r>
      <w:r w:rsidR="00667927" w:rsidRPr="0017109A">
        <w:rPr>
          <w:rFonts w:ascii="Arial" w:hAnsi="Arial" w:cs="Arial"/>
          <w:lang w:val="es-MX"/>
        </w:rPr>
        <w:t>o denegar la entrega de llave a todo proveedor que incumpla con los plazos de entrega establecidos</w:t>
      </w:r>
    </w:p>
    <w:p w:rsidR="00AE1103" w:rsidRPr="0017109A" w:rsidRDefault="00AE1103" w:rsidP="00813229">
      <w:pPr>
        <w:spacing w:before="120"/>
        <w:ind w:left="709"/>
        <w:jc w:val="both"/>
        <w:rPr>
          <w:rFonts w:ascii="Arial" w:hAnsi="Arial"/>
          <w:lang w:val="es-MX"/>
        </w:rPr>
      </w:pPr>
    </w:p>
    <w:p w:rsidR="00F56A1B" w:rsidRPr="0017109A" w:rsidRDefault="00F56A1B" w:rsidP="003D7932">
      <w:pPr>
        <w:numPr>
          <w:ilvl w:val="0"/>
          <w:numId w:val="18"/>
        </w:numPr>
        <w:spacing w:before="120"/>
        <w:jc w:val="both"/>
        <w:rPr>
          <w:rFonts w:ascii="Arial" w:hAnsi="Arial" w:cs="Arial"/>
          <w:b/>
          <w:lang w:val="es-MX"/>
        </w:rPr>
      </w:pPr>
      <w:r w:rsidRPr="0017109A">
        <w:rPr>
          <w:rFonts w:ascii="Arial" w:hAnsi="Arial" w:cs="Arial"/>
          <w:b/>
          <w:lang w:val="es-MX"/>
        </w:rPr>
        <w:t>Robo o pérdida</w:t>
      </w:r>
    </w:p>
    <w:p w:rsidR="000641C3" w:rsidRPr="0017109A" w:rsidRDefault="000641C3" w:rsidP="000641C3">
      <w:pPr>
        <w:spacing w:before="120"/>
        <w:ind w:left="709"/>
        <w:jc w:val="both"/>
        <w:rPr>
          <w:rFonts w:ascii="Arial" w:hAnsi="Arial"/>
          <w:b/>
        </w:rPr>
      </w:pPr>
      <w:r w:rsidRPr="0017109A">
        <w:rPr>
          <w:rFonts w:ascii="Arial" w:hAnsi="Arial"/>
          <w:b/>
        </w:rPr>
        <w:t xml:space="preserve">Ante </w:t>
      </w:r>
      <w:r w:rsidR="00F56A1B" w:rsidRPr="0017109A">
        <w:rPr>
          <w:rFonts w:ascii="Arial" w:hAnsi="Arial"/>
          <w:b/>
        </w:rPr>
        <w:t xml:space="preserve"> robo o pérdida</w:t>
      </w:r>
      <w:r w:rsidR="00264DE6" w:rsidRPr="0017109A">
        <w:rPr>
          <w:rFonts w:ascii="Arial" w:hAnsi="Arial"/>
          <w:b/>
        </w:rPr>
        <w:t xml:space="preserve"> de llaves</w:t>
      </w:r>
      <w:r w:rsidR="006D4A75" w:rsidRPr="0017109A">
        <w:rPr>
          <w:rFonts w:ascii="Arial" w:hAnsi="Arial"/>
          <w:b/>
        </w:rPr>
        <w:t xml:space="preserve"> por parte de un</w:t>
      </w:r>
      <w:r w:rsidR="00F56A1B" w:rsidRPr="0017109A">
        <w:rPr>
          <w:rFonts w:ascii="Arial" w:hAnsi="Arial"/>
          <w:b/>
        </w:rPr>
        <w:t xml:space="preserve"> contratista</w:t>
      </w:r>
      <w:r w:rsidR="00264DE6" w:rsidRPr="0017109A">
        <w:rPr>
          <w:rFonts w:ascii="Arial" w:hAnsi="Arial"/>
          <w:b/>
        </w:rPr>
        <w:t>,</w:t>
      </w:r>
      <w:r w:rsidRPr="0017109A">
        <w:rPr>
          <w:rFonts w:ascii="Arial" w:hAnsi="Arial"/>
          <w:b/>
        </w:rPr>
        <w:t xml:space="preserve"> la Jefatura de Operaciones Regional</w:t>
      </w:r>
      <w:r w:rsidR="006D4A75" w:rsidRPr="0017109A">
        <w:rPr>
          <w:rFonts w:ascii="Arial" w:hAnsi="Arial"/>
          <w:b/>
        </w:rPr>
        <w:t xml:space="preserve"> deberá </w:t>
      </w:r>
      <w:r w:rsidRPr="0017109A">
        <w:rPr>
          <w:rFonts w:ascii="Arial" w:hAnsi="Arial"/>
          <w:b/>
        </w:rPr>
        <w:t xml:space="preserve">comunicar inmediatamente el hecho </w:t>
      </w:r>
      <w:r w:rsidR="00D17E83" w:rsidRPr="0017109A">
        <w:rPr>
          <w:rFonts w:ascii="Arial" w:hAnsi="Arial"/>
          <w:b/>
        </w:rPr>
        <w:t>a la</w:t>
      </w:r>
      <w:r w:rsidRPr="0017109A">
        <w:rPr>
          <w:rFonts w:ascii="Arial" w:hAnsi="Arial"/>
          <w:b/>
        </w:rPr>
        <w:t xml:space="preserve"> Jefatura de Seguridad Física.</w:t>
      </w:r>
    </w:p>
    <w:p w:rsidR="00F56A1B" w:rsidRPr="0017109A" w:rsidRDefault="00F56A1B" w:rsidP="000641C3">
      <w:pPr>
        <w:spacing w:before="120"/>
        <w:jc w:val="both"/>
        <w:rPr>
          <w:rFonts w:ascii="Arial" w:hAnsi="Arial" w:cs="Arial"/>
          <w:b/>
          <w:lang w:val="es-MX"/>
        </w:rPr>
      </w:pPr>
    </w:p>
    <w:p w:rsidR="00CE4560" w:rsidRPr="0017109A" w:rsidRDefault="00CE4560" w:rsidP="00217212">
      <w:pPr>
        <w:spacing w:before="120"/>
        <w:ind w:left="709"/>
        <w:jc w:val="both"/>
        <w:rPr>
          <w:rFonts w:ascii="Arial" w:hAnsi="Arial" w:cs="Arial"/>
        </w:rPr>
      </w:pPr>
      <w:r w:rsidRPr="0017109A">
        <w:rPr>
          <w:rFonts w:ascii="Arial" w:hAnsi="Arial" w:cs="Arial"/>
        </w:rPr>
        <w:t>En caso de robo o pérdida de cualquier llave (Master Sitio o Acceso), se deberá</w:t>
      </w:r>
      <w:r w:rsidR="00217212" w:rsidRPr="0017109A">
        <w:rPr>
          <w:rFonts w:ascii="Arial" w:hAnsi="Arial" w:cs="Arial"/>
        </w:rPr>
        <w:t xml:space="preserve"> m</w:t>
      </w:r>
      <w:r w:rsidRPr="0017109A">
        <w:rPr>
          <w:rFonts w:ascii="Arial" w:hAnsi="Arial" w:cs="Arial"/>
        </w:rPr>
        <w:t>odificar las combinaciones del cilindro del candado (pomo y tubo porta- llave) del sitio en particular y construir una nueva llave</w:t>
      </w:r>
      <w:r w:rsidR="008D690D" w:rsidRPr="0017109A">
        <w:rPr>
          <w:rFonts w:ascii="Arial" w:hAnsi="Arial" w:cs="Arial"/>
        </w:rPr>
        <w:t>.</w:t>
      </w:r>
    </w:p>
    <w:p w:rsidR="00667927" w:rsidRPr="0017109A" w:rsidRDefault="00667927" w:rsidP="00667927">
      <w:pPr>
        <w:pStyle w:val="Prrafodelista"/>
        <w:spacing w:before="120"/>
        <w:ind w:left="1440"/>
        <w:jc w:val="both"/>
        <w:rPr>
          <w:rFonts w:ascii="Arial" w:hAnsi="Arial" w:cs="Arial"/>
        </w:rPr>
      </w:pPr>
    </w:p>
    <w:p w:rsidR="00F56A1B" w:rsidRPr="0017109A" w:rsidRDefault="00F56A1B" w:rsidP="003D7932">
      <w:pPr>
        <w:numPr>
          <w:ilvl w:val="0"/>
          <w:numId w:val="18"/>
        </w:numPr>
        <w:spacing w:before="120"/>
        <w:jc w:val="both"/>
        <w:rPr>
          <w:rFonts w:ascii="Arial" w:hAnsi="Arial" w:cs="Arial"/>
          <w:b/>
          <w:lang w:val="es-MX"/>
        </w:rPr>
      </w:pPr>
      <w:r w:rsidRPr="0017109A">
        <w:rPr>
          <w:rFonts w:ascii="Arial" w:hAnsi="Arial" w:cs="Arial"/>
          <w:b/>
          <w:lang w:val="es-MX"/>
        </w:rPr>
        <w:t>Penalidades</w:t>
      </w:r>
    </w:p>
    <w:p w:rsidR="00AF3941" w:rsidRPr="0017109A" w:rsidRDefault="00AF3941" w:rsidP="00B474C0">
      <w:pPr>
        <w:spacing w:before="120"/>
        <w:ind w:left="709"/>
        <w:jc w:val="both"/>
        <w:rPr>
          <w:rFonts w:ascii="Arial" w:hAnsi="Arial" w:cs="Arial"/>
        </w:rPr>
      </w:pPr>
      <w:r w:rsidRPr="0017109A">
        <w:rPr>
          <w:rFonts w:ascii="Arial" w:hAnsi="Arial" w:cs="Arial"/>
        </w:rPr>
        <w:lastRenderedPageBreak/>
        <w:t>Las penalidades serán definidas por el área de Seguridad Físic</w:t>
      </w:r>
      <w:r w:rsidR="00811D2D" w:rsidRPr="0017109A">
        <w:rPr>
          <w:rFonts w:ascii="Arial" w:hAnsi="Arial" w:cs="Arial"/>
        </w:rPr>
        <w:t>a en función del tipo de falta</w:t>
      </w:r>
      <w:r w:rsidR="00B474C0" w:rsidRPr="0017109A">
        <w:rPr>
          <w:rFonts w:ascii="Arial" w:hAnsi="Arial" w:cs="Arial"/>
        </w:rPr>
        <w:t xml:space="preserve"> (robo o pérdida, rotura, retraso, ingreso al sito sin autorización, etc.)</w:t>
      </w:r>
      <w:r w:rsidR="00811D2D" w:rsidRPr="0017109A">
        <w:rPr>
          <w:rFonts w:ascii="Arial" w:hAnsi="Arial" w:cs="Arial"/>
        </w:rPr>
        <w:t>,</w:t>
      </w:r>
      <w:r w:rsidRPr="0017109A">
        <w:rPr>
          <w:rFonts w:ascii="Arial" w:hAnsi="Arial" w:cs="Arial"/>
        </w:rPr>
        <w:t xml:space="preserve"> los </w:t>
      </w:r>
      <w:r w:rsidR="00811D2D" w:rsidRPr="0017109A">
        <w:rPr>
          <w:rFonts w:ascii="Arial" w:hAnsi="Arial" w:cs="Arial"/>
        </w:rPr>
        <w:t>daños ocasionados</w:t>
      </w:r>
      <w:r w:rsidR="00B474C0" w:rsidRPr="0017109A">
        <w:rPr>
          <w:rFonts w:ascii="Arial" w:hAnsi="Arial" w:cs="Arial"/>
        </w:rPr>
        <w:t xml:space="preserve"> y el tipo de llave.</w:t>
      </w:r>
    </w:p>
    <w:p w:rsidR="00F56A1B" w:rsidRPr="0017109A" w:rsidRDefault="00AF3941" w:rsidP="00264DE6">
      <w:pPr>
        <w:spacing w:before="120"/>
        <w:ind w:left="709"/>
        <w:jc w:val="both"/>
        <w:rPr>
          <w:rFonts w:ascii="Arial" w:hAnsi="Arial" w:cs="Arial"/>
        </w:rPr>
      </w:pPr>
      <w:r w:rsidRPr="0017109A">
        <w:rPr>
          <w:rFonts w:ascii="Arial" w:hAnsi="Arial" w:cs="Arial"/>
        </w:rPr>
        <w:t>Los</w:t>
      </w:r>
      <w:r w:rsidRPr="0017109A">
        <w:rPr>
          <w:rFonts w:ascii="Arial" w:hAnsi="Arial"/>
        </w:rPr>
        <w:t xml:space="preserve"> valores o montos económicos </w:t>
      </w:r>
      <w:r w:rsidR="00264DE6" w:rsidRPr="0017109A">
        <w:rPr>
          <w:rFonts w:ascii="Arial" w:hAnsi="Arial" w:cs="Arial"/>
        </w:rPr>
        <w:t>definidos</w:t>
      </w:r>
      <w:r w:rsidRPr="0017109A">
        <w:rPr>
          <w:rFonts w:ascii="Arial" w:hAnsi="Arial" w:cs="Arial"/>
        </w:rPr>
        <w:t xml:space="preserve"> para la</w:t>
      </w:r>
      <w:r w:rsidR="00264DE6" w:rsidRPr="0017109A">
        <w:rPr>
          <w:rFonts w:ascii="Arial" w:hAnsi="Arial" w:cs="Arial"/>
        </w:rPr>
        <w:t xml:space="preserve"> penalización a un </w:t>
      </w:r>
      <w:r w:rsidR="00264DE6" w:rsidRPr="0017109A">
        <w:rPr>
          <w:rFonts w:ascii="Arial" w:hAnsi="Arial"/>
        </w:rPr>
        <w:t xml:space="preserve">proveedor </w:t>
      </w:r>
      <w:r w:rsidR="00C12C7C" w:rsidRPr="0017109A">
        <w:rPr>
          <w:rFonts w:ascii="Arial" w:hAnsi="Arial" w:cs="Arial"/>
        </w:rPr>
        <w:t xml:space="preserve">por </w:t>
      </w:r>
      <w:r w:rsidR="00C12C7C" w:rsidRPr="0017109A">
        <w:rPr>
          <w:rFonts w:ascii="Arial" w:hAnsi="Arial"/>
        </w:rPr>
        <w:t>incumplimiento</w:t>
      </w:r>
      <w:r w:rsidR="00264DE6" w:rsidRPr="0017109A">
        <w:rPr>
          <w:rFonts w:ascii="Arial" w:hAnsi="Arial"/>
        </w:rPr>
        <w:t xml:space="preserve"> </w:t>
      </w:r>
      <w:r w:rsidR="00264DE6" w:rsidRPr="0017109A">
        <w:rPr>
          <w:rFonts w:ascii="Arial" w:hAnsi="Arial" w:cs="Arial"/>
        </w:rPr>
        <w:t xml:space="preserve">en los plazos de entrega, robo o pérdida de </w:t>
      </w:r>
      <w:r w:rsidR="00C12C7C" w:rsidRPr="0017109A">
        <w:rPr>
          <w:rFonts w:ascii="Arial" w:hAnsi="Arial" w:cs="Arial"/>
        </w:rPr>
        <w:t>llaves, se</w:t>
      </w:r>
      <w:r w:rsidRPr="0017109A">
        <w:rPr>
          <w:rFonts w:ascii="Arial" w:hAnsi="Arial" w:cs="Arial"/>
        </w:rPr>
        <w:t xml:space="preserve"> listan en el Anexo I. </w:t>
      </w:r>
    </w:p>
    <w:p w:rsidR="00F56A1B" w:rsidRPr="0017109A" w:rsidRDefault="00F56A1B" w:rsidP="003D7932">
      <w:pPr>
        <w:spacing w:before="120"/>
        <w:jc w:val="both"/>
        <w:rPr>
          <w:rFonts w:ascii="Arial" w:hAnsi="Arial" w:cs="Arial"/>
        </w:rPr>
      </w:pPr>
    </w:p>
    <w:p w:rsidR="008D690D" w:rsidRPr="0017109A" w:rsidRDefault="008D690D" w:rsidP="0002103C">
      <w:pPr>
        <w:ind w:left="709"/>
        <w:jc w:val="both"/>
        <w:rPr>
          <w:rFonts w:ascii="Arial" w:hAnsi="Arial"/>
          <w:i/>
          <w:color w:val="0000FF"/>
        </w:rPr>
      </w:pPr>
    </w:p>
    <w:p w:rsidR="00F56A1B" w:rsidRPr="0017109A" w:rsidRDefault="00F56A1B" w:rsidP="0002103C">
      <w:pPr>
        <w:pStyle w:val="Ttulo1"/>
        <w:jc w:val="both"/>
      </w:pPr>
      <w:r w:rsidRPr="0017109A">
        <w:t>RESPONSABILIDADES</w:t>
      </w:r>
    </w:p>
    <w:p w:rsidR="00F56A1B" w:rsidRPr="0017109A" w:rsidRDefault="00F56A1B" w:rsidP="0002103C"/>
    <w:p w:rsidR="00F56A1B" w:rsidRPr="0017109A" w:rsidRDefault="00B474C0" w:rsidP="00B474C0">
      <w:pPr>
        <w:pStyle w:val="Prrafodelista"/>
        <w:numPr>
          <w:ilvl w:val="0"/>
          <w:numId w:val="29"/>
        </w:numPr>
        <w:spacing w:before="120"/>
        <w:ind w:left="567" w:hanging="283"/>
        <w:jc w:val="both"/>
        <w:rPr>
          <w:rFonts w:ascii="Arial" w:hAnsi="Arial" w:cs="Arial"/>
          <w:b/>
          <w:u w:val="single"/>
        </w:rPr>
      </w:pPr>
      <w:r w:rsidRPr="0017109A">
        <w:rPr>
          <w:rFonts w:ascii="Arial" w:hAnsi="Arial" w:cs="Arial"/>
          <w:b/>
          <w:u w:val="single"/>
        </w:rPr>
        <w:t>SEGURIDAD FISICA</w:t>
      </w:r>
    </w:p>
    <w:p w:rsidR="00B474C0" w:rsidRPr="0017109A" w:rsidRDefault="00B474C0" w:rsidP="00C4093F">
      <w:pPr>
        <w:spacing w:before="120"/>
        <w:ind w:left="709"/>
        <w:jc w:val="both"/>
        <w:rPr>
          <w:rFonts w:ascii="Arial" w:hAnsi="Arial" w:cs="Arial"/>
          <w:b/>
        </w:rPr>
      </w:pPr>
    </w:p>
    <w:p w:rsidR="00C54617" w:rsidRPr="0017109A" w:rsidRDefault="00667927" w:rsidP="009717F3">
      <w:pPr>
        <w:pStyle w:val="Prrafodelista"/>
        <w:numPr>
          <w:ilvl w:val="0"/>
          <w:numId w:val="16"/>
        </w:numPr>
        <w:spacing w:before="120"/>
        <w:jc w:val="both"/>
        <w:rPr>
          <w:rFonts w:ascii="Arial" w:hAnsi="Arial" w:cs="Arial"/>
        </w:rPr>
      </w:pPr>
      <w:r w:rsidRPr="0017109A">
        <w:rPr>
          <w:rFonts w:ascii="Arial" w:hAnsi="Arial" w:cs="Arial"/>
        </w:rPr>
        <w:t>Verificar</w:t>
      </w:r>
      <w:r w:rsidR="00412638" w:rsidRPr="0017109A">
        <w:rPr>
          <w:rFonts w:ascii="Arial" w:hAnsi="Arial" w:cs="Arial"/>
        </w:rPr>
        <w:t>,</w:t>
      </w:r>
      <w:r w:rsidRPr="0017109A">
        <w:rPr>
          <w:rFonts w:ascii="Arial" w:hAnsi="Arial" w:cs="Arial"/>
        </w:rPr>
        <w:t xml:space="preserve"> a través de la </w:t>
      </w:r>
      <w:r w:rsidR="00494AC9" w:rsidRPr="0017109A">
        <w:rPr>
          <w:rFonts w:ascii="Arial" w:hAnsi="Arial" w:cs="Arial"/>
        </w:rPr>
        <w:t>Consultora</w:t>
      </w:r>
      <w:r w:rsidR="00412638" w:rsidRPr="0017109A">
        <w:rPr>
          <w:rFonts w:ascii="Arial" w:hAnsi="Arial" w:cs="Arial"/>
        </w:rPr>
        <w:t>,</w:t>
      </w:r>
      <w:r w:rsidRPr="0017109A">
        <w:rPr>
          <w:rFonts w:ascii="Arial" w:hAnsi="Arial" w:cs="Arial"/>
        </w:rPr>
        <w:t xml:space="preserve"> la nómina del personal</w:t>
      </w:r>
      <w:r w:rsidR="00AE1103" w:rsidRPr="0017109A">
        <w:rPr>
          <w:rFonts w:ascii="Arial" w:hAnsi="Arial" w:cs="Arial"/>
        </w:rPr>
        <w:t xml:space="preserve"> y las autorizaciones </w:t>
      </w:r>
      <w:r w:rsidRPr="0017109A">
        <w:rPr>
          <w:rFonts w:ascii="Arial" w:hAnsi="Arial" w:cs="Arial"/>
        </w:rPr>
        <w:t xml:space="preserve">/AVI) </w:t>
      </w:r>
      <w:r w:rsidR="00AE1103" w:rsidRPr="0017109A">
        <w:rPr>
          <w:rFonts w:ascii="Arial" w:hAnsi="Arial" w:cs="Arial"/>
        </w:rPr>
        <w:t xml:space="preserve">necesarias antes de dar de alta en el sistema SES  </w:t>
      </w:r>
      <w:r w:rsidR="0016794F" w:rsidRPr="0017109A">
        <w:rPr>
          <w:rFonts w:ascii="Arial" w:hAnsi="Arial" w:cs="Arial"/>
        </w:rPr>
        <w:t xml:space="preserve">y </w:t>
      </w:r>
      <w:r w:rsidRPr="0017109A">
        <w:rPr>
          <w:rFonts w:ascii="Arial" w:hAnsi="Arial" w:cs="Arial"/>
        </w:rPr>
        <w:t>hacer entrega de llave.</w:t>
      </w:r>
    </w:p>
    <w:p w:rsidR="00412638" w:rsidRPr="0017109A" w:rsidRDefault="00412638" w:rsidP="00412638">
      <w:pPr>
        <w:pStyle w:val="Prrafodelista"/>
        <w:spacing w:before="120"/>
        <w:ind w:left="360"/>
        <w:jc w:val="both"/>
        <w:rPr>
          <w:rFonts w:ascii="Arial" w:hAnsi="Arial" w:cs="Arial"/>
        </w:rPr>
      </w:pPr>
    </w:p>
    <w:p w:rsidR="00C54617" w:rsidRPr="0017109A" w:rsidRDefault="008848D5" w:rsidP="00C54617">
      <w:pPr>
        <w:pStyle w:val="Prrafodelista"/>
        <w:numPr>
          <w:ilvl w:val="0"/>
          <w:numId w:val="16"/>
        </w:numPr>
        <w:spacing w:before="120"/>
        <w:jc w:val="both"/>
        <w:rPr>
          <w:rFonts w:ascii="Arial" w:hAnsi="Arial" w:cs="Arial"/>
        </w:rPr>
      </w:pPr>
      <w:r w:rsidRPr="0017109A">
        <w:rPr>
          <w:rFonts w:ascii="Arial" w:hAnsi="Arial" w:cs="Arial"/>
        </w:rPr>
        <w:t xml:space="preserve">Llevar a cabo el seguimiento de las llaves entregadas y su correspondiente </w:t>
      </w:r>
      <w:r w:rsidR="00D17E83" w:rsidRPr="0017109A">
        <w:rPr>
          <w:rFonts w:ascii="Arial" w:hAnsi="Arial" w:cs="Arial"/>
        </w:rPr>
        <w:t>registro (</w:t>
      </w:r>
      <w:r w:rsidR="008E3077" w:rsidRPr="0017109A">
        <w:rPr>
          <w:rFonts w:ascii="Arial" w:hAnsi="Arial" w:cs="Arial"/>
        </w:rPr>
        <w:t xml:space="preserve">para </w:t>
      </w:r>
      <w:r w:rsidR="00C54617" w:rsidRPr="0017109A">
        <w:rPr>
          <w:rFonts w:ascii="Arial" w:hAnsi="Arial" w:cs="Arial"/>
        </w:rPr>
        <w:t xml:space="preserve">sitios </w:t>
      </w:r>
      <w:r w:rsidR="008E3077" w:rsidRPr="0017109A">
        <w:rPr>
          <w:rFonts w:ascii="Arial" w:hAnsi="Arial" w:cs="Arial"/>
        </w:rPr>
        <w:t>con</w:t>
      </w:r>
      <w:r w:rsidR="00C54617" w:rsidRPr="0017109A">
        <w:rPr>
          <w:rFonts w:ascii="Arial" w:hAnsi="Arial" w:cs="Arial"/>
        </w:rPr>
        <w:t xml:space="preserve"> servicio de vigilancia</w:t>
      </w:r>
      <w:r w:rsidR="008E3077" w:rsidRPr="0017109A">
        <w:rPr>
          <w:rFonts w:ascii="Arial" w:hAnsi="Arial" w:cs="Arial"/>
        </w:rPr>
        <w:t>)</w:t>
      </w:r>
      <w:r w:rsidRPr="0017109A">
        <w:rPr>
          <w:rFonts w:ascii="Arial" w:hAnsi="Arial" w:cs="Arial"/>
        </w:rPr>
        <w:t>.</w:t>
      </w:r>
    </w:p>
    <w:p w:rsidR="008E3077" w:rsidRPr="0017109A" w:rsidRDefault="008E3077" w:rsidP="008E3077">
      <w:pPr>
        <w:pStyle w:val="Prrafodelista"/>
        <w:rPr>
          <w:rFonts w:ascii="Arial" w:hAnsi="Arial" w:cs="Arial"/>
        </w:rPr>
      </w:pPr>
    </w:p>
    <w:p w:rsidR="00C54617" w:rsidRPr="0017109A" w:rsidRDefault="008848D5" w:rsidP="00B474C0">
      <w:pPr>
        <w:pStyle w:val="Prrafodelista"/>
        <w:numPr>
          <w:ilvl w:val="0"/>
          <w:numId w:val="16"/>
        </w:numPr>
        <w:spacing w:before="120"/>
        <w:jc w:val="both"/>
        <w:rPr>
          <w:rFonts w:ascii="Arial" w:hAnsi="Arial" w:cs="Arial"/>
        </w:rPr>
      </w:pPr>
      <w:r w:rsidRPr="0017109A">
        <w:rPr>
          <w:rFonts w:ascii="Arial" w:hAnsi="Arial" w:cs="Arial"/>
        </w:rPr>
        <w:t>Gestionar la provisión de llaves en caso de la detección de faltantes</w:t>
      </w:r>
      <w:r w:rsidR="00B474C0" w:rsidRPr="0017109A">
        <w:rPr>
          <w:rFonts w:ascii="Arial" w:hAnsi="Arial" w:cs="Arial"/>
        </w:rPr>
        <w:t xml:space="preserve"> (nuevos sitios, robo, perdida)</w:t>
      </w:r>
      <w:r w:rsidRPr="0017109A">
        <w:rPr>
          <w:rFonts w:ascii="Arial" w:hAnsi="Arial" w:cs="Arial"/>
        </w:rPr>
        <w:t>.</w:t>
      </w:r>
    </w:p>
    <w:p w:rsidR="00C54617" w:rsidRPr="0017109A" w:rsidRDefault="00C54617" w:rsidP="00C54617">
      <w:pPr>
        <w:pStyle w:val="Prrafodelista"/>
        <w:rPr>
          <w:rFonts w:ascii="Arial" w:hAnsi="Arial" w:cs="Arial"/>
        </w:rPr>
      </w:pPr>
    </w:p>
    <w:p w:rsidR="00C54617" w:rsidRPr="0017109A" w:rsidRDefault="00C54617" w:rsidP="00C54617">
      <w:pPr>
        <w:pStyle w:val="Prrafodelista"/>
        <w:numPr>
          <w:ilvl w:val="0"/>
          <w:numId w:val="16"/>
        </w:numPr>
        <w:spacing w:before="120"/>
        <w:jc w:val="both"/>
        <w:rPr>
          <w:rFonts w:ascii="Arial" w:hAnsi="Arial" w:cs="Arial"/>
        </w:rPr>
      </w:pPr>
      <w:r w:rsidRPr="0017109A">
        <w:rPr>
          <w:rFonts w:ascii="Arial" w:hAnsi="Arial" w:cs="Arial"/>
        </w:rPr>
        <w:t>Ge</w:t>
      </w:r>
      <w:r w:rsidR="008E3077" w:rsidRPr="0017109A">
        <w:rPr>
          <w:rFonts w:ascii="Arial" w:hAnsi="Arial" w:cs="Arial"/>
        </w:rPr>
        <w:t xml:space="preserve">stionar las modificaciones de </w:t>
      </w:r>
      <w:r w:rsidRPr="0017109A">
        <w:rPr>
          <w:rFonts w:ascii="Arial" w:hAnsi="Arial" w:cs="Arial"/>
        </w:rPr>
        <w:t xml:space="preserve"> tambores ante robo o </w:t>
      </w:r>
      <w:r w:rsidR="00B474C0" w:rsidRPr="0017109A">
        <w:rPr>
          <w:rFonts w:ascii="Arial" w:hAnsi="Arial" w:cs="Arial"/>
        </w:rPr>
        <w:t>pérdidas</w:t>
      </w:r>
      <w:r w:rsidRPr="0017109A">
        <w:rPr>
          <w:rFonts w:ascii="Arial" w:hAnsi="Arial" w:cs="Arial"/>
        </w:rPr>
        <w:t xml:space="preserve"> de llaves.</w:t>
      </w:r>
    </w:p>
    <w:p w:rsidR="00C54617" w:rsidRPr="0017109A" w:rsidRDefault="00C54617" w:rsidP="00C54617">
      <w:pPr>
        <w:pStyle w:val="Prrafodelista"/>
        <w:rPr>
          <w:rFonts w:ascii="Arial" w:hAnsi="Arial" w:cs="Arial"/>
        </w:rPr>
      </w:pPr>
    </w:p>
    <w:p w:rsidR="00B853F0" w:rsidRPr="0017109A" w:rsidRDefault="00C54617" w:rsidP="00217212">
      <w:pPr>
        <w:pStyle w:val="Prrafodelista"/>
        <w:numPr>
          <w:ilvl w:val="0"/>
          <w:numId w:val="16"/>
        </w:numPr>
        <w:spacing w:before="120"/>
        <w:jc w:val="both"/>
        <w:rPr>
          <w:rFonts w:ascii="Arial" w:hAnsi="Arial" w:cs="Arial"/>
        </w:rPr>
      </w:pPr>
      <w:r w:rsidRPr="0017109A">
        <w:rPr>
          <w:rFonts w:ascii="Arial" w:hAnsi="Arial" w:cs="Arial"/>
        </w:rPr>
        <w:t xml:space="preserve">Mantener actualizados </w:t>
      </w:r>
      <w:r w:rsidRPr="0017109A">
        <w:rPr>
          <w:rFonts w:ascii="Arial" w:hAnsi="Arial"/>
        </w:rPr>
        <w:t>los valores de las multas de aplicación por ocurrencia</w:t>
      </w:r>
      <w:r w:rsidRPr="0017109A">
        <w:rPr>
          <w:rFonts w:ascii="Arial" w:hAnsi="Arial" w:cs="Arial"/>
        </w:rPr>
        <w:t>.</w:t>
      </w:r>
    </w:p>
    <w:p w:rsidR="00366177" w:rsidRPr="0017109A" w:rsidRDefault="00366177" w:rsidP="00366177">
      <w:pPr>
        <w:pStyle w:val="Prrafodelista"/>
        <w:rPr>
          <w:rFonts w:ascii="Arial" w:hAnsi="Arial" w:cs="Arial"/>
          <w:b/>
        </w:rPr>
      </w:pPr>
    </w:p>
    <w:p w:rsidR="00B474C0" w:rsidRPr="0017109A" w:rsidRDefault="00366177" w:rsidP="00217212">
      <w:pPr>
        <w:pStyle w:val="Prrafodelista"/>
        <w:numPr>
          <w:ilvl w:val="0"/>
          <w:numId w:val="16"/>
        </w:numPr>
        <w:tabs>
          <w:tab w:val="left" w:pos="426"/>
        </w:tabs>
        <w:spacing w:before="120"/>
        <w:jc w:val="both"/>
        <w:rPr>
          <w:rFonts w:ascii="Arial" w:hAnsi="Arial" w:cs="Arial"/>
          <w:b/>
        </w:rPr>
      </w:pPr>
      <w:r w:rsidRPr="0017109A">
        <w:rPr>
          <w:rFonts w:ascii="Arial" w:hAnsi="Arial" w:cs="Arial"/>
          <w:b/>
        </w:rPr>
        <w:t>G</w:t>
      </w:r>
      <w:r w:rsidR="003C03DF" w:rsidRPr="0017109A">
        <w:rPr>
          <w:rFonts w:ascii="Arial" w:hAnsi="Arial" w:cs="Arial"/>
        </w:rPr>
        <w:t>enerar reporte semanal</w:t>
      </w:r>
      <w:r w:rsidRPr="0017109A">
        <w:rPr>
          <w:rFonts w:ascii="Arial" w:hAnsi="Arial" w:cs="Arial"/>
        </w:rPr>
        <w:t xml:space="preserve"> de </w:t>
      </w:r>
      <w:r w:rsidR="003C03DF" w:rsidRPr="0017109A">
        <w:rPr>
          <w:rFonts w:ascii="Arial" w:hAnsi="Arial" w:cs="Arial"/>
        </w:rPr>
        <w:t xml:space="preserve">intrusiones e </w:t>
      </w:r>
      <w:r w:rsidR="00427E53" w:rsidRPr="0017109A">
        <w:rPr>
          <w:rFonts w:ascii="Arial" w:hAnsi="Arial" w:cs="Arial"/>
        </w:rPr>
        <w:t>informar al</w:t>
      </w:r>
      <w:r w:rsidR="003C03DF" w:rsidRPr="0017109A">
        <w:rPr>
          <w:rFonts w:ascii="Arial" w:hAnsi="Arial" w:cs="Arial"/>
        </w:rPr>
        <w:t xml:space="preserve"> </w:t>
      </w:r>
      <w:r w:rsidRPr="0017109A">
        <w:rPr>
          <w:rFonts w:ascii="Arial" w:hAnsi="Arial" w:cs="Arial"/>
        </w:rPr>
        <w:t>G</w:t>
      </w:r>
      <w:r w:rsidR="003C03DF" w:rsidRPr="0017109A">
        <w:rPr>
          <w:rFonts w:ascii="Arial" w:hAnsi="Arial" w:cs="Arial"/>
        </w:rPr>
        <w:t xml:space="preserve">erentes </w:t>
      </w:r>
      <w:r w:rsidR="00E734B5" w:rsidRPr="0017109A">
        <w:rPr>
          <w:rFonts w:ascii="Arial" w:hAnsi="Arial" w:cs="Arial"/>
        </w:rPr>
        <w:t>control de gestión y mejora de procesos</w:t>
      </w:r>
      <w:r w:rsidR="003C03DF" w:rsidRPr="0017109A">
        <w:rPr>
          <w:rFonts w:ascii="Arial" w:hAnsi="Arial" w:cs="Arial"/>
        </w:rPr>
        <w:t>.</w:t>
      </w:r>
    </w:p>
    <w:p w:rsidR="00366177" w:rsidRPr="0017109A" w:rsidRDefault="00366177" w:rsidP="00366177">
      <w:pPr>
        <w:pStyle w:val="Prrafodelista"/>
        <w:rPr>
          <w:rFonts w:ascii="Arial" w:hAnsi="Arial" w:cs="Arial"/>
          <w:b/>
          <w:color w:val="FF0000"/>
        </w:rPr>
      </w:pPr>
    </w:p>
    <w:p w:rsidR="00366177" w:rsidRPr="0017109A" w:rsidRDefault="00366177" w:rsidP="001256B8">
      <w:pPr>
        <w:pStyle w:val="Prrafodelista"/>
        <w:tabs>
          <w:tab w:val="left" w:pos="426"/>
        </w:tabs>
        <w:spacing w:before="120"/>
        <w:ind w:left="360"/>
        <w:jc w:val="both"/>
        <w:rPr>
          <w:rFonts w:ascii="Arial" w:hAnsi="Arial" w:cs="Arial"/>
          <w:b/>
        </w:rPr>
      </w:pPr>
    </w:p>
    <w:p w:rsidR="005817BF" w:rsidRPr="0017109A" w:rsidRDefault="00500F38" w:rsidP="00217212">
      <w:pPr>
        <w:pStyle w:val="Prrafodelista"/>
        <w:numPr>
          <w:ilvl w:val="0"/>
          <w:numId w:val="29"/>
        </w:numPr>
        <w:spacing w:before="120"/>
        <w:ind w:left="567" w:hanging="283"/>
        <w:jc w:val="both"/>
        <w:rPr>
          <w:rFonts w:ascii="Arial" w:hAnsi="Arial" w:cs="Arial"/>
          <w:b/>
          <w:u w:val="single"/>
        </w:rPr>
      </w:pPr>
      <w:r w:rsidRPr="0017109A">
        <w:rPr>
          <w:rFonts w:ascii="Arial" w:hAnsi="Arial" w:cs="Arial"/>
          <w:b/>
          <w:u w:val="single"/>
        </w:rPr>
        <w:t>JEFATURA</w:t>
      </w:r>
      <w:r w:rsidR="00B474C0" w:rsidRPr="0017109A">
        <w:rPr>
          <w:rFonts w:ascii="Arial" w:hAnsi="Arial" w:cs="Arial"/>
          <w:b/>
          <w:u w:val="single"/>
        </w:rPr>
        <w:t xml:space="preserve"> DE OPERACIONES REGIONAL</w:t>
      </w:r>
    </w:p>
    <w:p w:rsidR="00500F38" w:rsidRPr="0017109A" w:rsidRDefault="00500F38" w:rsidP="00500F38">
      <w:pPr>
        <w:spacing w:before="120"/>
        <w:rPr>
          <w:rFonts w:ascii="Arial" w:hAnsi="Arial" w:cs="Arial"/>
        </w:rPr>
      </w:pPr>
    </w:p>
    <w:p w:rsidR="00500F38" w:rsidRPr="0017109A" w:rsidRDefault="008E3077" w:rsidP="00500F38">
      <w:pPr>
        <w:pStyle w:val="Prrafodelista"/>
        <w:numPr>
          <w:ilvl w:val="0"/>
          <w:numId w:val="16"/>
        </w:numPr>
        <w:spacing w:before="120"/>
        <w:rPr>
          <w:rFonts w:ascii="Arial" w:hAnsi="Arial" w:cs="Arial"/>
        </w:rPr>
      </w:pPr>
      <w:r w:rsidRPr="0017109A">
        <w:rPr>
          <w:rFonts w:ascii="Arial" w:hAnsi="Arial" w:cs="Arial"/>
        </w:rPr>
        <w:t>Controlar el stock de llaves y el estado de las mismas</w:t>
      </w:r>
      <w:r w:rsidR="00500F38" w:rsidRPr="0017109A">
        <w:rPr>
          <w:rFonts w:ascii="Arial" w:hAnsi="Arial" w:cs="Arial"/>
        </w:rPr>
        <w:t xml:space="preserve"> en aquellos sitios sin servicio de vigilancia. </w:t>
      </w:r>
    </w:p>
    <w:p w:rsidR="00500F38" w:rsidRPr="0017109A" w:rsidRDefault="00500F38" w:rsidP="00500F38">
      <w:pPr>
        <w:pStyle w:val="Prrafodelista"/>
        <w:spacing w:before="120"/>
        <w:ind w:left="360"/>
        <w:rPr>
          <w:rFonts w:ascii="Arial" w:hAnsi="Arial" w:cs="Arial"/>
        </w:rPr>
      </w:pPr>
    </w:p>
    <w:p w:rsidR="00500F38" w:rsidRPr="0017109A" w:rsidRDefault="005817BF" w:rsidP="00500F38">
      <w:pPr>
        <w:pStyle w:val="Prrafodelista"/>
        <w:numPr>
          <w:ilvl w:val="0"/>
          <w:numId w:val="16"/>
        </w:numPr>
        <w:spacing w:before="120"/>
        <w:jc w:val="both"/>
        <w:rPr>
          <w:rFonts w:ascii="Arial" w:hAnsi="Arial" w:cs="Arial"/>
        </w:rPr>
      </w:pPr>
      <w:r w:rsidRPr="0017109A">
        <w:rPr>
          <w:rFonts w:ascii="Arial" w:hAnsi="Arial" w:cs="Arial"/>
        </w:rPr>
        <w:t>En los sitios donde no se cuente con servicio de vigilancia, entregar, recepcionar, controlar los plazos de entrega de las llaves y registrarlos en la planilla de control de llaves.</w:t>
      </w:r>
    </w:p>
    <w:p w:rsidR="00500F38" w:rsidRPr="0017109A" w:rsidRDefault="00500F38" w:rsidP="00500F38">
      <w:pPr>
        <w:pStyle w:val="Prrafodelista"/>
        <w:rPr>
          <w:rFonts w:ascii="Arial" w:hAnsi="Arial" w:cs="Arial"/>
        </w:rPr>
      </w:pPr>
    </w:p>
    <w:p w:rsidR="00500F38" w:rsidRPr="0017109A" w:rsidRDefault="00500F38" w:rsidP="00500F38">
      <w:pPr>
        <w:pStyle w:val="Prrafodelista"/>
        <w:spacing w:before="120"/>
        <w:ind w:left="360"/>
        <w:jc w:val="both"/>
        <w:rPr>
          <w:rFonts w:ascii="Arial" w:hAnsi="Arial" w:cs="Arial"/>
        </w:rPr>
      </w:pPr>
    </w:p>
    <w:p w:rsidR="005817BF" w:rsidRPr="0017109A" w:rsidRDefault="00C54617" w:rsidP="00500F38">
      <w:pPr>
        <w:pStyle w:val="Prrafodelista"/>
        <w:numPr>
          <w:ilvl w:val="0"/>
          <w:numId w:val="16"/>
        </w:numPr>
        <w:spacing w:before="120"/>
        <w:jc w:val="both"/>
        <w:rPr>
          <w:rFonts w:ascii="Arial" w:hAnsi="Arial" w:cs="Arial"/>
        </w:rPr>
      </w:pPr>
      <w:r w:rsidRPr="0017109A">
        <w:rPr>
          <w:rFonts w:ascii="Arial" w:hAnsi="Arial" w:cs="Arial"/>
        </w:rPr>
        <w:t>Informar a Seguridad física posibles desvíos a los lineamientos de la presente política tanto de los proveedores como del Personal de Claro o de Vigilancia</w:t>
      </w:r>
      <w:r w:rsidR="00E734B5" w:rsidRPr="0017109A">
        <w:rPr>
          <w:rFonts w:ascii="Arial" w:hAnsi="Arial" w:cs="Arial"/>
        </w:rPr>
        <w:t xml:space="preserve"> o AVI</w:t>
      </w:r>
      <w:r w:rsidRPr="0017109A">
        <w:rPr>
          <w:rFonts w:ascii="Arial" w:hAnsi="Arial" w:cs="Arial"/>
        </w:rPr>
        <w:t>.</w:t>
      </w:r>
    </w:p>
    <w:p w:rsidR="00CE4560" w:rsidRPr="0017109A" w:rsidRDefault="00CE4560" w:rsidP="00CE4560">
      <w:pPr>
        <w:spacing w:before="120"/>
        <w:jc w:val="both"/>
        <w:rPr>
          <w:rFonts w:ascii="Arial" w:hAnsi="Arial" w:cs="Arial"/>
        </w:rPr>
      </w:pPr>
    </w:p>
    <w:p w:rsidR="00500F38" w:rsidRPr="0017109A" w:rsidRDefault="00500F38" w:rsidP="00217212">
      <w:pPr>
        <w:pStyle w:val="Prrafodelista"/>
        <w:numPr>
          <w:ilvl w:val="0"/>
          <w:numId w:val="16"/>
        </w:numPr>
        <w:spacing w:before="120"/>
        <w:rPr>
          <w:rFonts w:ascii="Arial" w:hAnsi="Arial" w:cs="Arial"/>
        </w:rPr>
      </w:pPr>
      <w:r w:rsidRPr="0017109A">
        <w:rPr>
          <w:rFonts w:ascii="Arial" w:hAnsi="Arial" w:cs="Arial"/>
        </w:rPr>
        <w:t xml:space="preserve">En el caso en que una base no cuente con un </w:t>
      </w:r>
      <w:r w:rsidRPr="0017109A">
        <w:rPr>
          <w:rFonts w:ascii="Arial" w:hAnsi="Arial"/>
          <w:b/>
          <w:i/>
        </w:rPr>
        <w:t>Jefe</w:t>
      </w:r>
      <w:r w:rsidRPr="0017109A">
        <w:rPr>
          <w:rFonts w:ascii="Arial" w:hAnsi="Arial" w:cs="Arial"/>
        </w:rPr>
        <w:t xml:space="preserve"> designado, deberá designarse otro responsable del área para dicha base.</w:t>
      </w:r>
    </w:p>
    <w:p w:rsidR="00F66586" w:rsidRPr="0017109A" w:rsidRDefault="00F66586" w:rsidP="00F66586">
      <w:pPr>
        <w:pStyle w:val="Prrafodelista"/>
        <w:rPr>
          <w:rFonts w:ascii="Arial" w:hAnsi="Arial" w:cs="Arial"/>
        </w:rPr>
      </w:pPr>
    </w:p>
    <w:p w:rsidR="00F66586" w:rsidRPr="0017109A" w:rsidRDefault="00F66586" w:rsidP="00217212">
      <w:pPr>
        <w:pStyle w:val="Prrafodelista"/>
        <w:numPr>
          <w:ilvl w:val="0"/>
          <w:numId w:val="16"/>
        </w:numPr>
        <w:spacing w:before="120"/>
        <w:rPr>
          <w:rFonts w:ascii="Arial" w:hAnsi="Arial" w:cs="Arial"/>
        </w:rPr>
      </w:pPr>
      <w:r w:rsidRPr="0017109A">
        <w:rPr>
          <w:rFonts w:ascii="Arial" w:hAnsi="Arial" w:cs="Arial"/>
        </w:rPr>
        <w:t>Garantizar que los únicas llaves/candados a utilizar serán los homologados por SSFF de Claro. No pudiendo utilizar otro tipo de candados en marca y modelos.</w:t>
      </w:r>
    </w:p>
    <w:p w:rsidR="00F66586" w:rsidRPr="0017109A" w:rsidRDefault="00F66586" w:rsidP="00F66586">
      <w:pPr>
        <w:pStyle w:val="Prrafodelista"/>
        <w:rPr>
          <w:rFonts w:ascii="Arial" w:hAnsi="Arial" w:cs="Arial"/>
        </w:rPr>
      </w:pPr>
    </w:p>
    <w:p w:rsidR="00F66586" w:rsidRPr="0017109A" w:rsidRDefault="00F66586" w:rsidP="00F66586">
      <w:pPr>
        <w:pStyle w:val="Prrafodelista"/>
        <w:numPr>
          <w:ilvl w:val="0"/>
          <w:numId w:val="16"/>
        </w:numPr>
        <w:spacing w:before="120"/>
        <w:rPr>
          <w:rFonts w:ascii="Arial" w:hAnsi="Arial" w:cs="Arial"/>
        </w:rPr>
      </w:pPr>
      <w:r w:rsidRPr="0017109A">
        <w:rPr>
          <w:rFonts w:ascii="Arial" w:hAnsi="Arial" w:cs="Arial"/>
        </w:rPr>
        <w:t>Garantizar que los candados homologados estén correctamente instalados en sitio y en caso de remplazar el sitio/desmontar o cambiar su cell id enviar dichos candados para su re-masterizacion para su posterior utilización en otro sitio.</w:t>
      </w:r>
    </w:p>
    <w:p w:rsidR="00F66586" w:rsidRPr="0017109A" w:rsidRDefault="00F66586" w:rsidP="00217212">
      <w:pPr>
        <w:pStyle w:val="Prrafodelista"/>
        <w:numPr>
          <w:ilvl w:val="0"/>
          <w:numId w:val="16"/>
        </w:numPr>
        <w:spacing w:before="120"/>
        <w:rPr>
          <w:rFonts w:ascii="Arial" w:hAnsi="Arial" w:cs="Arial"/>
        </w:rPr>
      </w:pPr>
    </w:p>
    <w:p w:rsidR="00CE4560" w:rsidRPr="0017109A" w:rsidRDefault="00CE4560" w:rsidP="00217212">
      <w:pPr>
        <w:spacing w:before="120"/>
        <w:jc w:val="both"/>
        <w:rPr>
          <w:rFonts w:ascii="Arial" w:hAnsi="Arial" w:cs="Arial"/>
        </w:rPr>
      </w:pPr>
    </w:p>
    <w:p w:rsidR="00F56A1B" w:rsidRPr="0017109A" w:rsidRDefault="00F56A1B" w:rsidP="0002103C">
      <w:pPr>
        <w:jc w:val="both"/>
      </w:pPr>
    </w:p>
    <w:p w:rsidR="00427E53" w:rsidRPr="0017109A" w:rsidRDefault="00427E53" w:rsidP="0002103C">
      <w:pPr>
        <w:jc w:val="both"/>
      </w:pPr>
    </w:p>
    <w:p w:rsidR="00217212" w:rsidRPr="0017109A" w:rsidRDefault="00217212" w:rsidP="00217212">
      <w:pPr>
        <w:pStyle w:val="Prrafodelista"/>
        <w:numPr>
          <w:ilvl w:val="0"/>
          <w:numId w:val="29"/>
        </w:numPr>
        <w:spacing w:before="120"/>
        <w:ind w:left="567" w:hanging="283"/>
        <w:jc w:val="both"/>
        <w:rPr>
          <w:rFonts w:ascii="Arial" w:hAnsi="Arial" w:cs="Arial"/>
          <w:b/>
          <w:u w:val="single"/>
        </w:rPr>
      </w:pPr>
      <w:r w:rsidRPr="0017109A">
        <w:rPr>
          <w:rFonts w:ascii="Arial" w:hAnsi="Arial" w:cs="Arial"/>
          <w:b/>
          <w:u w:val="single"/>
        </w:rPr>
        <w:t>CONTRATISTAS DE IMPLEMENTACIÓN</w:t>
      </w:r>
    </w:p>
    <w:p w:rsidR="00217212" w:rsidRPr="0017109A" w:rsidRDefault="00217212" w:rsidP="00217212">
      <w:pPr>
        <w:pStyle w:val="Prrafodelista"/>
        <w:spacing w:before="120"/>
        <w:ind w:left="1429"/>
        <w:jc w:val="both"/>
        <w:rPr>
          <w:rFonts w:ascii="Arial" w:hAnsi="Arial"/>
          <w:b/>
          <w:i/>
          <w:u w:val="single"/>
        </w:rPr>
      </w:pPr>
    </w:p>
    <w:p w:rsidR="00217212" w:rsidRPr="0017109A" w:rsidRDefault="00217212" w:rsidP="00217212">
      <w:pPr>
        <w:pStyle w:val="Prrafodelista"/>
        <w:numPr>
          <w:ilvl w:val="0"/>
          <w:numId w:val="16"/>
        </w:numPr>
        <w:spacing w:before="120"/>
        <w:jc w:val="both"/>
        <w:rPr>
          <w:rFonts w:ascii="Arial" w:hAnsi="Arial" w:cs="Arial"/>
        </w:rPr>
      </w:pPr>
      <w:r w:rsidRPr="0017109A">
        <w:rPr>
          <w:rFonts w:ascii="Arial" w:hAnsi="Arial" w:cs="Arial"/>
        </w:rPr>
        <w:t>Son responsables de la correcta administración y uso de las llaves y claves solicitadas, durante el periodo de realización de los trabajos de implementación (instalaciones, mejoras, entre otros) en cada uno de los sitios de la Red.</w:t>
      </w:r>
    </w:p>
    <w:p w:rsidR="00217212" w:rsidRPr="0017109A" w:rsidRDefault="00217212" w:rsidP="0002103C">
      <w:pPr>
        <w:jc w:val="both"/>
      </w:pPr>
    </w:p>
    <w:p w:rsidR="00217212" w:rsidRPr="0017109A" w:rsidRDefault="00217212" w:rsidP="0002103C">
      <w:pPr>
        <w:jc w:val="both"/>
      </w:pPr>
    </w:p>
    <w:p w:rsidR="00F56A1B" w:rsidRPr="0017109A" w:rsidRDefault="00F56A1B" w:rsidP="0002103C">
      <w:pPr>
        <w:pStyle w:val="Ttulo1"/>
        <w:jc w:val="both"/>
      </w:pPr>
      <w:r w:rsidRPr="0017109A">
        <w:t>MATRIZ DE AUTORIZACIONES</w:t>
      </w:r>
    </w:p>
    <w:p w:rsidR="00F56A1B" w:rsidRPr="0017109A" w:rsidRDefault="00F56A1B" w:rsidP="0002103C">
      <w:pPr>
        <w:jc w:val="both"/>
      </w:pPr>
    </w:p>
    <w:p w:rsidR="00F56A1B" w:rsidRPr="0017109A" w:rsidRDefault="00F56A1B" w:rsidP="00785DCC">
      <w:pPr>
        <w:spacing w:before="120"/>
        <w:ind w:left="709"/>
        <w:jc w:val="both"/>
        <w:rPr>
          <w:rFonts w:ascii="Arial" w:hAnsi="Arial" w:cs="Arial"/>
        </w:rPr>
      </w:pPr>
      <w:r w:rsidRPr="0017109A">
        <w:rPr>
          <w:rFonts w:ascii="Arial" w:hAnsi="Arial" w:cs="Arial"/>
        </w:rPr>
        <w:t>N/A</w:t>
      </w:r>
    </w:p>
    <w:p w:rsidR="00F56A1B" w:rsidRPr="0017109A" w:rsidRDefault="00F56A1B" w:rsidP="0002103C">
      <w:pPr>
        <w:jc w:val="both"/>
      </w:pPr>
    </w:p>
    <w:p w:rsidR="00E734B5" w:rsidRPr="0017109A" w:rsidRDefault="00F56A1B" w:rsidP="00E734B5">
      <w:pPr>
        <w:pStyle w:val="Ttulo1"/>
        <w:jc w:val="both"/>
      </w:pPr>
      <w:r w:rsidRPr="0017109A">
        <w:t xml:space="preserve">INDICADORES MACRO DEL PROCESO </w:t>
      </w:r>
    </w:p>
    <w:p w:rsidR="00E734B5" w:rsidRPr="0017109A" w:rsidRDefault="00E734B5" w:rsidP="00E734B5"/>
    <w:p w:rsidR="00F56A1B" w:rsidRPr="0017109A" w:rsidRDefault="002C0AC2" w:rsidP="002C0AC2">
      <w:pPr>
        <w:ind w:left="709"/>
      </w:pPr>
      <w:r w:rsidRPr="0017109A">
        <w:t>N/A</w:t>
      </w:r>
    </w:p>
    <w:tbl>
      <w:tblPr>
        <w:tblW w:w="9298" w:type="dxa"/>
        <w:tblInd w:w="647" w:type="dxa"/>
        <w:tblLook w:val="01E0" w:firstRow="1" w:lastRow="1" w:firstColumn="1" w:lastColumn="1" w:noHBand="0" w:noVBand="0"/>
      </w:tblPr>
      <w:tblGrid>
        <w:gridCol w:w="9298"/>
      </w:tblGrid>
      <w:tr w:rsidR="00F56A1B" w:rsidRPr="0017109A" w:rsidTr="00D40BFD">
        <w:tc>
          <w:tcPr>
            <w:tcW w:w="9298" w:type="dxa"/>
          </w:tcPr>
          <w:p w:rsidR="00F56A1B" w:rsidRPr="0017109A" w:rsidRDefault="00F56A1B" w:rsidP="003641BA">
            <w:pPr>
              <w:jc w:val="center"/>
              <w:rPr>
                <w:rFonts w:ascii="Arial" w:hAnsi="Arial"/>
                <w:b/>
              </w:rPr>
            </w:pPr>
          </w:p>
        </w:tc>
      </w:tr>
    </w:tbl>
    <w:p w:rsidR="00F56A1B" w:rsidRPr="0017109A" w:rsidRDefault="00F56A1B" w:rsidP="0002103C">
      <w:pPr>
        <w:pStyle w:val="Ttulo1"/>
        <w:numPr>
          <w:ilvl w:val="0"/>
          <w:numId w:val="4"/>
        </w:numPr>
        <w:jc w:val="both"/>
      </w:pPr>
      <w:r w:rsidRPr="0017109A">
        <w:t>ANEXOS</w:t>
      </w:r>
    </w:p>
    <w:p w:rsidR="00F56A1B" w:rsidRPr="0017109A" w:rsidRDefault="00F56A1B" w:rsidP="00A26DB9">
      <w:pPr>
        <w:pStyle w:val="Ttulo1"/>
        <w:numPr>
          <w:ilvl w:val="0"/>
          <w:numId w:val="0"/>
        </w:numPr>
      </w:pPr>
    </w:p>
    <w:p w:rsidR="00427E53" w:rsidRPr="0017109A" w:rsidRDefault="00427E53" w:rsidP="00427E53"/>
    <w:p w:rsidR="00F56A1B" w:rsidRPr="0017109A" w:rsidRDefault="00F56A1B" w:rsidP="00A26DB9">
      <w:pPr>
        <w:pStyle w:val="Ttulo1"/>
        <w:numPr>
          <w:ilvl w:val="0"/>
          <w:numId w:val="28"/>
        </w:numPr>
        <w:rPr>
          <w:b w:val="0"/>
        </w:rPr>
      </w:pPr>
      <w:r w:rsidRPr="0017109A">
        <w:rPr>
          <w:b w:val="0"/>
        </w:rPr>
        <w:t>Anexo I Montos económicos de las multas</w:t>
      </w:r>
    </w:p>
    <w:p w:rsidR="00427E53" w:rsidRPr="0017109A" w:rsidRDefault="00427E53" w:rsidP="00427E53"/>
    <w:p w:rsidR="00811D2D" w:rsidRPr="0017109A" w:rsidRDefault="00811D2D" w:rsidP="00427E53">
      <w:pPr>
        <w:pStyle w:val="Prrafodelista"/>
        <w:numPr>
          <w:ilvl w:val="0"/>
          <w:numId w:val="28"/>
        </w:numPr>
        <w:rPr>
          <w:rFonts w:ascii="Arial" w:hAnsi="Arial" w:cs="Arial"/>
        </w:rPr>
      </w:pPr>
      <w:r w:rsidRPr="0017109A">
        <w:rPr>
          <w:rFonts w:ascii="Arial" w:hAnsi="Arial" w:cs="Arial"/>
        </w:rPr>
        <w:t>Anexo II Planilla de control de entrega de llaves</w:t>
      </w:r>
    </w:p>
    <w:p w:rsidR="00F56A1B" w:rsidRPr="0017109A" w:rsidRDefault="00F56A1B" w:rsidP="00A26DB9"/>
    <w:p w:rsidR="00427E53" w:rsidRPr="0017109A" w:rsidRDefault="00427E53" w:rsidP="00A26DB9"/>
    <w:p w:rsidR="00F56A1B" w:rsidRPr="0017109A" w:rsidRDefault="00E734B5" w:rsidP="005A47E7">
      <w:pPr>
        <w:pStyle w:val="Ttulo1"/>
      </w:pPr>
      <w:r w:rsidRPr="0017109A">
        <w:t>DOCUMENTOS RELACIONADOS</w:t>
      </w:r>
    </w:p>
    <w:p w:rsidR="002041D1" w:rsidRPr="0017109A" w:rsidRDefault="002041D1" w:rsidP="00383F39">
      <w:pPr>
        <w:shd w:val="clear" w:color="auto" w:fill="FFFFFF"/>
        <w:tabs>
          <w:tab w:val="num" w:pos="1440"/>
        </w:tabs>
        <w:ind w:left="360"/>
        <w:jc w:val="both"/>
        <w:rPr>
          <w:i/>
        </w:rPr>
      </w:pPr>
    </w:p>
    <w:p w:rsidR="007E149E" w:rsidRDefault="0017109A" w:rsidP="007E149E">
      <w:pPr>
        <w:shd w:val="clear" w:color="auto" w:fill="FFFFFF"/>
        <w:tabs>
          <w:tab w:val="num" w:pos="1440"/>
        </w:tabs>
        <w:jc w:val="both"/>
        <w:rPr>
          <w:rFonts w:ascii="Arial" w:hAnsi="Arial" w:cs="Arial"/>
        </w:rPr>
      </w:pPr>
      <w:r>
        <w:rPr>
          <w:rFonts w:ascii="Arial" w:hAnsi="Arial" w:cs="Arial"/>
        </w:rPr>
        <w:tab/>
        <w:t>N/A</w:t>
      </w:r>
    </w:p>
    <w:p w:rsidR="007E149E" w:rsidRDefault="007E149E" w:rsidP="007E149E">
      <w:pPr>
        <w:shd w:val="clear" w:color="auto" w:fill="FFFFFF"/>
        <w:tabs>
          <w:tab w:val="num" w:pos="1440"/>
        </w:tabs>
        <w:jc w:val="both"/>
        <w:rPr>
          <w:rFonts w:ascii="Arial" w:hAnsi="Arial" w:cs="Arial"/>
        </w:rPr>
      </w:pPr>
    </w:p>
    <w:p w:rsidR="007E149E" w:rsidRPr="007E149E" w:rsidRDefault="007E149E" w:rsidP="007E149E">
      <w:pPr>
        <w:shd w:val="clear" w:color="auto" w:fill="FFFFFF"/>
        <w:tabs>
          <w:tab w:val="num" w:pos="1440"/>
        </w:tabs>
        <w:jc w:val="both"/>
        <w:rPr>
          <w:rFonts w:ascii="Arial" w:hAnsi="Arial" w:cs="Arial"/>
        </w:rPr>
      </w:pPr>
    </w:p>
    <w:sectPr w:rsidR="007E149E" w:rsidRPr="007E149E" w:rsidSect="00F00A8D">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276"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0EE" w:rsidRDefault="00C710EE" w:rsidP="00F37D3C">
      <w:pPr>
        <w:pStyle w:val="Encabezado"/>
      </w:pPr>
      <w:r>
        <w:separator/>
      </w:r>
    </w:p>
  </w:endnote>
  <w:endnote w:type="continuationSeparator" w:id="0">
    <w:p w:rsidR="00C710EE" w:rsidRDefault="00C710EE" w:rsidP="00F37D3C">
      <w:pPr>
        <w:pStyle w:val="Encabezado"/>
      </w:pPr>
      <w:r>
        <w:continuationSeparator/>
      </w:r>
    </w:p>
  </w:endnote>
  <w:endnote w:type="continuationNotice" w:id="1">
    <w:p w:rsidR="00C710EE" w:rsidRDefault="00C71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09A" w:rsidRDefault="001710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90CFA">
      <w:tc>
        <w:tcPr>
          <w:tcW w:w="8978" w:type="dxa"/>
        </w:tcPr>
        <w:p w:rsidR="00490CFA" w:rsidRDefault="00490CFA" w:rsidP="00713760">
          <w:pPr>
            <w:pStyle w:val="Piedepgina"/>
            <w:jc w:val="center"/>
            <w:rPr>
              <w:rFonts w:ascii="Arial" w:hAnsi="Arial"/>
              <w:b/>
              <w:color w:val="000000"/>
              <w:sz w:val="18"/>
            </w:rPr>
          </w:pPr>
          <w:r>
            <w:rPr>
              <w:rFonts w:ascii="Arial" w:hAnsi="Arial"/>
              <w:b/>
              <w:color w:val="000000"/>
              <w:sz w:val="18"/>
            </w:rPr>
            <w:t>ESTA INFORMACIÓN ES PROPIEDAD Y DE USO EXCLUSIVO DE CLARO</w:t>
          </w:r>
        </w:p>
      </w:tc>
    </w:tr>
  </w:tbl>
  <w:p w:rsidR="00490CFA" w:rsidRDefault="00490CF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09A" w:rsidRDefault="001710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0EE" w:rsidRDefault="00C710EE" w:rsidP="00F37D3C">
      <w:pPr>
        <w:pStyle w:val="Encabezado"/>
      </w:pPr>
      <w:r>
        <w:separator/>
      </w:r>
    </w:p>
  </w:footnote>
  <w:footnote w:type="continuationSeparator" w:id="0">
    <w:p w:rsidR="00C710EE" w:rsidRDefault="00C710EE" w:rsidP="00F37D3C">
      <w:pPr>
        <w:pStyle w:val="Encabezado"/>
      </w:pPr>
      <w:r>
        <w:continuationSeparator/>
      </w:r>
    </w:p>
  </w:footnote>
  <w:footnote w:type="continuationNotice" w:id="1">
    <w:p w:rsidR="00C710EE" w:rsidRDefault="00C710E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CFA" w:rsidRDefault="0017109A">
    <w:pPr>
      <w:pStyle w:val="Encabezado"/>
    </w:pPr>
    <w:r>
      <w:rPr>
        <w:noProof/>
        <w:lang w:val="es-AR" w:eastAsia="es-A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729.75pt;height:43.5pt;rotation:315;z-index:-251658752;mso-position-horizontal:center;mso-position-horizontal-relative:margin;mso-position-vertical:center;mso-position-vertical-relative:margin" o:allowincell="f" fillcolor="silver" stroked="f">
          <v:fill opacity=".5"/>
          <v:textpath style="font-family:&quot;Univers&quot;" string="DOCUMENTO IMPRESO NO CONTROLA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CFA" w:rsidRDefault="0017109A">
    <w:pPr>
      <w:pStyle w:val="Encabezado"/>
      <w:rPr>
        <w:lang w:val="es-MX"/>
      </w:rPr>
    </w:pPr>
    <w:r>
      <w:rPr>
        <w:noProof/>
        <w:lang w:val="es-AR" w:eastAsia="es-A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729.75pt;height:43.5pt;rotation:315;z-index:-251657728;mso-position-horizontal:center;mso-position-horizontal-relative:margin;mso-position-vertical:center;mso-position-vertical-relative:margin" o:allowincell="f" fillcolor="silver" stroked="f">
          <v:fill opacity=".5"/>
          <v:textpath style="font-family:&quot;Univers&quot;" string="DOCUMENTO IMPRESO NO CONTROLADO"/>
          <w10:wrap anchorx="margin" anchory="margin"/>
        </v:shape>
      </w:pic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5103"/>
      <w:gridCol w:w="1701"/>
      <w:gridCol w:w="1134"/>
    </w:tblGrid>
    <w:tr w:rsidR="00490CFA" w:rsidTr="008B39A9">
      <w:trPr>
        <w:cantSplit/>
        <w:trHeight w:val="469"/>
      </w:trPr>
      <w:tc>
        <w:tcPr>
          <w:tcW w:w="1134" w:type="dxa"/>
          <w:vMerge w:val="restart"/>
        </w:tcPr>
        <w:p w:rsidR="00490CFA" w:rsidRDefault="00490CFA">
          <w:pPr>
            <w:pStyle w:val="Encabezado"/>
            <w:rPr>
              <w:rFonts w:ascii="Arial" w:hAnsi="Arial"/>
            </w:rPr>
          </w:pPr>
        </w:p>
        <w:p w:rsidR="00490CFA" w:rsidRDefault="00490CFA">
          <w:pPr>
            <w:pStyle w:val="Encabezado"/>
            <w:rPr>
              <w:rFonts w:ascii="Arial" w:hAnsi="Arial"/>
            </w:rPr>
          </w:pPr>
          <w:r w:rsidRPr="00217212">
            <w:rPr>
              <w:rFonts w:ascii="Arial" w:hAnsi="Arial"/>
              <w:noProof/>
              <w:lang w:val="es-AR" w:eastAsia="es-AR"/>
            </w:rPr>
            <w:drawing>
              <wp:inline distT="0" distB="0" distL="0" distR="0">
                <wp:extent cx="600075" cy="628650"/>
                <wp:effectExtent l="0" t="0" r="9525" b="0"/>
                <wp:docPr id="1" name="Imagen 1" descr="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r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5103" w:type="dxa"/>
          <w:vMerge w:val="restart"/>
          <w:vAlign w:val="center"/>
        </w:tcPr>
        <w:p w:rsidR="00490CFA" w:rsidRPr="00036BB5" w:rsidRDefault="00490CFA">
          <w:pPr>
            <w:pStyle w:val="Encabezado"/>
            <w:jc w:val="center"/>
            <w:rPr>
              <w:rFonts w:ascii="Arial" w:hAnsi="Arial"/>
              <w:b/>
              <w:sz w:val="16"/>
            </w:rPr>
          </w:pPr>
          <w:bookmarkStart w:id="0" w:name="_GoBack"/>
          <w:r>
            <w:rPr>
              <w:rFonts w:ascii="Arial" w:hAnsi="Arial"/>
              <w:b/>
            </w:rPr>
            <w:t>POLÍTICA DE GESTIÓN DE ACCESO Y LLAVES DE SITIOS</w:t>
          </w:r>
          <w:bookmarkEnd w:id="0"/>
        </w:p>
      </w:tc>
      <w:tc>
        <w:tcPr>
          <w:tcW w:w="2835" w:type="dxa"/>
          <w:gridSpan w:val="2"/>
          <w:vAlign w:val="center"/>
        </w:tcPr>
        <w:p w:rsidR="00490CFA" w:rsidRPr="008B39A9" w:rsidRDefault="00490CFA" w:rsidP="00606419">
          <w:pPr>
            <w:pStyle w:val="Encabezado"/>
            <w:rPr>
              <w:rFonts w:ascii="Arial" w:hAnsi="Arial"/>
              <w:color w:val="0000FF"/>
              <w:sz w:val="16"/>
              <w:szCs w:val="16"/>
            </w:rPr>
          </w:pPr>
          <w:r w:rsidRPr="008B39A9">
            <w:rPr>
              <w:rFonts w:ascii="Arial" w:hAnsi="Arial"/>
              <w:sz w:val="16"/>
              <w:szCs w:val="16"/>
            </w:rPr>
            <w:t>Código:</w:t>
          </w:r>
          <w:r w:rsidR="001D61F6">
            <w:rPr>
              <w:rFonts w:ascii="Verdana" w:hAnsi="Verdana"/>
              <w:color w:val="383838"/>
              <w:sz w:val="16"/>
              <w:szCs w:val="16"/>
            </w:rPr>
            <w:t xml:space="preserve"> POL-1289 Rev.</w:t>
          </w:r>
          <w:r w:rsidR="0017109A">
            <w:rPr>
              <w:rFonts w:ascii="Verdana" w:hAnsi="Verdana"/>
              <w:color w:val="383838"/>
              <w:sz w:val="16"/>
              <w:szCs w:val="16"/>
            </w:rPr>
            <w:t>3</w:t>
          </w:r>
        </w:p>
      </w:tc>
    </w:tr>
    <w:tr w:rsidR="00490CFA" w:rsidTr="008B39A9">
      <w:trPr>
        <w:cantSplit/>
        <w:trHeight w:val="404"/>
      </w:trPr>
      <w:tc>
        <w:tcPr>
          <w:tcW w:w="1134" w:type="dxa"/>
          <w:vMerge/>
        </w:tcPr>
        <w:p w:rsidR="00490CFA" w:rsidRDefault="00490CFA">
          <w:pPr>
            <w:pStyle w:val="Encabezado"/>
            <w:rPr>
              <w:rFonts w:ascii="Arial" w:hAnsi="Arial"/>
            </w:rPr>
          </w:pPr>
        </w:p>
      </w:tc>
      <w:tc>
        <w:tcPr>
          <w:tcW w:w="5103" w:type="dxa"/>
          <w:vMerge/>
        </w:tcPr>
        <w:p w:rsidR="00490CFA" w:rsidRDefault="00490CFA">
          <w:pPr>
            <w:pStyle w:val="Encabezado"/>
            <w:rPr>
              <w:rFonts w:ascii="Arial" w:hAnsi="Arial"/>
            </w:rPr>
          </w:pPr>
        </w:p>
      </w:tc>
      <w:tc>
        <w:tcPr>
          <w:tcW w:w="2835" w:type="dxa"/>
          <w:gridSpan w:val="2"/>
          <w:vAlign w:val="center"/>
        </w:tcPr>
        <w:p w:rsidR="00490CFA" w:rsidRPr="008B39A9" w:rsidRDefault="00490CFA" w:rsidP="002A478F">
          <w:pPr>
            <w:pStyle w:val="Encabezado"/>
            <w:rPr>
              <w:rFonts w:ascii="Arial" w:hAnsi="Arial"/>
              <w:sz w:val="16"/>
              <w:szCs w:val="16"/>
            </w:rPr>
          </w:pPr>
          <w:r w:rsidRPr="008B39A9">
            <w:rPr>
              <w:rFonts w:ascii="Arial" w:hAnsi="Arial"/>
              <w:sz w:val="16"/>
              <w:szCs w:val="16"/>
            </w:rPr>
            <w:t>Fecha Vigencia: por publicación</w:t>
          </w:r>
        </w:p>
      </w:tc>
    </w:tr>
    <w:tr w:rsidR="00490CFA" w:rsidTr="008B39A9">
      <w:trPr>
        <w:cantSplit/>
        <w:trHeight w:val="566"/>
      </w:trPr>
      <w:tc>
        <w:tcPr>
          <w:tcW w:w="1134" w:type="dxa"/>
          <w:vMerge/>
        </w:tcPr>
        <w:p w:rsidR="00490CFA" w:rsidRDefault="00490CFA">
          <w:pPr>
            <w:pStyle w:val="Encabezado"/>
            <w:rPr>
              <w:rFonts w:ascii="Arial" w:hAnsi="Arial"/>
            </w:rPr>
          </w:pPr>
        </w:p>
      </w:tc>
      <w:tc>
        <w:tcPr>
          <w:tcW w:w="5103" w:type="dxa"/>
        </w:tcPr>
        <w:p w:rsidR="00490CFA" w:rsidRPr="00713760" w:rsidRDefault="00490CFA">
          <w:pPr>
            <w:pStyle w:val="Encabezado"/>
            <w:rPr>
              <w:rFonts w:ascii="Arial" w:hAnsi="Arial"/>
              <w:sz w:val="16"/>
              <w:szCs w:val="16"/>
            </w:rPr>
          </w:pPr>
          <w:r w:rsidRPr="00713760">
            <w:rPr>
              <w:rFonts w:ascii="Arial" w:hAnsi="Arial"/>
              <w:b/>
              <w:sz w:val="16"/>
              <w:szCs w:val="16"/>
            </w:rPr>
            <w:t>Responsables de la ejecución</w:t>
          </w:r>
          <w:r w:rsidRPr="00713760">
            <w:rPr>
              <w:rFonts w:ascii="Arial" w:hAnsi="Arial"/>
              <w:sz w:val="16"/>
              <w:szCs w:val="16"/>
            </w:rPr>
            <w:t xml:space="preserve">: </w:t>
          </w:r>
        </w:p>
        <w:p w:rsidR="00490CFA" w:rsidRDefault="00606419" w:rsidP="00606419">
          <w:pPr>
            <w:pStyle w:val="Encabezado"/>
            <w:rPr>
              <w:rFonts w:ascii="Arial" w:hAnsi="Arial"/>
            </w:rPr>
          </w:pPr>
          <w:r>
            <w:rPr>
              <w:rFonts w:ascii="Arial" w:hAnsi="Arial"/>
              <w:sz w:val="16"/>
              <w:szCs w:val="16"/>
            </w:rPr>
            <w:t xml:space="preserve">Gerencias de </w:t>
          </w:r>
          <w:r w:rsidR="00490CFA" w:rsidRPr="00713760">
            <w:rPr>
              <w:rFonts w:ascii="Arial" w:hAnsi="Arial"/>
              <w:sz w:val="16"/>
              <w:szCs w:val="16"/>
            </w:rPr>
            <w:t xml:space="preserve">Operaciones </w:t>
          </w:r>
          <w:r>
            <w:rPr>
              <w:rFonts w:ascii="Arial" w:hAnsi="Arial"/>
              <w:sz w:val="16"/>
              <w:szCs w:val="16"/>
            </w:rPr>
            <w:t>regionales</w:t>
          </w:r>
          <w:r w:rsidR="00490CFA">
            <w:rPr>
              <w:rFonts w:ascii="Arial" w:hAnsi="Arial"/>
              <w:sz w:val="16"/>
              <w:szCs w:val="16"/>
            </w:rPr>
            <w:t xml:space="preserve">, </w:t>
          </w:r>
          <w:r w:rsidR="00490CFA" w:rsidRPr="00217212">
            <w:rPr>
              <w:rFonts w:ascii="Arial" w:hAnsi="Arial"/>
              <w:noProof/>
              <w:sz w:val="16"/>
              <w:szCs w:val="16"/>
              <w:lang w:val="es-AR" w:eastAsia="es-AR"/>
            </w:rPr>
            <w:drawing>
              <wp:inline distT="0" distB="0" distL="0" distR="0">
                <wp:extent cx="9525" cy="9525"/>
                <wp:effectExtent l="0" t="0" r="0" b="0"/>
                <wp:docPr id="2" name="Imagen 6" descr="http://apps.claro.amx/_layouts/inc/blank.gif?rev=MgI7szz7KhmQpO8thbasFg%3D%3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apps.claro.amx/_layouts/inc/blank.gif?rev=MgI7szz7KhmQpO8thbasFg%3D%3D">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sz w:val="16"/>
              <w:szCs w:val="16"/>
            </w:rPr>
            <w:t>Jefatura de Seguridad Física</w:t>
          </w:r>
        </w:p>
      </w:tc>
      <w:tc>
        <w:tcPr>
          <w:tcW w:w="1701" w:type="dxa"/>
          <w:vAlign w:val="center"/>
        </w:tcPr>
        <w:p w:rsidR="00490CFA" w:rsidRPr="008B39A9" w:rsidRDefault="00490CFA" w:rsidP="00713760">
          <w:pPr>
            <w:pStyle w:val="Encabezado"/>
            <w:rPr>
              <w:rFonts w:ascii="Arial" w:hAnsi="Arial"/>
              <w:sz w:val="16"/>
              <w:szCs w:val="16"/>
            </w:rPr>
          </w:pPr>
          <w:r w:rsidRPr="008B39A9">
            <w:rPr>
              <w:rFonts w:ascii="Arial" w:hAnsi="Arial"/>
              <w:sz w:val="16"/>
              <w:szCs w:val="16"/>
            </w:rPr>
            <w:t>Aplicación: Claro</w:t>
          </w:r>
        </w:p>
      </w:tc>
      <w:tc>
        <w:tcPr>
          <w:tcW w:w="1134" w:type="dxa"/>
          <w:vAlign w:val="center"/>
        </w:tcPr>
        <w:p w:rsidR="00490CFA" w:rsidRPr="008B39A9" w:rsidRDefault="00490CFA">
          <w:pPr>
            <w:pStyle w:val="Encabezado"/>
            <w:rPr>
              <w:rFonts w:ascii="Arial" w:hAnsi="Arial"/>
              <w:sz w:val="16"/>
              <w:szCs w:val="16"/>
            </w:rPr>
          </w:pPr>
          <w:r w:rsidRPr="008B39A9">
            <w:rPr>
              <w:rFonts w:ascii="Arial" w:hAnsi="Arial"/>
              <w:sz w:val="16"/>
              <w:szCs w:val="16"/>
            </w:rPr>
            <w:t>Pag:</w:t>
          </w:r>
          <w:r w:rsidR="00240AB2" w:rsidRPr="008B39A9">
            <w:rPr>
              <w:rStyle w:val="Nmerodepgina"/>
              <w:rFonts w:ascii="Arial" w:hAnsi="Arial"/>
              <w:sz w:val="16"/>
              <w:szCs w:val="16"/>
            </w:rPr>
            <w:fldChar w:fldCharType="begin"/>
          </w:r>
          <w:r w:rsidRPr="008B39A9">
            <w:rPr>
              <w:rStyle w:val="Nmerodepgina"/>
              <w:rFonts w:ascii="Arial" w:hAnsi="Arial"/>
              <w:sz w:val="16"/>
              <w:szCs w:val="16"/>
            </w:rPr>
            <w:instrText xml:space="preserve"> PAGE </w:instrText>
          </w:r>
          <w:r w:rsidR="00240AB2" w:rsidRPr="008B39A9">
            <w:rPr>
              <w:rStyle w:val="Nmerodepgina"/>
              <w:rFonts w:ascii="Arial" w:hAnsi="Arial"/>
              <w:sz w:val="16"/>
              <w:szCs w:val="16"/>
            </w:rPr>
            <w:fldChar w:fldCharType="separate"/>
          </w:r>
          <w:r w:rsidR="0017109A">
            <w:rPr>
              <w:rStyle w:val="Nmerodepgina"/>
              <w:rFonts w:ascii="Arial" w:hAnsi="Arial"/>
              <w:noProof/>
              <w:sz w:val="16"/>
              <w:szCs w:val="16"/>
            </w:rPr>
            <w:t>1</w:t>
          </w:r>
          <w:r w:rsidR="00240AB2" w:rsidRPr="008B39A9">
            <w:rPr>
              <w:rStyle w:val="Nmerodepgina"/>
              <w:rFonts w:ascii="Arial" w:hAnsi="Arial"/>
              <w:sz w:val="16"/>
              <w:szCs w:val="16"/>
            </w:rPr>
            <w:fldChar w:fldCharType="end"/>
          </w:r>
          <w:r w:rsidRPr="008B39A9">
            <w:rPr>
              <w:rStyle w:val="Nmerodepgina"/>
              <w:rFonts w:ascii="Arial" w:hAnsi="Arial"/>
              <w:sz w:val="16"/>
              <w:szCs w:val="16"/>
            </w:rPr>
            <w:t xml:space="preserve"> de </w:t>
          </w:r>
          <w:r w:rsidR="00240AB2" w:rsidRPr="008B39A9">
            <w:rPr>
              <w:rStyle w:val="Nmerodepgina"/>
              <w:rFonts w:ascii="Arial" w:hAnsi="Arial"/>
              <w:sz w:val="16"/>
              <w:szCs w:val="16"/>
            </w:rPr>
            <w:fldChar w:fldCharType="begin"/>
          </w:r>
          <w:r w:rsidRPr="008B39A9">
            <w:rPr>
              <w:rStyle w:val="Nmerodepgina"/>
              <w:rFonts w:ascii="Arial" w:hAnsi="Arial"/>
              <w:sz w:val="16"/>
              <w:szCs w:val="16"/>
            </w:rPr>
            <w:instrText xml:space="preserve"> NUMPAGES </w:instrText>
          </w:r>
          <w:r w:rsidR="00240AB2" w:rsidRPr="008B39A9">
            <w:rPr>
              <w:rStyle w:val="Nmerodepgina"/>
              <w:rFonts w:ascii="Arial" w:hAnsi="Arial"/>
              <w:sz w:val="16"/>
              <w:szCs w:val="16"/>
            </w:rPr>
            <w:fldChar w:fldCharType="separate"/>
          </w:r>
          <w:r w:rsidR="0017109A">
            <w:rPr>
              <w:rStyle w:val="Nmerodepgina"/>
              <w:rFonts w:ascii="Arial" w:hAnsi="Arial"/>
              <w:noProof/>
              <w:sz w:val="16"/>
              <w:szCs w:val="16"/>
            </w:rPr>
            <w:t>6</w:t>
          </w:r>
          <w:r w:rsidR="00240AB2" w:rsidRPr="008B39A9">
            <w:rPr>
              <w:rStyle w:val="Nmerodepgina"/>
              <w:rFonts w:ascii="Arial" w:hAnsi="Arial"/>
              <w:sz w:val="16"/>
              <w:szCs w:val="16"/>
            </w:rPr>
            <w:fldChar w:fldCharType="end"/>
          </w:r>
        </w:p>
      </w:tc>
    </w:tr>
  </w:tbl>
  <w:p w:rsidR="00490CFA" w:rsidRDefault="00490CFA">
    <w:pPr>
      <w:pStyle w:val="Encabezado"/>
      <w:tabs>
        <w:tab w:val="center" w:pos="3969"/>
        <w:tab w:val="right" w:pos="9639"/>
      </w:tabs>
      <w:ind w:right="-801"/>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CFA" w:rsidRDefault="0017109A">
    <w:pPr>
      <w:pStyle w:val="Encabezado"/>
    </w:pPr>
    <w:r>
      <w:rPr>
        <w:noProof/>
        <w:lang w:val="es-AR" w:eastAsia="es-A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729.75pt;height:43.5pt;rotation:315;z-index:-251659776;mso-position-horizontal:center;mso-position-horizontal-relative:margin;mso-position-vertical:center;mso-position-vertical-relative:margin" o:allowincell="f" fillcolor="silver" stroked="f">
          <v:fill opacity=".5"/>
          <v:textpath style="font-family:&quot;Univers&quot;" string="DOCUMENTO IMPRESO NO CONTROLA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08C"/>
    <w:multiLevelType w:val="multilevel"/>
    <w:tmpl w:val="2C0A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 w15:restartNumberingAfterBreak="0">
    <w:nsid w:val="0A452303"/>
    <w:multiLevelType w:val="hybridMultilevel"/>
    <w:tmpl w:val="E67824E0"/>
    <w:lvl w:ilvl="0" w:tplc="2A2C4EC0">
      <w:start w:val="1"/>
      <w:numFmt w:val="lowerLetter"/>
      <w:lvlText w:val="%1.1."/>
      <w:lvlJc w:val="left"/>
      <w:pPr>
        <w:ind w:left="1429" w:hanging="360"/>
      </w:pPr>
      <w:rPr>
        <w:rFonts w:hint="default"/>
      </w:rPr>
    </w:lvl>
    <w:lvl w:ilvl="1" w:tplc="2C0A0019">
      <w:start w:val="1"/>
      <w:numFmt w:val="lowerLetter"/>
      <w:lvlText w:val="%2."/>
      <w:lvlJc w:val="left"/>
      <w:pPr>
        <w:ind w:left="2149" w:hanging="360"/>
      </w:pPr>
    </w:lvl>
    <w:lvl w:ilvl="2" w:tplc="2C0A001B">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 w15:restartNumberingAfterBreak="0">
    <w:nsid w:val="15D6567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F67748"/>
    <w:multiLevelType w:val="hybridMultilevel"/>
    <w:tmpl w:val="D0B0864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7020C2"/>
    <w:multiLevelType w:val="hybridMultilevel"/>
    <w:tmpl w:val="E6C0E6E6"/>
    <w:lvl w:ilvl="0" w:tplc="0C0A000F">
      <w:start w:val="1"/>
      <w:numFmt w:val="decimal"/>
      <w:lvlText w:val="%1."/>
      <w:lvlJc w:val="left"/>
      <w:pPr>
        <w:tabs>
          <w:tab w:val="num" w:pos="1069"/>
        </w:tabs>
        <w:ind w:left="1069" w:hanging="360"/>
      </w:pPr>
      <w:rPr>
        <w:rFonts w:cs="Times New Roman"/>
      </w:rPr>
    </w:lvl>
    <w:lvl w:ilvl="1" w:tplc="0C0A0019" w:tentative="1">
      <w:start w:val="1"/>
      <w:numFmt w:val="lowerLetter"/>
      <w:lvlText w:val="%2."/>
      <w:lvlJc w:val="left"/>
      <w:pPr>
        <w:tabs>
          <w:tab w:val="num" w:pos="1789"/>
        </w:tabs>
        <w:ind w:left="1789" w:hanging="360"/>
      </w:pPr>
      <w:rPr>
        <w:rFonts w:cs="Times New Roman"/>
      </w:rPr>
    </w:lvl>
    <w:lvl w:ilvl="2" w:tplc="0C0A001B" w:tentative="1">
      <w:start w:val="1"/>
      <w:numFmt w:val="lowerRoman"/>
      <w:lvlText w:val="%3."/>
      <w:lvlJc w:val="right"/>
      <w:pPr>
        <w:tabs>
          <w:tab w:val="num" w:pos="2509"/>
        </w:tabs>
        <w:ind w:left="2509" w:hanging="180"/>
      </w:pPr>
      <w:rPr>
        <w:rFonts w:cs="Times New Roman"/>
      </w:rPr>
    </w:lvl>
    <w:lvl w:ilvl="3" w:tplc="0C0A000F" w:tentative="1">
      <w:start w:val="1"/>
      <w:numFmt w:val="decimal"/>
      <w:lvlText w:val="%4."/>
      <w:lvlJc w:val="left"/>
      <w:pPr>
        <w:tabs>
          <w:tab w:val="num" w:pos="3229"/>
        </w:tabs>
        <w:ind w:left="3229" w:hanging="360"/>
      </w:pPr>
      <w:rPr>
        <w:rFonts w:cs="Times New Roman"/>
      </w:rPr>
    </w:lvl>
    <w:lvl w:ilvl="4" w:tplc="0C0A0019" w:tentative="1">
      <w:start w:val="1"/>
      <w:numFmt w:val="lowerLetter"/>
      <w:lvlText w:val="%5."/>
      <w:lvlJc w:val="left"/>
      <w:pPr>
        <w:tabs>
          <w:tab w:val="num" w:pos="3949"/>
        </w:tabs>
        <w:ind w:left="3949" w:hanging="360"/>
      </w:pPr>
      <w:rPr>
        <w:rFonts w:cs="Times New Roman"/>
      </w:rPr>
    </w:lvl>
    <w:lvl w:ilvl="5" w:tplc="0C0A001B" w:tentative="1">
      <w:start w:val="1"/>
      <w:numFmt w:val="lowerRoman"/>
      <w:lvlText w:val="%6."/>
      <w:lvlJc w:val="right"/>
      <w:pPr>
        <w:tabs>
          <w:tab w:val="num" w:pos="4669"/>
        </w:tabs>
        <w:ind w:left="4669" w:hanging="180"/>
      </w:pPr>
      <w:rPr>
        <w:rFonts w:cs="Times New Roman"/>
      </w:rPr>
    </w:lvl>
    <w:lvl w:ilvl="6" w:tplc="0C0A000F" w:tentative="1">
      <w:start w:val="1"/>
      <w:numFmt w:val="decimal"/>
      <w:lvlText w:val="%7."/>
      <w:lvlJc w:val="left"/>
      <w:pPr>
        <w:tabs>
          <w:tab w:val="num" w:pos="5389"/>
        </w:tabs>
        <w:ind w:left="5389" w:hanging="360"/>
      </w:pPr>
      <w:rPr>
        <w:rFonts w:cs="Times New Roman"/>
      </w:rPr>
    </w:lvl>
    <w:lvl w:ilvl="7" w:tplc="0C0A0019" w:tentative="1">
      <w:start w:val="1"/>
      <w:numFmt w:val="lowerLetter"/>
      <w:lvlText w:val="%8."/>
      <w:lvlJc w:val="left"/>
      <w:pPr>
        <w:tabs>
          <w:tab w:val="num" w:pos="6109"/>
        </w:tabs>
        <w:ind w:left="6109" w:hanging="360"/>
      </w:pPr>
      <w:rPr>
        <w:rFonts w:cs="Times New Roman"/>
      </w:rPr>
    </w:lvl>
    <w:lvl w:ilvl="8" w:tplc="0C0A001B" w:tentative="1">
      <w:start w:val="1"/>
      <w:numFmt w:val="lowerRoman"/>
      <w:lvlText w:val="%9."/>
      <w:lvlJc w:val="right"/>
      <w:pPr>
        <w:tabs>
          <w:tab w:val="num" w:pos="6829"/>
        </w:tabs>
        <w:ind w:left="6829" w:hanging="180"/>
      </w:pPr>
      <w:rPr>
        <w:rFonts w:cs="Times New Roman"/>
      </w:rPr>
    </w:lvl>
  </w:abstractNum>
  <w:abstractNum w:abstractNumId="5" w15:restartNumberingAfterBreak="0">
    <w:nsid w:val="1B165D72"/>
    <w:multiLevelType w:val="singleLevel"/>
    <w:tmpl w:val="0C0A0019"/>
    <w:lvl w:ilvl="0">
      <w:start w:val="1"/>
      <w:numFmt w:val="lowerLetter"/>
      <w:lvlText w:val="(%1)"/>
      <w:lvlJc w:val="left"/>
      <w:pPr>
        <w:tabs>
          <w:tab w:val="num" w:pos="360"/>
        </w:tabs>
        <w:ind w:left="360" w:hanging="360"/>
      </w:pPr>
      <w:rPr>
        <w:rFonts w:cs="Times New Roman"/>
      </w:rPr>
    </w:lvl>
  </w:abstractNum>
  <w:abstractNum w:abstractNumId="6" w15:restartNumberingAfterBreak="0">
    <w:nsid w:val="1EAD042B"/>
    <w:multiLevelType w:val="hybridMultilevel"/>
    <w:tmpl w:val="3F808624"/>
    <w:lvl w:ilvl="0" w:tplc="0C0A0001">
      <w:start w:val="1"/>
      <w:numFmt w:val="bullet"/>
      <w:lvlText w:val=""/>
      <w:lvlJc w:val="left"/>
      <w:pPr>
        <w:tabs>
          <w:tab w:val="num" w:pos="360"/>
        </w:tabs>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D70025"/>
    <w:multiLevelType w:val="hybridMultilevel"/>
    <w:tmpl w:val="4B241AF8"/>
    <w:lvl w:ilvl="0" w:tplc="0C0A000F">
      <w:start w:val="1"/>
      <w:numFmt w:val="decimal"/>
      <w:lvlText w:val="%1."/>
      <w:lvlJc w:val="left"/>
      <w:pPr>
        <w:tabs>
          <w:tab w:val="num" w:pos="720"/>
        </w:tabs>
        <w:ind w:left="720" w:hanging="360"/>
      </w:pPr>
      <w:rPr>
        <w:rFonts w:cs="Times New Roman"/>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3967009"/>
    <w:multiLevelType w:val="singleLevel"/>
    <w:tmpl w:val="28825562"/>
    <w:lvl w:ilvl="0">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29456E5F"/>
    <w:multiLevelType w:val="hybridMultilevel"/>
    <w:tmpl w:val="E4AE7BE8"/>
    <w:lvl w:ilvl="0" w:tplc="9EB064A0">
      <w:start w:val="1"/>
      <w:numFmt w:val="decimal"/>
      <w:lvlText w:val="%1."/>
      <w:lvlJc w:val="left"/>
      <w:pPr>
        <w:tabs>
          <w:tab w:val="num" w:pos="720"/>
        </w:tabs>
        <w:ind w:left="720" w:hanging="360"/>
      </w:pPr>
      <w:rPr>
        <w:rFonts w:cs="Times New Roman"/>
      </w:rPr>
    </w:lvl>
    <w:lvl w:ilvl="1" w:tplc="DCE0FDD4" w:tentative="1">
      <w:start w:val="1"/>
      <w:numFmt w:val="lowerLetter"/>
      <w:lvlText w:val="%2."/>
      <w:lvlJc w:val="left"/>
      <w:pPr>
        <w:tabs>
          <w:tab w:val="num" w:pos="1440"/>
        </w:tabs>
        <w:ind w:left="1440" w:hanging="360"/>
      </w:pPr>
      <w:rPr>
        <w:rFonts w:cs="Times New Roman"/>
      </w:rPr>
    </w:lvl>
    <w:lvl w:ilvl="2" w:tplc="796EF076" w:tentative="1">
      <w:start w:val="1"/>
      <w:numFmt w:val="lowerRoman"/>
      <w:lvlText w:val="%3."/>
      <w:lvlJc w:val="right"/>
      <w:pPr>
        <w:tabs>
          <w:tab w:val="num" w:pos="2160"/>
        </w:tabs>
        <w:ind w:left="2160" w:hanging="180"/>
      </w:pPr>
      <w:rPr>
        <w:rFonts w:cs="Times New Roman"/>
      </w:rPr>
    </w:lvl>
    <w:lvl w:ilvl="3" w:tplc="740EAC8E" w:tentative="1">
      <w:start w:val="1"/>
      <w:numFmt w:val="decimal"/>
      <w:lvlText w:val="%4."/>
      <w:lvlJc w:val="left"/>
      <w:pPr>
        <w:tabs>
          <w:tab w:val="num" w:pos="2880"/>
        </w:tabs>
        <w:ind w:left="2880" w:hanging="360"/>
      </w:pPr>
      <w:rPr>
        <w:rFonts w:cs="Times New Roman"/>
      </w:rPr>
    </w:lvl>
    <w:lvl w:ilvl="4" w:tplc="3B940480" w:tentative="1">
      <w:start w:val="1"/>
      <w:numFmt w:val="lowerLetter"/>
      <w:lvlText w:val="%5."/>
      <w:lvlJc w:val="left"/>
      <w:pPr>
        <w:tabs>
          <w:tab w:val="num" w:pos="3600"/>
        </w:tabs>
        <w:ind w:left="3600" w:hanging="360"/>
      </w:pPr>
      <w:rPr>
        <w:rFonts w:cs="Times New Roman"/>
      </w:rPr>
    </w:lvl>
    <w:lvl w:ilvl="5" w:tplc="04DA84CA" w:tentative="1">
      <w:start w:val="1"/>
      <w:numFmt w:val="lowerRoman"/>
      <w:lvlText w:val="%6."/>
      <w:lvlJc w:val="right"/>
      <w:pPr>
        <w:tabs>
          <w:tab w:val="num" w:pos="4320"/>
        </w:tabs>
        <w:ind w:left="4320" w:hanging="180"/>
      </w:pPr>
      <w:rPr>
        <w:rFonts w:cs="Times New Roman"/>
      </w:rPr>
    </w:lvl>
    <w:lvl w:ilvl="6" w:tplc="D98085B8" w:tentative="1">
      <w:start w:val="1"/>
      <w:numFmt w:val="decimal"/>
      <w:lvlText w:val="%7."/>
      <w:lvlJc w:val="left"/>
      <w:pPr>
        <w:tabs>
          <w:tab w:val="num" w:pos="5040"/>
        </w:tabs>
        <w:ind w:left="5040" w:hanging="360"/>
      </w:pPr>
      <w:rPr>
        <w:rFonts w:cs="Times New Roman"/>
      </w:rPr>
    </w:lvl>
    <w:lvl w:ilvl="7" w:tplc="771A91A6" w:tentative="1">
      <w:start w:val="1"/>
      <w:numFmt w:val="lowerLetter"/>
      <w:lvlText w:val="%8."/>
      <w:lvlJc w:val="left"/>
      <w:pPr>
        <w:tabs>
          <w:tab w:val="num" w:pos="5760"/>
        </w:tabs>
        <w:ind w:left="5760" w:hanging="360"/>
      </w:pPr>
      <w:rPr>
        <w:rFonts w:cs="Times New Roman"/>
      </w:rPr>
    </w:lvl>
    <w:lvl w:ilvl="8" w:tplc="11486D0A" w:tentative="1">
      <w:start w:val="1"/>
      <w:numFmt w:val="lowerRoman"/>
      <w:lvlText w:val="%9."/>
      <w:lvlJc w:val="right"/>
      <w:pPr>
        <w:tabs>
          <w:tab w:val="num" w:pos="6480"/>
        </w:tabs>
        <w:ind w:left="6480" w:hanging="180"/>
      </w:pPr>
      <w:rPr>
        <w:rFonts w:cs="Times New Roman"/>
      </w:rPr>
    </w:lvl>
  </w:abstractNum>
  <w:abstractNum w:abstractNumId="10" w15:restartNumberingAfterBreak="0">
    <w:nsid w:val="29CB1996"/>
    <w:multiLevelType w:val="singleLevel"/>
    <w:tmpl w:val="0C0A000F"/>
    <w:lvl w:ilvl="0">
      <w:start w:val="1"/>
      <w:numFmt w:val="decimal"/>
      <w:lvlText w:val="%1."/>
      <w:lvlJc w:val="left"/>
      <w:pPr>
        <w:tabs>
          <w:tab w:val="num" w:pos="360"/>
        </w:tabs>
        <w:ind w:left="360" w:hanging="360"/>
      </w:pPr>
      <w:rPr>
        <w:rFonts w:cs="Times New Roman"/>
      </w:rPr>
    </w:lvl>
  </w:abstractNum>
  <w:abstractNum w:abstractNumId="11" w15:restartNumberingAfterBreak="0">
    <w:nsid w:val="2C087997"/>
    <w:multiLevelType w:val="hybridMultilevel"/>
    <w:tmpl w:val="C8B42514"/>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114DE2"/>
    <w:multiLevelType w:val="singleLevel"/>
    <w:tmpl w:val="0C0A000F"/>
    <w:lvl w:ilvl="0">
      <w:start w:val="1"/>
      <w:numFmt w:val="decimal"/>
      <w:lvlText w:val="%1."/>
      <w:lvlJc w:val="left"/>
      <w:pPr>
        <w:tabs>
          <w:tab w:val="num" w:pos="360"/>
        </w:tabs>
        <w:ind w:left="360" w:hanging="360"/>
      </w:pPr>
      <w:rPr>
        <w:rFonts w:cs="Times New Roman"/>
      </w:rPr>
    </w:lvl>
  </w:abstractNum>
  <w:abstractNum w:abstractNumId="13" w15:restartNumberingAfterBreak="0">
    <w:nsid w:val="2E71613D"/>
    <w:multiLevelType w:val="singleLevel"/>
    <w:tmpl w:val="0C0A000F"/>
    <w:lvl w:ilvl="0">
      <w:start w:val="1"/>
      <w:numFmt w:val="decimal"/>
      <w:lvlText w:val="%1."/>
      <w:lvlJc w:val="left"/>
      <w:pPr>
        <w:tabs>
          <w:tab w:val="num" w:pos="360"/>
        </w:tabs>
        <w:ind w:left="360" w:hanging="360"/>
      </w:pPr>
      <w:rPr>
        <w:rFonts w:cs="Times New Roman"/>
      </w:rPr>
    </w:lvl>
  </w:abstractNum>
  <w:abstractNum w:abstractNumId="14" w15:restartNumberingAfterBreak="0">
    <w:nsid w:val="3B56237F"/>
    <w:multiLevelType w:val="hybridMultilevel"/>
    <w:tmpl w:val="96CC9DB4"/>
    <w:lvl w:ilvl="0" w:tplc="0C0A000F">
      <w:start w:val="1"/>
      <w:numFmt w:val="decimal"/>
      <w:lvlText w:val="%1."/>
      <w:lvlJc w:val="left"/>
      <w:pPr>
        <w:tabs>
          <w:tab w:val="num" w:pos="1069"/>
        </w:tabs>
        <w:ind w:left="1069" w:hanging="360"/>
      </w:pPr>
      <w:rPr>
        <w:rFonts w:cs="Times New Roman"/>
      </w:rPr>
    </w:lvl>
    <w:lvl w:ilvl="1" w:tplc="0C0A0001">
      <w:start w:val="1"/>
      <w:numFmt w:val="bullet"/>
      <w:lvlText w:val=""/>
      <w:lvlJc w:val="left"/>
      <w:pPr>
        <w:tabs>
          <w:tab w:val="num" w:pos="1789"/>
        </w:tabs>
        <w:ind w:left="1789" w:hanging="360"/>
      </w:pPr>
      <w:rPr>
        <w:rFonts w:ascii="Symbol" w:hAnsi="Symbol" w:hint="default"/>
      </w:rPr>
    </w:lvl>
    <w:lvl w:ilvl="2" w:tplc="A06A951A">
      <w:start w:val="1"/>
      <w:numFmt w:val="lowerLetter"/>
      <w:lvlText w:val="%3-"/>
      <w:lvlJc w:val="left"/>
      <w:pPr>
        <w:ind w:left="2689" w:hanging="360"/>
      </w:pPr>
      <w:rPr>
        <w:rFonts w:hint="default"/>
      </w:rPr>
    </w:lvl>
    <w:lvl w:ilvl="3" w:tplc="0C0A000F" w:tentative="1">
      <w:start w:val="1"/>
      <w:numFmt w:val="decimal"/>
      <w:lvlText w:val="%4."/>
      <w:lvlJc w:val="left"/>
      <w:pPr>
        <w:tabs>
          <w:tab w:val="num" w:pos="3229"/>
        </w:tabs>
        <w:ind w:left="3229" w:hanging="360"/>
      </w:pPr>
      <w:rPr>
        <w:rFonts w:cs="Times New Roman"/>
      </w:rPr>
    </w:lvl>
    <w:lvl w:ilvl="4" w:tplc="0C0A0019" w:tentative="1">
      <w:start w:val="1"/>
      <w:numFmt w:val="lowerLetter"/>
      <w:lvlText w:val="%5."/>
      <w:lvlJc w:val="left"/>
      <w:pPr>
        <w:tabs>
          <w:tab w:val="num" w:pos="3949"/>
        </w:tabs>
        <w:ind w:left="3949" w:hanging="360"/>
      </w:pPr>
      <w:rPr>
        <w:rFonts w:cs="Times New Roman"/>
      </w:rPr>
    </w:lvl>
    <w:lvl w:ilvl="5" w:tplc="0C0A001B" w:tentative="1">
      <w:start w:val="1"/>
      <w:numFmt w:val="lowerRoman"/>
      <w:lvlText w:val="%6."/>
      <w:lvlJc w:val="right"/>
      <w:pPr>
        <w:tabs>
          <w:tab w:val="num" w:pos="4669"/>
        </w:tabs>
        <w:ind w:left="4669" w:hanging="180"/>
      </w:pPr>
      <w:rPr>
        <w:rFonts w:cs="Times New Roman"/>
      </w:rPr>
    </w:lvl>
    <w:lvl w:ilvl="6" w:tplc="0C0A000F" w:tentative="1">
      <w:start w:val="1"/>
      <w:numFmt w:val="decimal"/>
      <w:lvlText w:val="%7."/>
      <w:lvlJc w:val="left"/>
      <w:pPr>
        <w:tabs>
          <w:tab w:val="num" w:pos="5389"/>
        </w:tabs>
        <w:ind w:left="5389" w:hanging="360"/>
      </w:pPr>
      <w:rPr>
        <w:rFonts w:cs="Times New Roman"/>
      </w:rPr>
    </w:lvl>
    <w:lvl w:ilvl="7" w:tplc="0C0A0019" w:tentative="1">
      <w:start w:val="1"/>
      <w:numFmt w:val="lowerLetter"/>
      <w:lvlText w:val="%8."/>
      <w:lvlJc w:val="left"/>
      <w:pPr>
        <w:tabs>
          <w:tab w:val="num" w:pos="6109"/>
        </w:tabs>
        <w:ind w:left="6109" w:hanging="360"/>
      </w:pPr>
      <w:rPr>
        <w:rFonts w:cs="Times New Roman"/>
      </w:rPr>
    </w:lvl>
    <w:lvl w:ilvl="8" w:tplc="0C0A001B" w:tentative="1">
      <w:start w:val="1"/>
      <w:numFmt w:val="lowerRoman"/>
      <w:lvlText w:val="%9."/>
      <w:lvlJc w:val="right"/>
      <w:pPr>
        <w:tabs>
          <w:tab w:val="num" w:pos="6829"/>
        </w:tabs>
        <w:ind w:left="6829" w:hanging="180"/>
      </w:pPr>
      <w:rPr>
        <w:rFonts w:cs="Times New Roman"/>
      </w:rPr>
    </w:lvl>
  </w:abstractNum>
  <w:abstractNum w:abstractNumId="15" w15:restartNumberingAfterBreak="0">
    <w:nsid w:val="3FDD3B9D"/>
    <w:multiLevelType w:val="hybridMultilevel"/>
    <w:tmpl w:val="1EECC9D8"/>
    <w:lvl w:ilvl="0" w:tplc="96E2F362">
      <w:numFmt w:val="bullet"/>
      <w:lvlText w:val="-"/>
      <w:lvlJc w:val="left"/>
      <w:pPr>
        <w:tabs>
          <w:tab w:val="num" w:pos="360"/>
        </w:tabs>
        <w:ind w:left="360" w:hanging="360"/>
      </w:pPr>
      <w:rPr>
        <w:b w:val="0"/>
        <w:i w:val="0"/>
      </w:rPr>
    </w:lvl>
    <w:lvl w:ilvl="1" w:tplc="96E2F362">
      <w:numFmt w:val="bullet"/>
      <w:lvlText w:val="-"/>
      <w:lvlJc w:val="left"/>
      <w:pPr>
        <w:tabs>
          <w:tab w:val="num" w:pos="1440"/>
        </w:tabs>
        <w:ind w:left="1440" w:hanging="360"/>
      </w:pPr>
      <w:rPr>
        <w:b w:val="0"/>
        <w:i w:val="0"/>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C86740"/>
    <w:multiLevelType w:val="singleLevel"/>
    <w:tmpl w:val="0C0A0013"/>
    <w:lvl w:ilvl="0">
      <w:start w:val="1"/>
      <w:numFmt w:val="upperRoman"/>
      <w:lvlText w:val="%1."/>
      <w:lvlJc w:val="left"/>
      <w:pPr>
        <w:tabs>
          <w:tab w:val="num" w:pos="720"/>
        </w:tabs>
        <w:ind w:left="720" w:hanging="720"/>
      </w:pPr>
      <w:rPr>
        <w:rFonts w:cs="Times New Roman"/>
      </w:rPr>
    </w:lvl>
  </w:abstractNum>
  <w:abstractNum w:abstractNumId="17" w15:restartNumberingAfterBreak="0">
    <w:nsid w:val="4DED44D8"/>
    <w:multiLevelType w:val="hybridMultilevel"/>
    <w:tmpl w:val="B24A3540"/>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A4D1253"/>
    <w:multiLevelType w:val="hybridMultilevel"/>
    <w:tmpl w:val="2EFCF82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5C0276F8"/>
    <w:multiLevelType w:val="hybridMultilevel"/>
    <w:tmpl w:val="CAA4A9C6"/>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5C711E9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8C355F"/>
    <w:multiLevelType w:val="multilevel"/>
    <w:tmpl w:val="0C0A0027"/>
    <w:lvl w:ilvl="0">
      <w:start w:val="1"/>
      <w:numFmt w:val="upperRoman"/>
      <w:pStyle w:val="Ttulo1"/>
      <w:lvlText w:val="%1."/>
      <w:lvlJc w:val="left"/>
      <w:pPr>
        <w:tabs>
          <w:tab w:val="num" w:pos="360"/>
        </w:tabs>
      </w:pPr>
      <w:rPr>
        <w:rFonts w:cs="Times New Roman"/>
      </w:rPr>
    </w:lvl>
    <w:lvl w:ilvl="1">
      <w:start w:val="1"/>
      <w:numFmt w:val="upperLetter"/>
      <w:pStyle w:val="Ttulo2"/>
      <w:lvlText w:val="%2."/>
      <w:lvlJc w:val="left"/>
      <w:pPr>
        <w:tabs>
          <w:tab w:val="num" w:pos="1080"/>
        </w:tabs>
        <w:ind w:left="720"/>
      </w:pPr>
      <w:rPr>
        <w:rFonts w:cs="Times New Roman"/>
      </w:rPr>
    </w:lvl>
    <w:lvl w:ilvl="2">
      <w:start w:val="1"/>
      <w:numFmt w:val="decimal"/>
      <w:pStyle w:val="Ttulo3"/>
      <w:lvlText w:val="%3."/>
      <w:lvlJc w:val="left"/>
      <w:pPr>
        <w:tabs>
          <w:tab w:val="num" w:pos="1800"/>
        </w:tabs>
        <w:ind w:left="1440"/>
      </w:pPr>
      <w:rPr>
        <w:rFonts w:cs="Times New Roman"/>
      </w:rPr>
    </w:lvl>
    <w:lvl w:ilvl="3">
      <w:start w:val="1"/>
      <w:numFmt w:val="lowerLetter"/>
      <w:pStyle w:val="Ttulo4"/>
      <w:lvlText w:val="%4)"/>
      <w:lvlJc w:val="left"/>
      <w:pPr>
        <w:tabs>
          <w:tab w:val="num" w:pos="2520"/>
        </w:tabs>
        <w:ind w:left="2160"/>
      </w:pPr>
      <w:rPr>
        <w:rFonts w:cs="Times New Roman"/>
      </w:rPr>
    </w:lvl>
    <w:lvl w:ilvl="4">
      <w:start w:val="1"/>
      <w:numFmt w:val="decimal"/>
      <w:pStyle w:val="Ttulo5"/>
      <w:lvlText w:val="(%5)"/>
      <w:lvlJc w:val="left"/>
      <w:pPr>
        <w:tabs>
          <w:tab w:val="num" w:pos="3240"/>
        </w:tabs>
        <w:ind w:left="2880"/>
      </w:pPr>
      <w:rPr>
        <w:rFonts w:cs="Times New Roman"/>
      </w:rPr>
    </w:lvl>
    <w:lvl w:ilvl="5">
      <w:start w:val="1"/>
      <w:numFmt w:val="lowerLetter"/>
      <w:pStyle w:val="Ttulo6"/>
      <w:lvlText w:val="(%6)"/>
      <w:lvlJc w:val="left"/>
      <w:pPr>
        <w:tabs>
          <w:tab w:val="num" w:pos="3960"/>
        </w:tabs>
        <w:ind w:left="3600"/>
      </w:pPr>
      <w:rPr>
        <w:rFonts w:cs="Times New Roman"/>
      </w:rPr>
    </w:lvl>
    <w:lvl w:ilvl="6">
      <w:start w:val="1"/>
      <w:numFmt w:val="lowerRoman"/>
      <w:pStyle w:val="Ttulo7"/>
      <w:lvlText w:val="(%7)"/>
      <w:lvlJc w:val="left"/>
      <w:pPr>
        <w:tabs>
          <w:tab w:val="num" w:pos="4680"/>
        </w:tabs>
        <w:ind w:left="4320"/>
      </w:pPr>
      <w:rPr>
        <w:rFonts w:cs="Times New Roman"/>
      </w:rPr>
    </w:lvl>
    <w:lvl w:ilvl="7">
      <w:start w:val="1"/>
      <w:numFmt w:val="lowerLetter"/>
      <w:pStyle w:val="Ttulo8"/>
      <w:lvlText w:val="(%8)"/>
      <w:lvlJc w:val="left"/>
      <w:pPr>
        <w:tabs>
          <w:tab w:val="num" w:pos="5400"/>
        </w:tabs>
        <w:ind w:left="5040"/>
      </w:pPr>
      <w:rPr>
        <w:rFonts w:cs="Times New Roman"/>
      </w:rPr>
    </w:lvl>
    <w:lvl w:ilvl="8">
      <w:start w:val="1"/>
      <w:numFmt w:val="lowerRoman"/>
      <w:pStyle w:val="Ttulo9"/>
      <w:lvlText w:val="(%9)"/>
      <w:lvlJc w:val="left"/>
      <w:pPr>
        <w:tabs>
          <w:tab w:val="num" w:pos="6120"/>
        </w:tabs>
        <w:ind w:left="5760"/>
      </w:pPr>
      <w:rPr>
        <w:rFonts w:cs="Times New Roman"/>
      </w:rPr>
    </w:lvl>
  </w:abstractNum>
  <w:abstractNum w:abstractNumId="22" w15:restartNumberingAfterBreak="0">
    <w:nsid w:val="68362382"/>
    <w:multiLevelType w:val="hybridMultilevel"/>
    <w:tmpl w:val="F27C3712"/>
    <w:lvl w:ilvl="0" w:tplc="0C0A000F">
      <w:start w:val="1"/>
      <w:numFmt w:val="decimal"/>
      <w:lvlText w:val="%1."/>
      <w:lvlJc w:val="left"/>
      <w:pPr>
        <w:tabs>
          <w:tab w:val="num" w:pos="1440"/>
        </w:tabs>
        <w:ind w:left="1440" w:hanging="360"/>
      </w:pPr>
      <w:rPr>
        <w:rFonts w:cs="Times New Roman"/>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D6578DB"/>
    <w:multiLevelType w:val="singleLevel"/>
    <w:tmpl w:val="BD42051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C61CC9"/>
    <w:multiLevelType w:val="multilevel"/>
    <w:tmpl w:val="0C0A0027"/>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72F1489"/>
    <w:multiLevelType w:val="multilevel"/>
    <w:tmpl w:val="FF505FFE"/>
    <w:lvl w:ilvl="0">
      <w:start w:val="2"/>
      <w:numFmt w:val="bullet"/>
      <w:lvlText w:val="-"/>
      <w:lvlJc w:val="left"/>
      <w:pPr>
        <w:tabs>
          <w:tab w:val="num" w:pos="360"/>
        </w:tabs>
        <w:ind w:left="360" w:hanging="360"/>
      </w:pPr>
      <w:rPr>
        <w:rFonts w:ascii="Times New Roman" w:hAnsi="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450FBD"/>
    <w:multiLevelType w:val="hybridMultilevel"/>
    <w:tmpl w:val="90B0220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A1304D1"/>
    <w:multiLevelType w:val="multilevel"/>
    <w:tmpl w:val="5282A6B2"/>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8" w15:restartNumberingAfterBreak="0">
    <w:nsid w:val="7B251D15"/>
    <w:multiLevelType w:val="hybridMultilevel"/>
    <w:tmpl w:val="BEC8AD34"/>
    <w:lvl w:ilvl="0" w:tplc="51F6C754">
      <w:start w:val="1"/>
      <w:numFmt w:val="bullet"/>
      <w:lvlText w:val=""/>
      <w:lvlJc w:val="left"/>
      <w:pPr>
        <w:tabs>
          <w:tab w:val="num" w:pos="720"/>
        </w:tabs>
        <w:ind w:left="720" w:hanging="360"/>
      </w:pPr>
      <w:rPr>
        <w:rFonts w:ascii="Symbol" w:hAnsi="Symbol" w:hint="default"/>
      </w:rPr>
    </w:lvl>
    <w:lvl w:ilvl="1" w:tplc="67F836CE">
      <w:start w:val="1"/>
      <w:numFmt w:val="decimal"/>
      <w:lvlText w:val="%2."/>
      <w:lvlJc w:val="left"/>
      <w:pPr>
        <w:tabs>
          <w:tab w:val="num" w:pos="1440"/>
        </w:tabs>
        <w:ind w:left="1440" w:hanging="360"/>
      </w:pPr>
      <w:rPr>
        <w:rFonts w:cs="Times New Roman"/>
      </w:rPr>
    </w:lvl>
    <w:lvl w:ilvl="2" w:tplc="F2A08920" w:tentative="1">
      <w:start w:val="1"/>
      <w:numFmt w:val="bullet"/>
      <w:lvlText w:val=""/>
      <w:lvlJc w:val="left"/>
      <w:pPr>
        <w:tabs>
          <w:tab w:val="num" w:pos="2160"/>
        </w:tabs>
        <w:ind w:left="2160" w:hanging="360"/>
      </w:pPr>
      <w:rPr>
        <w:rFonts w:ascii="Wingdings" w:hAnsi="Wingdings" w:hint="default"/>
      </w:rPr>
    </w:lvl>
    <w:lvl w:ilvl="3" w:tplc="179CFE6A" w:tentative="1">
      <w:start w:val="1"/>
      <w:numFmt w:val="bullet"/>
      <w:lvlText w:val=""/>
      <w:lvlJc w:val="left"/>
      <w:pPr>
        <w:tabs>
          <w:tab w:val="num" w:pos="2880"/>
        </w:tabs>
        <w:ind w:left="2880" w:hanging="360"/>
      </w:pPr>
      <w:rPr>
        <w:rFonts w:ascii="Symbol" w:hAnsi="Symbol" w:hint="default"/>
      </w:rPr>
    </w:lvl>
    <w:lvl w:ilvl="4" w:tplc="B2E82558" w:tentative="1">
      <w:start w:val="1"/>
      <w:numFmt w:val="bullet"/>
      <w:lvlText w:val="o"/>
      <w:lvlJc w:val="left"/>
      <w:pPr>
        <w:tabs>
          <w:tab w:val="num" w:pos="3600"/>
        </w:tabs>
        <w:ind w:left="3600" w:hanging="360"/>
      </w:pPr>
      <w:rPr>
        <w:rFonts w:ascii="Courier New" w:hAnsi="Courier New" w:hint="default"/>
      </w:rPr>
    </w:lvl>
    <w:lvl w:ilvl="5" w:tplc="21B0A0D0" w:tentative="1">
      <w:start w:val="1"/>
      <w:numFmt w:val="bullet"/>
      <w:lvlText w:val=""/>
      <w:lvlJc w:val="left"/>
      <w:pPr>
        <w:tabs>
          <w:tab w:val="num" w:pos="4320"/>
        </w:tabs>
        <w:ind w:left="4320" w:hanging="360"/>
      </w:pPr>
      <w:rPr>
        <w:rFonts w:ascii="Wingdings" w:hAnsi="Wingdings" w:hint="default"/>
      </w:rPr>
    </w:lvl>
    <w:lvl w:ilvl="6" w:tplc="DD76AA18" w:tentative="1">
      <w:start w:val="1"/>
      <w:numFmt w:val="bullet"/>
      <w:lvlText w:val=""/>
      <w:lvlJc w:val="left"/>
      <w:pPr>
        <w:tabs>
          <w:tab w:val="num" w:pos="5040"/>
        </w:tabs>
        <w:ind w:left="5040" w:hanging="360"/>
      </w:pPr>
      <w:rPr>
        <w:rFonts w:ascii="Symbol" w:hAnsi="Symbol" w:hint="default"/>
      </w:rPr>
    </w:lvl>
    <w:lvl w:ilvl="7" w:tplc="DD94FB54" w:tentative="1">
      <w:start w:val="1"/>
      <w:numFmt w:val="bullet"/>
      <w:lvlText w:val="o"/>
      <w:lvlJc w:val="left"/>
      <w:pPr>
        <w:tabs>
          <w:tab w:val="num" w:pos="5760"/>
        </w:tabs>
        <w:ind w:left="5760" w:hanging="360"/>
      </w:pPr>
      <w:rPr>
        <w:rFonts w:ascii="Courier New" w:hAnsi="Courier New" w:hint="default"/>
      </w:rPr>
    </w:lvl>
    <w:lvl w:ilvl="8" w:tplc="5732AFA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705DEE"/>
    <w:multiLevelType w:val="hybridMultilevel"/>
    <w:tmpl w:val="7CF894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D155FA5"/>
    <w:multiLevelType w:val="multilevel"/>
    <w:tmpl w:val="3BF69D8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7E1E2648"/>
    <w:multiLevelType w:val="hybridMultilevel"/>
    <w:tmpl w:val="B5CCFEB4"/>
    <w:lvl w:ilvl="0" w:tplc="0C0A000F">
      <w:start w:val="1"/>
      <w:numFmt w:val="decimal"/>
      <w:lvlText w:val="%1."/>
      <w:lvlJc w:val="left"/>
      <w:pPr>
        <w:tabs>
          <w:tab w:val="num" w:pos="1440"/>
        </w:tabs>
        <w:ind w:left="1440" w:hanging="360"/>
      </w:pPr>
      <w:rPr>
        <w:rFonts w:cs="Times New Roman"/>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EC06288"/>
    <w:multiLevelType w:val="hybridMultilevel"/>
    <w:tmpl w:val="9DFEAF3E"/>
    <w:lvl w:ilvl="0" w:tplc="0C0A0001">
      <w:start w:val="1"/>
      <w:numFmt w:val="bullet"/>
      <w:lvlText w:val=""/>
      <w:lvlJc w:val="left"/>
      <w:pPr>
        <w:tabs>
          <w:tab w:val="num" w:pos="2487"/>
        </w:tabs>
        <w:ind w:left="2487" w:hanging="360"/>
      </w:pPr>
      <w:rPr>
        <w:rFonts w:ascii="Symbol" w:hAnsi="Symbol" w:hint="default"/>
      </w:rPr>
    </w:lvl>
    <w:lvl w:ilvl="1" w:tplc="0C0A0019" w:tentative="1">
      <w:start w:val="1"/>
      <w:numFmt w:val="lowerLetter"/>
      <w:lvlText w:val="%2."/>
      <w:lvlJc w:val="left"/>
      <w:pPr>
        <w:tabs>
          <w:tab w:val="num" w:pos="3207"/>
        </w:tabs>
        <w:ind w:left="3207" w:hanging="360"/>
      </w:pPr>
      <w:rPr>
        <w:rFonts w:cs="Times New Roman"/>
      </w:rPr>
    </w:lvl>
    <w:lvl w:ilvl="2" w:tplc="0C0A001B" w:tentative="1">
      <w:start w:val="1"/>
      <w:numFmt w:val="lowerRoman"/>
      <w:lvlText w:val="%3."/>
      <w:lvlJc w:val="right"/>
      <w:pPr>
        <w:tabs>
          <w:tab w:val="num" w:pos="3927"/>
        </w:tabs>
        <w:ind w:left="3927" w:hanging="180"/>
      </w:pPr>
      <w:rPr>
        <w:rFonts w:cs="Times New Roman"/>
      </w:rPr>
    </w:lvl>
    <w:lvl w:ilvl="3" w:tplc="0C0A000F" w:tentative="1">
      <w:start w:val="1"/>
      <w:numFmt w:val="decimal"/>
      <w:lvlText w:val="%4."/>
      <w:lvlJc w:val="left"/>
      <w:pPr>
        <w:tabs>
          <w:tab w:val="num" w:pos="4647"/>
        </w:tabs>
        <w:ind w:left="4647" w:hanging="360"/>
      </w:pPr>
      <w:rPr>
        <w:rFonts w:cs="Times New Roman"/>
      </w:rPr>
    </w:lvl>
    <w:lvl w:ilvl="4" w:tplc="0C0A0019" w:tentative="1">
      <w:start w:val="1"/>
      <w:numFmt w:val="lowerLetter"/>
      <w:lvlText w:val="%5."/>
      <w:lvlJc w:val="left"/>
      <w:pPr>
        <w:tabs>
          <w:tab w:val="num" w:pos="5367"/>
        </w:tabs>
        <w:ind w:left="5367" w:hanging="360"/>
      </w:pPr>
      <w:rPr>
        <w:rFonts w:cs="Times New Roman"/>
      </w:rPr>
    </w:lvl>
    <w:lvl w:ilvl="5" w:tplc="0C0A001B" w:tentative="1">
      <w:start w:val="1"/>
      <w:numFmt w:val="lowerRoman"/>
      <w:lvlText w:val="%6."/>
      <w:lvlJc w:val="right"/>
      <w:pPr>
        <w:tabs>
          <w:tab w:val="num" w:pos="6087"/>
        </w:tabs>
        <w:ind w:left="6087" w:hanging="180"/>
      </w:pPr>
      <w:rPr>
        <w:rFonts w:cs="Times New Roman"/>
      </w:rPr>
    </w:lvl>
    <w:lvl w:ilvl="6" w:tplc="0C0A000F" w:tentative="1">
      <w:start w:val="1"/>
      <w:numFmt w:val="decimal"/>
      <w:lvlText w:val="%7."/>
      <w:lvlJc w:val="left"/>
      <w:pPr>
        <w:tabs>
          <w:tab w:val="num" w:pos="6807"/>
        </w:tabs>
        <w:ind w:left="6807" w:hanging="360"/>
      </w:pPr>
      <w:rPr>
        <w:rFonts w:cs="Times New Roman"/>
      </w:rPr>
    </w:lvl>
    <w:lvl w:ilvl="7" w:tplc="0C0A0019" w:tentative="1">
      <w:start w:val="1"/>
      <w:numFmt w:val="lowerLetter"/>
      <w:lvlText w:val="%8."/>
      <w:lvlJc w:val="left"/>
      <w:pPr>
        <w:tabs>
          <w:tab w:val="num" w:pos="7527"/>
        </w:tabs>
        <w:ind w:left="7527" w:hanging="360"/>
      </w:pPr>
      <w:rPr>
        <w:rFonts w:cs="Times New Roman"/>
      </w:rPr>
    </w:lvl>
    <w:lvl w:ilvl="8" w:tplc="0C0A001B" w:tentative="1">
      <w:start w:val="1"/>
      <w:numFmt w:val="lowerRoman"/>
      <w:lvlText w:val="%9."/>
      <w:lvlJc w:val="right"/>
      <w:pPr>
        <w:tabs>
          <w:tab w:val="num" w:pos="8247"/>
        </w:tabs>
        <w:ind w:left="8247" w:hanging="180"/>
      </w:pPr>
      <w:rPr>
        <w:rFonts w:cs="Times New Roman"/>
      </w:rPr>
    </w:lvl>
  </w:abstractNum>
  <w:num w:numId="1">
    <w:abstractNumId w:val="28"/>
  </w:num>
  <w:num w:numId="2">
    <w:abstractNumId w:val="9"/>
  </w:num>
  <w:num w:numId="3">
    <w:abstractNumId w:val="8"/>
  </w:num>
  <w:num w:numId="4">
    <w:abstractNumId w:val="21"/>
  </w:num>
  <w:num w:numId="5">
    <w:abstractNumId w:val="23"/>
  </w:num>
  <w:num w:numId="6">
    <w:abstractNumId w:val="13"/>
  </w:num>
  <w:num w:numId="7">
    <w:abstractNumId w:val="10"/>
  </w:num>
  <w:num w:numId="8">
    <w:abstractNumId w:val="16"/>
  </w:num>
  <w:num w:numId="9">
    <w:abstractNumId w:val="27"/>
  </w:num>
  <w:num w:numId="10">
    <w:abstractNumId w:val="25"/>
  </w:num>
  <w:num w:numId="11">
    <w:abstractNumId w:val="12"/>
  </w:num>
  <w:num w:numId="12">
    <w:abstractNumId w:val="21"/>
  </w:num>
  <w:num w:numId="13">
    <w:abstractNumId w:val="21"/>
  </w:num>
  <w:num w:numId="14">
    <w:abstractNumId w:val="21"/>
  </w:num>
  <w:num w:numId="15">
    <w:abstractNumId w:val="5"/>
  </w:num>
  <w:num w:numId="16">
    <w:abstractNumId w:val="15"/>
  </w:num>
  <w:num w:numId="17">
    <w:abstractNumId w:val="17"/>
  </w:num>
  <w:num w:numId="18">
    <w:abstractNumId w:val="14"/>
  </w:num>
  <w:num w:numId="19">
    <w:abstractNumId w:val="30"/>
  </w:num>
  <w:num w:numId="20">
    <w:abstractNumId w:val="4"/>
  </w:num>
  <w:num w:numId="21">
    <w:abstractNumId w:val="32"/>
  </w:num>
  <w:num w:numId="22">
    <w:abstractNumId w:val="7"/>
  </w:num>
  <w:num w:numId="23">
    <w:abstractNumId w:val="19"/>
  </w:num>
  <w:num w:numId="24">
    <w:abstractNumId w:val="21"/>
  </w:num>
  <w:num w:numId="25">
    <w:abstractNumId w:val="3"/>
  </w:num>
  <w:num w:numId="26">
    <w:abstractNumId w:val="11"/>
  </w:num>
  <w:num w:numId="27">
    <w:abstractNumId w:val="24"/>
  </w:num>
  <w:num w:numId="28">
    <w:abstractNumId w:val="26"/>
  </w:num>
  <w:num w:numId="29">
    <w:abstractNumId w:val="18"/>
  </w:num>
  <w:num w:numId="30">
    <w:abstractNumId w:val="22"/>
  </w:num>
  <w:num w:numId="31">
    <w:abstractNumId w:val="31"/>
  </w:num>
  <w:num w:numId="32">
    <w:abstractNumId w:val="1"/>
  </w:num>
  <w:num w:numId="33">
    <w:abstractNumId w:val="0"/>
  </w:num>
  <w:num w:numId="34">
    <w:abstractNumId w:val="20"/>
  </w:num>
  <w:num w:numId="35">
    <w:abstractNumId w:val="2"/>
  </w:num>
  <w:num w:numId="36">
    <w:abstractNumId w:val="2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2">
      <o:colormenu v:ext="edit" fillcolor="none"/>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EED"/>
    <w:rsid w:val="0000448B"/>
    <w:rsid w:val="00010C06"/>
    <w:rsid w:val="0002103C"/>
    <w:rsid w:val="00036BB5"/>
    <w:rsid w:val="00041120"/>
    <w:rsid w:val="000467A3"/>
    <w:rsid w:val="000632EC"/>
    <w:rsid w:val="000641C3"/>
    <w:rsid w:val="00071D73"/>
    <w:rsid w:val="000A780A"/>
    <w:rsid w:val="000B4643"/>
    <w:rsid w:val="000B6A10"/>
    <w:rsid w:val="000F6099"/>
    <w:rsid w:val="00114C5E"/>
    <w:rsid w:val="00121631"/>
    <w:rsid w:val="001256B8"/>
    <w:rsid w:val="001343CA"/>
    <w:rsid w:val="00151919"/>
    <w:rsid w:val="001535FF"/>
    <w:rsid w:val="0016794F"/>
    <w:rsid w:val="0017109A"/>
    <w:rsid w:val="00173F76"/>
    <w:rsid w:val="001974BE"/>
    <w:rsid w:val="001A7750"/>
    <w:rsid w:val="001D35D8"/>
    <w:rsid w:val="001D61F6"/>
    <w:rsid w:val="002041D1"/>
    <w:rsid w:val="002134DD"/>
    <w:rsid w:val="00216584"/>
    <w:rsid w:val="00217212"/>
    <w:rsid w:val="002208A3"/>
    <w:rsid w:val="00240AB2"/>
    <w:rsid w:val="0025264B"/>
    <w:rsid w:val="00262622"/>
    <w:rsid w:val="002631BE"/>
    <w:rsid w:val="00264DE6"/>
    <w:rsid w:val="00267559"/>
    <w:rsid w:val="002915B6"/>
    <w:rsid w:val="002A478F"/>
    <w:rsid w:val="002A5602"/>
    <w:rsid w:val="002B4A5A"/>
    <w:rsid w:val="002C0AC2"/>
    <w:rsid w:val="002F4200"/>
    <w:rsid w:val="002F4A61"/>
    <w:rsid w:val="002F7C75"/>
    <w:rsid w:val="003209EE"/>
    <w:rsid w:val="003215B1"/>
    <w:rsid w:val="00326284"/>
    <w:rsid w:val="00330E3E"/>
    <w:rsid w:val="00340B64"/>
    <w:rsid w:val="003641BA"/>
    <w:rsid w:val="00366177"/>
    <w:rsid w:val="003711A2"/>
    <w:rsid w:val="003815F2"/>
    <w:rsid w:val="00383F39"/>
    <w:rsid w:val="00384019"/>
    <w:rsid w:val="00386EED"/>
    <w:rsid w:val="0039664F"/>
    <w:rsid w:val="003B2B7B"/>
    <w:rsid w:val="003B2C9E"/>
    <w:rsid w:val="003C01B1"/>
    <w:rsid w:val="003C03DF"/>
    <w:rsid w:val="003D7932"/>
    <w:rsid w:val="0041005B"/>
    <w:rsid w:val="00412638"/>
    <w:rsid w:val="004156A2"/>
    <w:rsid w:val="00425DB3"/>
    <w:rsid w:val="00427E53"/>
    <w:rsid w:val="00441732"/>
    <w:rsid w:val="00446852"/>
    <w:rsid w:val="004753FC"/>
    <w:rsid w:val="00484EEA"/>
    <w:rsid w:val="00490CFA"/>
    <w:rsid w:val="00494AC9"/>
    <w:rsid w:val="004A08D9"/>
    <w:rsid w:val="004D51BD"/>
    <w:rsid w:val="004D579F"/>
    <w:rsid w:val="004E0B40"/>
    <w:rsid w:val="004E3EE1"/>
    <w:rsid w:val="004E4DDD"/>
    <w:rsid w:val="004E599D"/>
    <w:rsid w:val="004E781A"/>
    <w:rsid w:val="00500F38"/>
    <w:rsid w:val="0050110B"/>
    <w:rsid w:val="00503D58"/>
    <w:rsid w:val="005125A0"/>
    <w:rsid w:val="005364AA"/>
    <w:rsid w:val="005447FF"/>
    <w:rsid w:val="005538DD"/>
    <w:rsid w:val="00573C22"/>
    <w:rsid w:val="005817BF"/>
    <w:rsid w:val="005973E7"/>
    <w:rsid w:val="005A08A2"/>
    <w:rsid w:val="005A47E7"/>
    <w:rsid w:val="005E1B1F"/>
    <w:rsid w:val="005E29C2"/>
    <w:rsid w:val="005F40E3"/>
    <w:rsid w:val="00606419"/>
    <w:rsid w:val="00642518"/>
    <w:rsid w:val="00663577"/>
    <w:rsid w:val="006647FD"/>
    <w:rsid w:val="00667927"/>
    <w:rsid w:val="00673CF5"/>
    <w:rsid w:val="00687296"/>
    <w:rsid w:val="006915A5"/>
    <w:rsid w:val="00695764"/>
    <w:rsid w:val="006A67DB"/>
    <w:rsid w:val="006A7CBB"/>
    <w:rsid w:val="006B56AF"/>
    <w:rsid w:val="006B664D"/>
    <w:rsid w:val="006D4A75"/>
    <w:rsid w:val="006E256B"/>
    <w:rsid w:val="006E7226"/>
    <w:rsid w:val="00702E95"/>
    <w:rsid w:val="00713760"/>
    <w:rsid w:val="0071616D"/>
    <w:rsid w:val="00764EA4"/>
    <w:rsid w:val="00771361"/>
    <w:rsid w:val="0078538B"/>
    <w:rsid w:val="00785DCC"/>
    <w:rsid w:val="00787D0F"/>
    <w:rsid w:val="007D0752"/>
    <w:rsid w:val="007D2D9F"/>
    <w:rsid w:val="007E149E"/>
    <w:rsid w:val="007E3334"/>
    <w:rsid w:val="007E615F"/>
    <w:rsid w:val="00811D2D"/>
    <w:rsid w:val="00813229"/>
    <w:rsid w:val="00814123"/>
    <w:rsid w:val="00830DAC"/>
    <w:rsid w:val="0084403C"/>
    <w:rsid w:val="0084522F"/>
    <w:rsid w:val="0085167E"/>
    <w:rsid w:val="00865006"/>
    <w:rsid w:val="0087315D"/>
    <w:rsid w:val="008848D5"/>
    <w:rsid w:val="00892782"/>
    <w:rsid w:val="008963D7"/>
    <w:rsid w:val="008B39A9"/>
    <w:rsid w:val="008B4546"/>
    <w:rsid w:val="008B57A5"/>
    <w:rsid w:val="008B79DB"/>
    <w:rsid w:val="008C69B8"/>
    <w:rsid w:val="008D690D"/>
    <w:rsid w:val="008E3077"/>
    <w:rsid w:val="008F02C2"/>
    <w:rsid w:val="008F17F8"/>
    <w:rsid w:val="0093512E"/>
    <w:rsid w:val="00937612"/>
    <w:rsid w:val="00945495"/>
    <w:rsid w:val="009717F3"/>
    <w:rsid w:val="00997B96"/>
    <w:rsid w:val="009A7821"/>
    <w:rsid w:val="009C7D17"/>
    <w:rsid w:val="009D2185"/>
    <w:rsid w:val="009D5976"/>
    <w:rsid w:val="009E4176"/>
    <w:rsid w:val="009F1B37"/>
    <w:rsid w:val="00A23332"/>
    <w:rsid w:val="00A26DB9"/>
    <w:rsid w:val="00A3227C"/>
    <w:rsid w:val="00A33473"/>
    <w:rsid w:val="00A36C72"/>
    <w:rsid w:val="00A36D26"/>
    <w:rsid w:val="00A5065C"/>
    <w:rsid w:val="00A73251"/>
    <w:rsid w:val="00A73B61"/>
    <w:rsid w:val="00A9029C"/>
    <w:rsid w:val="00A91890"/>
    <w:rsid w:val="00A961FA"/>
    <w:rsid w:val="00AB62E5"/>
    <w:rsid w:val="00AD25B6"/>
    <w:rsid w:val="00AE1103"/>
    <w:rsid w:val="00AF1F4F"/>
    <w:rsid w:val="00AF3941"/>
    <w:rsid w:val="00AF4AAD"/>
    <w:rsid w:val="00AF65A1"/>
    <w:rsid w:val="00B0201D"/>
    <w:rsid w:val="00B14D2B"/>
    <w:rsid w:val="00B1596F"/>
    <w:rsid w:val="00B21318"/>
    <w:rsid w:val="00B3769C"/>
    <w:rsid w:val="00B474C0"/>
    <w:rsid w:val="00B721BE"/>
    <w:rsid w:val="00B81EE4"/>
    <w:rsid w:val="00B853F0"/>
    <w:rsid w:val="00BA45DF"/>
    <w:rsid w:val="00BA506D"/>
    <w:rsid w:val="00BB04F3"/>
    <w:rsid w:val="00BD4538"/>
    <w:rsid w:val="00C06176"/>
    <w:rsid w:val="00C12C7C"/>
    <w:rsid w:val="00C22695"/>
    <w:rsid w:val="00C4093F"/>
    <w:rsid w:val="00C45D07"/>
    <w:rsid w:val="00C508F3"/>
    <w:rsid w:val="00C52878"/>
    <w:rsid w:val="00C54617"/>
    <w:rsid w:val="00C66D28"/>
    <w:rsid w:val="00C67565"/>
    <w:rsid w:val="00C67D38"/>
    <w:rsid w:val="00C710EE"/>
    <w:rsid w:val="00C744B3"/>
    <w:rsid w:val="00CA2861"/>
    <w:rsid w:val="00CA5ACC"/>
    <w:rsid w:val="00CB3341"/>
    <w:rsid w:val="00CB3470"/>
    <w:rsid w:val="00CE0411"/>
    <w:rsid w:val="00CE4560"/>
    <w:rsid w:val="00CF491D"/>
    <w:rsid w:val="00CF6487"/>
    <w:rsid w:val="00D01996"/>
    <w:rsid w:val="00D121D7"/>
    <w:rsid w:val="00D1309D"/>
    <w:rsid w:val="00D17E83"/>
    <w:rsid w:val="00D267DF"/>
    <w:rsid w:val="00D40BFD"/>
    <w:rsid w:val="00D43A93"/>
    <w:rsid w:val="00D50164"/>
    <w:rsid w:val="00D5787F"/>
    <w:rsid w:val="00D60DF1"/>
    <w:rsid w:val="00D92237"/>
    <w:rsid w:val="00DA4BB4"/>
    <w:rsid w:val="00DA5BC7"/>
    <w:rsid w:val="00DB0AEB"/>
    <w:rsid w:val="00DB5E7A"/>
    <w:rsid w:val="00DD03AA"/>
    <w:rsid w:val="00DD4708"/>
    <w:rsid w:val="00DD5975"/>
    <w:rsid w:val="00DE4FEB"/>
    <w:rsid w:val="00DE7243"/>
    <w:rsid w:val="00E015F7"/>
    <w:rsid w:val="00E22B58"/>
    <w:rsid w:val="00E30748"/>
    <w:rsid w:val="00E45207"/>
    <w:rsid w:val="00E504E2"/>
    <w:rsid w:val="00E518AC"/>
    <w:rsid w:val="00E63A63"/>
    <w:rsid w:val="00E734B5"/>
    <w:rsid w:val="00E9007F"/>
    <w:rsid w:val="00E96B9E"/>
    <w:rsid w:val="00E97888"/>
    <w:rsid w:val="00EA707C"/>
    <w:rsid w:val="00ED1A75"/>
    <w:rsid w:val="00ED2A03"/>
    <w:rsid w:val="00F00A8D"/>
    <w:rsid w:val="00F15C42"/>
    <w:rsid w:val="00F353B7"/>
    <w:rsid w:val="00F37D3C"/>
    <w:rsid w:val="00F5369F"/>
    <w:rsid w:val="00F55A75"/>
    <w:rsid w:val="00F56A1B"/>
    <w:rsid w:val="00F652C8"/>
    <w:rsid w:val="00F66586"/>
    <w:rsid w:val="00F95596"/>
    <w:rsid w:val="00FC187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colormenu v:ext="edit" fillcolor="none"/>
    </o:shapedefaults>
    <o:shapelayout v:ext="edit">
      <o:idmap v:ext="edit" data="1"/>
    </o:shapelayout>
  </w:shapeDefaults>
  <w:decimalSymbol w:val=","/>
  <w:listSeparator w:val=";"/>
  <w14:docId w14:val="229B0219"/>
  <w15:docId w15:val="{5B19FCD0-D123-492C-8962-0ADB1536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A8D"/>
    <w:rPr>
      <w:lang w:val="es-ES" w:eastAsia="es-ES"/>
    </w:rPr>
  </w:style>
  <w:style w:type="paragraph" w:styleId="Ttulo1">
    <w:name w:val="heading 1"/>
    <w:basedOn w:val="Normal"/>
    <w:next w:val="Normal"/>
    <w:link w:val="Ttulo1Car"/>
    <w:uiPriority w:val="99"/>
    <w:qFormat/>
    <w:rsid w:val="00F00A8D"/>
    <w:pPr>
      <w:keepNext/>
      <w:numPr>
        <w:numId w:val="14"/>
      </w:numPr>
      <w:outlineLvl w:val="0"/>
    </w:pPr>
    <w:rPr>
      <w:rFonts w:ascii="Arial" w:hAnsi="Arial"/>
      <w:b/>
    </w:rPr>
  </w:style>
  <w:style w:type="paragraph" w:styleId="Ttulo2">
    <w:name w:val="heading 2"/>
    <w:basedOn w:val="Normal"/>
    <w:next w:val="Normal"/>
    <w:link w:val="Ttulo2Car"/>
    <w:uiPriority w:val="99"/>
    <w:qFormat/>
    <w:rsid w:val="00F00A8D"/>
    <w:pPr>
      <w:keepNext/>
      <w:numPr>
        <w:ilvl w:val="1"/>
        <w:numId w:val="14"/>
      </w:numPr>
      <w:spacing w:before="240" w:after="60"/>
      <w:outlineLvl w:val="1"/>
    </w:pPr>
    <w:rPr>
      <w:rFonts w:ascii="Arial" w:hAnsi="Arial"/>
      <w:b/>
      <w:i/>
      <w:sz w:val="24"/>
    </w:rPr>
  </w:style>
  <w:style w:type="paragraph" w:styleId="Ttulo3">
    <w:name w:val="heading 3"/>
    <w:basedOn w:val="Normal"/>
    <w:next w:val="Normal"/>
    <w:link w:val="Ttulo3Car"/>
    <w:uiPriority w:val="99"/>
    <w:qFormat/>
    <w:rsid w:val="00F00A8D"/>
    <w:pPr>
      <w:keepNext/>
      <w:numPr>
        <w:ilvl w:val="2"/>
        <w:numId w:val="14"/>
      </w:numPr>
      <w:spacing w:before="240" w:after="60"/>
      <w:outlineLvl w:val="2"/>
    </w:pPr>
    <w:rPr>
      <w:rFonts w:ascii="Arial" w:hAnsi="Arial"/>
      <w:sz w:val="24"/>
    </w:rPr>
  </w:style>
  <w:style w:type="paragraph" w:styleId="Ttulo4">
    <w:name w:val="heading 4"/>
    <w:basedOn w:val="Normal"/>
    <w:next w:val="Normal"/>
    <w:link w:val="Ttulo4Car"/>
    <w:uiPriority w:val="99"/>
    <w:qFormat/>
    <w:rsid w:val="00F00A8D"/>
    <w:pPr>
      <w:keepNext/>
      <w:numPr>
        <w:ilvl w:val="3"/>
        <w:numId w:val="14"/>
      </w:numPr>
      <w:spacing w:before="240" w:after="60"/>
      <w:outlineLvl w:val="3"/>
    </w:pPr>
    <w:rPr>
      <w:rFonts w:ascii="Arial" w:hAnsi="Arial"/>
      <w:b/>
      <w:sz w:val="24"/>
    </w:rPr>
  </w:style>
  <w:style w:type="paragraph" w:styleId="Ttulo5">
    <w:name w:val="heading 5"/>
    <w:basedOn w:val="Normal"/>
    <w:next w:val="Normal"/>
    <w:link w:val="Ttulo5Car"/>
    <w:uiPriority w:val="99"/>
    <w:qFormat/>
    <w:rsid w:val="00F00A8D"/>
    <w:pPr>
      <w:numPr>
        <w:ilvl w:val="4"/>
        <w:numId w:val="14"/>
      </w:numPr>
      <w:spacing w:before="240" w:after="60"/>
      <w:outlineLvl w:val="4"/>
    </w:pPr>
    <w:rPr>
      <w:sz w:val="22"/>
    </w:rPr>
  </w:style>
  <w:style w:type="paragraph" w:styleId="Ttulo6">
    <w:name w:val="heading 6"/>
    <w:basedOn w:val="Normal"/>
    <w:next w:val="Normal"/>
    <w:link w:val="Ttulo6Car"/>
    <w:uiPriority w:val="99"/>
    <w:qFormat/>
    <w:rsid w:val="00F00A8D"/>
    <w:pPr>
      <w:numPr>
        <w:ilvl w:val="5"/>
        <w:numId w:val="14"/>
      </w:numPr>
      <w:spacing w:before="240" w:after="60"/>
      <w:outlineLvl w:val="5"/>
    </w:pPr>
    <w:rPr>
      <w:i/>
      <w:sz w:val="22"/>
    </w:rPr>
  </w:style>
  <w:style w:type="paragraph" w:styleId="Ttulo7">
    <w:name w:val="heading 7"/>
    <w:basedOn w:val="Normal"/>
    <w:next w:val="Normal"/>
    <w:link w:val="Ttulo7Car"/>
    <w:uiPriority w:val="99"/>
    <w:qFormat/>
    <w:rsid w:val="00F00A8D"/>
    <w:pPr>
      <w:numPr>
        <w:ilvl w:val="6"/>
        <w:numId w:val="14"/>
      </w:numPr>
      <w:spacing w:before="240" w:after="60"/>
      <w:outlineLvl w:val="6"/>
    </w:pPr>
    <w:rPr>
      <w:rFonts w:ascii="Arial" w:hAnsi="Arial"/>
    </w:rPr>
  </w:style>
  <w:style w:type="paragraph" w:styleId="Ttulo8">
    <w:name w:val="heading 8"/>
    <w:basedOn w:val="Normal"/>
    <w:next w:val="Normal"/>
    <w:link w:val="Ttulo8Car"/>
    <w:uiPriority w:val="99"/>
    <w:qFormat/>
    <w:rsid w:val="00F00A8D"/>
    <w:pPr>
      <w:numPr>
        <w:ilvl w:val="7"/>
        <w:numId w:val="14"/>
      </w:numPr>
      <w:spacing w:before="240" w:after="60"/>
      <w:outlineLvl w:val="7"/>
    </w:pPr>
    <w:rPr>
      <w:rFonts w:ascii="Arial" w:hAnsi="Arial"/>
      <w:i/>
    </w:rPr>
  </w:style>
  <w:style w:type="paragraph" w:styleId="Ttulo9">
    <w:name w:val="heading 9"/>
    <w:basedOn w:val="Normal"/>
    <w:next w:val="Normal"/>
    <w:link w:val="Ttulo9Car"/>
    <w:uiPriority w:val="99"/>
    <w:qFormat/>
    <w:rsid w:val="00F00A8D"/>
    <w:pPr>
      <w:numPr>
        <w:ilvl w:val="8"/>
        <w:numId w:val="1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BA506D"/>
    <w:rPr>
      <w:rFonts w:ascii="Cambria" w:hAnsi="Cambria" w:cs="Times New Roman"/>
      <w:b/>
      <w:bCs/>
      <w:kern w:val="32"/>
      <w:sz w:val="32"/>
      <w:szCs w:val="32"/>
      <w:lang w:val="es-ES" w:eastAsia="es-ES"/>
    </w:rPr>
  </w:style>
  <w:style w:type="character" w:customStyle="1" w:styleId="Ttulo2Car">
    <w:name w:val="Título 2 Car"/>
    <w:link w:val="Ttulo2"/>
    <w:uiPriority w:val="99"/>
    <w:semiHidden/>
    <w:locked/>
    <w:rsid w:val="00BA506D"/>
    <w:rPr>
      <w:rFonts w:ascii="Cambria" w:hAnsi="Cambria" w:cs="Times New Roman"/>
      <w:b/>
      <w:bCs/>
      <w:i/>
      <w:iCs/>
      <w:sz w:val="28"/>
      <w:szCs w:val="28"/>
      <w:lang w:val="es-ES" w:eastAsia="es-ES"/>
    </w:rPr>
  </w:style>
  <w:style w:type="character" w:customStyle="1" w:styleId="Ttulo3Car">
    <w:name w:val="Título 3 Car"/>
    <w:link w:val="Ttulo3"/>
    <w:uiPriority w:val="99"/>
    <w:semiHidden/>
    <w:locked/>
    <w:rsid w:val="00BA506D"/>
    <w:rPr>
      <w:rFonts w:ascii="Cambria" w:hAnsi="Cambria" w:cs="Times New Roman"/>
      <w:b/>
      <w:bCs/>
      <w:sz w:val="26"/>
      <w:szCs w:val="26"/>
      <w:lang w:val="es-ES" w:eastAsia="es-ES"/>
    </w:rPr>
  </w:style>
  <w:style w:type="character" w:customStyle="1" w:styleId="Ttulo4Car">
    <w:name w:val="Título 4 Car"/>
    <w:link w:val="Ttulo4"/>
    <w:uiPriority w:val="99"/>
    <w:semiHidden/>
    <w:locked/>
    <w:rsid w:val="00BA506D"/>
    <w:rPr>
      <w:rFonts w:ascii="Calibri" w:hAnsi="Calibri" w:cs="Times New Roman"/>
      <w:b/>
      <w:bCs/>
      <w:sz w:val="28"/>
      <w:szCs w:val="28"/>
      <w:lang w:val="es-ES" w:eastAsia="es-ES"/>
    </w:rPr>
  </w:style>
  <w:style w:type="character" w:customStyle="1" w:styleId="Ttulo5Car">
    <w:name w:val="Título 5 Car"/>
    <w:link w:val="Ttulo5"/>
    <w:uiPriority w:val="99"/>
    <w:semiHidden/>
    <w:locked/>
    <w:rsid w:val="00BA506D"/>
    <w:rPr>
      <w:rFonts w:ascii="Calibri" w:hAnsi="Calibri" w:cs="Times New Roman"/>
      <w:b/>
      <w:bCs/>
      <w:i/>
      <w:iCs/>
      <w:sz w:val="26"/>
      <w:szCs w:val="26"/>
      <w:lang w:val="es-ES" w:eastAsia="es-ES"/>
    </w:rPr>
  </w:style>
  <w:style w:type="character" w:customStyle="1" w:styleId="Ttulo6Car">
    <w:name w:val="Título 6 Car"/>
    <w:link w:val="Ttulo6"/>
    <w:uiPriority w:val="99"/>
    <w:semiHidden/>
    <w:locked/>
    <w:rsid w:val="00BA506D"/>
    <w:rPr>
      <w:rFonts w:ascii="Calibri" w:hAnsi="Calibri" w:cs="Times New Roman"/>
      <w:b/>
      <w:bCs/>
      <w:lang w:val="es-ES" w:eastAsia="es-ES"/>
    </w:rPr>
  </w:style>
  <w:style w:type="character" w:customStyle="1" w:styleId="Ttulo7Car">
    <w:name w:val="Título 7 Car"/>
    <w:link w:val="Ttulo7"/>
    <w:uiPriority w:val="99"/>
    <w:semiHidden/>
    <w:locked/>
    <w:rsid w:val="00BA506D"/>
    <w:rPr>
      <w:rFonts w:ascii="Calibri" w:hAnsi="Calibri" w:cs="Times New Roman"/>
      <w:sz w:val="24"/>
      <w:szCs w:val="24"/>
      <w:lang w:val="es-ES" w:eastAsia="es-ES"/>
    </w:rPr>
  </w:style>
  <w:style w:type="character" w:customStyle="1" w:styleId="Ttulo8Car">
    <w:name w:val="Título 8 Car"/>
    <w:link w:val="Ttulo8"/>
    <w:uiPriority w:val="99"/>
    <w:semiHidden/>
    <w:locked/>
    <w:rsid w:val="00BA506D"/>
    <w:rPr>
      <w:rFonts w:ascii="Calibri" w:hAnsi="Calibri" w:cs="Times New Roman"/>
      <w:i/>
      <w:iCs/>
      <w:sz w:val="24"/>
      <w:szCs w:val="24"/>
      <w:lang w:val="es-ES" w:eastAsia="es-ES"/>
    </w:rPr>
  </w:style>
  <w:style w:type="character" w:customStyle="1" w:styleId="Ttulo9Car">
    <w:name w:val="Título 9 Car"/>
    <w:link w:val="Ttulo9"/>
    <w:uiPriority w:val="99"/>
    <w:semiHidden/>
    <w:locked/>
    <w:rsid w:val="00BA506D"/>
    <w:rPr>
      <w:rFonts w:ascii="Cambria" w:hAnsi="Cambria" w:cs="Times New Roman"/>
      <w:lang w:val="es-ES" w:eastAsia="es-ES"/>
    </w:rPr>
  </w:style>
  <w:style w:type="paragraph" w:styleId="Encabezado">
    <w:name w:val="header"/>
    <w:basedOn w:val="Normal"/>
    <w:link w:val="EncabezadoCar"/>
    <w:uiPriority w:val="99"/>
    <w:rsid w:val="00F00A8D"/>
    <w:pPr>
      <w:tabs>
        <w:tab w:val="center" w:pos="4252"/>
        <w:tab w:val="right" w:pos="8504"/>
      </w:tabs>
    </w:pPr>
  </w:style>
  <w:style w:type="character" w:customStyle="1" w:styleId="EncabezadoCar">
    <w:name w:val="Encabezado Car"/>
    <w:link w:val="Encabezado"/>
    <w:uiPriority w:val="99"/>
    <w:semiHidden/>
    <w:locked/>
    <w:rsid w:val="00BA506D"/>
    <w:rPr>
      <w:rFonts w:cs="Times New Roman"/>
      <w:sz w:val="20"/>
      <w:szCs w:val="20"/>
      <w:lang w:val="es-ES" w:eastAsia="es-ES"/>
    </w:rPr>
  </w:style>
  <w:style w:type="paragraph" w:styleId="Piedepgina">
    <w:name w:val="footer"/>
    <w:basedOn w:val="Normal"/>
    <w:link w:val="PiedepginaCar"/>
    <w:uiPriority w:val="99"/>
    <w:rsid w:val="00F00A8D"/>
    <w:pPr>
      <w:tabs>
        <w:tab w:val="center" w:pos="4252"/>
        <w:tab w:val="right" w:pos="8504"/>
      </w:tabs>
    </w:pPr>
  </w:style>
  <w:style w:type="character" w:customStyle="1" w:styleId="PiedepginaCar">
    <w:name w:val="Pie de página Car"/>
    <w:link w:val="Piedepgina"/>
    <w:uiPriority w:val="99"/>
    <w:semiHidden/>
    <w:locked/>
    <w:rsid w:val="00BA506D"/>
    <w:rPr>
      <w:rFonts w:cs="Times New Roman"/>
      <w:sz w:val="20"/>
      <w:szCs w:val="20"/>
      <w:lang w:val="es-ES" w:eastAsia="es-ES"/>
    </w:rPr>
  </w:style>
  <w:style w:type="character" w:styleId="Nmerodepgina">
    <w:name w:val="page number"/>
    <w:uiPriority w:val="99"/>
    <w:rsid w:val="00F00A8D"/>
    <w:rPr>
      <w:rFonts w:cs="Times New Roman"/>
    </w:rPr>
  </w:style>
  <w:style w:type="paragraph" w:styleId="Sangradetextonormal">
    <w:name w:val="Body Text Indent"/>
    <w:basedOn w:val="Normal"/>
    <w:link w:val="SangradetextonormalCar"/>
    <w:uiPriority w:val="99"/>
    <w:rsid w:val="00F00A8D"/>
    <w:pPr>
      <w:ind w:left="705"/>
    </w:pPr>
    <w:rPr>
      <w:rFonts w:ascii="Arial" w:hAnsi="Arial"/>
      <w:i/>
      <w:color w:val="FF0000"/>
    </w:rPr>
  </w:style>
  <w:style w:type="character" w:customStyle="1" w:styleId="SangradetextonormalCar">
    <w:name w:val="Sangría de texto normal Car"/>
    <w:link w:val="Sangradetextonormal"/>
    <w:uiPriority w:val="99"/>
    <w:semiHidden/>
    <w:locked/>
    <w:rsid w:val="00BA506D"/>
    <w:rPr>
      <w:rFonts w:cs="Times New Roman"/>
      <w:sz w:val="20"/>
      <w:szCs w:val="20"/>
      <w:lang w:val="es-ES" w:eastAsia="es-ES"/>
    </w:rPr>
  </w:style>
  <w:style w:type="paragraph" w:styleId="Textoindependiente">
    <w:name w:val="Body Text"/>
    <w:basedOn w:val="Normal"/>
    <w:link w:val="TextoindependienteCar"/>
    <w:uiPriority w:val="99"/>
    <w:rsid w:val="00F00A8D"/>
    <w:pPr>
      <w:tabs>
        <w:tab w:val="num" w:pos="1440"/>
      </w:tabs>
    </w:pPr>
    <w:rPr>
      <w:rFonts w:ascii="Arial" w:hAnsi="Arial"/>
      <w:color w:val="008000"/>
      <w:sz w:val="16"/>
    </w:rPr>
  </w:style>
  <w:style w:type="character" w:customStyle="1" w:styleId="TextoindependienteCar">
    <w:name w:val="Texto independiente Car"/>
    <w:link w:val="Textoindependiente"/>
    <w:uiPriority w:val="99"/>
    <w:semiHidden/>
    <w:locked/>
    <w:rsid w:val="00BA506D"/>
    <w:rPr>
      <w:rFonts w:cs="Times New Roman"/>
      <w:sz w:val="20"/>
      <w:szCs w:val="20"/>
      <w:lang w:val="es-ES" w:eastAsia="es-ES"/>
    </w:rPr>
  </w:style>
  <w:style w:type="paragraph" w:styleId="Textoindependiente2">
    <w:name w:val="Body Text 2"/>
    <w:basedOn w:val="Normal"/>
    <w:link w:val="Textoindependiente2Car"/>
    <w:uiPriority w:val="99"/>
    <w:rsid w:val="00F00A8D"/>
    <w:rPr>
      <w:rFonts w:ascii="Arial" w:hAnsi="Arial"/>
      <w:color w:val="008000"/>
    </w:rPr>
  </w:style>
  <w:style w:type="character" w:customStyle="1" w:styleId="Textoindependiente2Car">
    <w:name w:val="Texto independiente 2 Car"/>
    <w:link w:val="Textoindependiente2"/>
    <w:uiPriority w:val="99"/>
    <w:semiHidden/>
    <w:locked/>
    <w:rsid w:val="00BA506D"/>
    <w:rPr>
      <w:rFonts w:cs="Times New Roman"/>
      <w:sz w:val="20"/>
      <w:szCs w:val="20"/>
      <w:lang w:val="es-ES" w:eastAsia="es-ES"/>
    </w:rPr>
  </w:style>
  <w:style w:type="paragraph" w:styleId="Textoindependiente3">
    <w:name w:val="Body Text 3"/>
    <w:basedOn w:val="Normal"/>
    <w:link w:val="Textoindependiente3Car"/>
    <w:uiPriority w:val="99"/>
    <w:rsid w:val="00F00A8D"/>
    <w:rPr>
      <w:b/>
      <w:i/>
      <w:color w:val="0000FF"/>
    </w:rPr>
  </w:style>
  <w:style w:type="character" w:customStyle="1" w:styleId="Textoindependiente3Car">
    <w:name w:val="Texto independiente 3 Car"/>
    <w:link w:val="Textoindependiente3"/>
    <w:uiPriority w:val="99"/>
    <w:semiHidden/>
    <w:locked/>
    <w:rsid w:val="00BA506D"/>
    <w:rPr>
      <w:rFonts w:cs="Times New Roman"/>
      <w:sz w:val="16"/>
      <w:szCs w:val="16"/>
      <w:lang w:val="es-ES" w:eastAsia="es-ES"/>
    </w:rPr>
  </w:style>
  <w:style w:type="paragraph" w:styleId="Sangra2detindependiente">
    <w:name w:val="Body Text Indent 2"/>
    <w:basedOn w:val="Normal"/>
    <w:link w:val="Sangra2detindependienteCar"/>
    <w:uiPriority w:val="99"/>
    <w:rsid w:val="00F00A8D"/>
    <w:pPr>
      <w:ind w:left="708" w:hanging="708"/>
    </w:pPr>
    <w:rPr>
      <w:rFonts w:ascii="Arial" w:hAnsi="Arial"/>
      <w:i/>
      <w:color w:val="008000"/>
    </w:rPr>
  </w:style>
  <w:style w:type="character" w:customStyle="1" w:styleId="Sangra2detindependienteCar">
    <w:name w:val="Sangría 2 de t. independiente Car"/>
    <w:link w:val="Sangra2detindependiente"/>
    <w:uiPriority w:val="99"/>
    <w:semiHidden/>
    <w:locked/>
    <w:rsid w:val="00BA506D"/>
    <w:rPr>
      <w:rFonts w:cs="Times New Roman"/>
      <w:sz w:val="20"/>
      <w:szCs w:val="20"/>
      <w:lang w:val="es-ES" w:eastAsia="es-ES"/>
    </w:rPr>
  </w:style>
  <w:style w:type="paragraph" w:customStyle="1" w:styleId="InfoBlue">
    <w:name w:val="InfoBlue"/>
    <w:basedOn w:val="Normal"/>
    <w:next w:val="Textoindependiente"/>
    <w:autoRedefine/>
    <w:uiPriority w:val="99"/>
    <w:rsid w:val="00F00A8D"/>
    <w:pPr>
      <w:widowControl w:val="0"/>
      <w:tabs>
        <w:tab w:val="left" w:pos="9356"/>
      </w:tabs>
      <w:spacing w:after="120" w:line="120" w:lineRule="atLeast"/>
      <w:jc w:val="center"/>
    </w:pPr>
    <w:rPr>
      <w:rFonts w:ascii="Arial" w:hAnsi="Arial"/>
      <w:i/>
      <w:iCs/>
      <w:color w:val="0000FF"/>
      <w:lang w:val="es-AR"/>
    </w:rPr>
  </w:style>
  <w:style w:type="paragraph" w:styleId="Sangra3detindependiente">
    <w:name w:val="Body Text Indent 3"/>
    <w:basedOn w:val="Normal"/>
    <w:link w:val="Sangra3detindependienteCar"/>
    <w:uiPriority w:val="99"/>
    <w:rsid w:val="00F00A8D"/>
    <w:pPr>
      <w:ind w:left="426"/>
      <w:jc w:val="both"/>
    </w:pPr>
    <w:rPr>
      <w:rFonts w:ascii="Arial" w:hAnsi="Arial"/>
      <w:i/>
      <w:color w:val="0000FF"/>
    </w:rPr>
  </w:style>
  <w:style w:type="character" w:customStyle="1" w:styleId="Sangra3detindependienteCar">
    <w:name w:val="Sangría 3 de t. independiente Car"/>
    <w:link w:val="Sangra3detindependiente"/>
    <w:uiPriority w:val="99"/>
    <w:semiHidden/>
    <w:locked/>
    <w:rsid w:val="00BA506D"/>
    <w:rPr>
      <w:rFonts w:cs="Times New Roman"/>
      <w:sz w:val="16"/>
      <w:szCs w:val="16"/>
      <w:lang w:val="es-ES" w:eastAsia="es-ES"/>
    </w:rPr>
  </w:style>
  <w:style w:type="table" w:styleId="Tablaconcuadrcula">
    <w:name w:val="Table Grid"/>
    <w:basedOn w:val="Tablanormal"/>
    <w:uiPriority w:val="99"/>
    <w:rsid w:val="0015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6647FD"/>
    <w:rPr>
      <w:rFonts w:cs="Times New Roman"/>
      <w:color w:val="0000FF"/>
      <w:u w:val="single"/>
    </w:rPr>
  </w:style>
  <w:style w:type="character" w:styleId="Hipervnculovisitado">
    <w:name w:val="FollowedHyperlink"/>
    <w:uiPriority w:val="99"/>
    <w:rsid w:val="006647FD"/>
    <w:rPr>
      <w:rFonts w:cs="Times New Roman"/>
      <w:color w:val="800080"/>
      <w:u w:val="single"/>
    </w:rPr>
  </w:style>
  <w:style w:type="paragraph" w:styleId="NormalWeb">
    <w:name w:val="Normal (Web)"/>
    <w:basedOn w:val="Normal"/>
    <w:uiPriority w:val="99"/>
    <w:rsid w:val="00010C06"/>
    <w:pPr>
      <w:spacing w:before="100" w:beforeAutospacing="1" w:after="100" w:afterAutospacing="1"/>
    </w:pPr>
    <w:rPr>
      <w:sz w:val="24"/>
      <w:szCs w:val="24"/>
    </w:rPr>
  </w:style>
  <w:style w:type="paragraph" w:styleId="Mapadeldocumento">
    <w:name w:val="Document Map"/>
    <w:basedOn w:val="Normal"/>
    <w:link w:val="MapadeldocumentoCar"/>
    <w:uiPriority w:val="99"/>
    <w:semiHidden/>
    <w:rsid w:val="00D01996"/>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BA506D"/>
    <w:rPr>
      <w:rFonts w:cs="Times New Roman"/>
      <w:sz w:val="2"/>
      <w:lang w:val="es-ES" w:eastAsia="es-ES"/>
    </w:rPr>
  </w:style>
  <w:style w:type="paragraph" w:styleId="Textodeglobo">
    <w:name w:val="Balloon Text"/>
    <w:basedOn w:val="Normal"/>
    <w:link w:val="TextodegloboCar"/>
    <w:uiPriority w:val="99"/>
    <w:semiHidden/>
    <w:rsid w:val="00071D73"/>
    <w:rPr>
      <w:rFonts w:ascii="Tahoma" w:hAnsi="Tahoma" w:cs="Tahoma"/>
      <w:sz w:val="16"/>
      <w:szCs w:val="16"/>
    </w:rPr>
  </w:style>
  <w:style w:type="character" w:customStyle="1" w:styleId="TextodegloboCar">
    <w:name w:val="Texto de globo Car"/>
    <w:link w:val="Textodeglobo"/>
    <w:uiPriority w:val="99"/>
    <w:semiHidden/>
    <w:locked/>
    <w:rsid w:val="00BA506D"/>
    <w:rPr>
      <w:rFonts w:cs="Times New Roman"/>
      <w:sz w:val="2"/>
      <w:lang w:val="es-ES" w:eastAsia="es-ES"/>
    </w:rPr>
  </w:style>
  <w:style w:type="character" w:styleId="Refdecomentario">
    <w:name w:val="annotation reference"/>
    <w:uiPriority w:val="99"/>
    <w:semiHidden/>
    <w:rsid w:val="005A08A2"/>
    <w:rPr>
      <w:rFonts w:cs="Times New Roman"/>
      <w:sz w:val="16"/>
      <w:szCs w:val="16"/>
    </w:rPr>
  </w:style>
  <w:style w:type="paragraph" w:styleId="Textocomentario">
    <w:name w:val="annotation text"/>
    <w:basedOn w:val="Normal"/>
    <w:link w:val="TextocomentarioCar"/>
    <w:uiPriority w:val="99"/>
    <w:semiHidden/>
    <w:rsid w:val="005A08A2"/>
  </w:style>
  <w:style w:type="character" w:customStyle="1" w:styleId="TextocomentarioCar">
    <w:name w:val="Texto comentario Car"/>
    <w:link w:val="Textocomentario"/>
    <w:uiPriority w:val="99"/>
    <w:semiHidden/>
    <w:locked/>
    <w:rsid w:val="00BA506D"/>
    <w:rPr>
      <w:rFonts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rsid w:val="005A08A2"/>
    <w:rPr>
      <w:b/>
      <w:bCs/>
    </w:rPr>
  </w:style>
  <w:style w:type="character" w:customStyle="1" w:styleId="AsuntodelcomentarioCar">
    <w:name w:val="Asunto del comentario Car"/>
    <w:link w:val="Asuntodelcomentario"/>
    <w:uiPriority w:val="99"/>
    <w:semiHidden/>
    <w:locked/>
    <w:rsid w:val="00BA506D"/>
    <w:rPr>
      <w:rFonts w:cs="Times New Roman"/>
      <w:b/>
      <w:bCs/>
      <w:sz w:val="20"/>
      <w:szCs w:val="20"/>
      <w:lang w:val="es-ES" w:eastAsia="es-ES"/>
    </w:rPr>
  </w:style>
  <w:style w:type="character" w:customStyle="1" w:styleId="c">
    <w:name w:val="c_"/>
    <w:uiPriority w:val="99"/>
    <w:rsid w:val="005F40E3"/>
    <w:rPr>
      <w:rFonts w:cs="Times New Roman"/>
    </w:rPr>
  </w:style>
  <w:style w:type="paragraph" w:customStyle="1" w:styleId="Default">
    <w:name w:val="Default"/>
    <w:rsid w:val="00A961FA"/>
    <w:pPr>
      <w:autoSpaceDE w:val="0"/>
      <w:autoSpaceDN w:val="0"/>
      <w:adjustRightInd w:val="0"/>
    </w:pPr>
    <w:rPr>
      <w:color w:val="000000"/>
      <w:sz w:val="24"/>
      <w:szCs w:val="24"/>
    </w:rPr>
  </w:style>
  <w:style w:type="paragraph" w:styleId="Prrafodelista">
    <w:name w:val="List Paragraph"/>
    <w:basedOn w:val="Normal"/>
    <w:uiPriority w:val="34"/>
    <w:qFormat/>
    <w:rsid w:val="00673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05037">
      <w:marLeft w:val="0"/>
      <w:marRight w:val="0"/>
      <w:marTop w:val="0"/>
      <w:marBottom w:val="0"/>
      <w:divBdr>
        <w:top w:val="none" w:sz="0" w:space="0" w:color="auto"/>
        <w:left w:val="none" w:sz="0" w:space="0" w:color="auto"/>
        <w:bottom w:val="none" w:sz="0" w:space="0" w:color="auto"/>
        <w:right w:val="none" w:sz="0" w:space="0" w:color="auto"/>
      </w:divBdr>
      <w:divsChild>
        <w:div w:id="603805044">
          <w:marLeft w:val="0"/>
          <w:marRight w:val="0"/>
          <w:marTop w:val="0"/>
          <w:marBottom w:val="0"/>
          <w:divBdr>
            <w:top w:val="none" w:sz="0" w:space="0" w:color="auto"/>
            <w:left w:val="none" w:sz="0" w:space="0" w:color="auto"/>
            <w:bottom w:val="none" w:sz="0" w:space="0" w:color="auto"/>
            <w:right w:val="none" w:sz="0" w:space="0" w:color="auto"/>
          </w:divBdr>
          <w:divsChild>
            <w:div w:id="603805051">
              <w:marLeft w:val="0"/>
              <w:marRight w:val="0"/>
              <w:marTop w:val="0"/>
              <w:marBottom w:val="0"/>
              <w:divBdr>
                <w:top w:val="none" w:sz="0" w:space="0" w:color="auto"/>
                <w:left w:val="none" w:sz="0" w:space="0" w:color="auto"/>
                <w:bottom w:val="none" w:sz="0" w:space="0" w:color="auto"/>
                <w:right w:val="none" w:sz="0" w:space="0" w:color="auto"/>
              </w:divBdr>
              <w:divsChild>
                <w:div w:id="603805042">
                  <w:marLeft w:val="0"/>
                  <w:marRight w:val="0"/>
                  <w:marTop w:val="0"/>
                  <w:marBottom w:val="0"/>
                  <w:divBdr>
                    <w:top w:val="none" w:sz="0" w:space="0" w:color="auto"/>
                    <w:left w:val="none" w:sz="0" w:space="0" w:color="auto"/>
                    <w:bottom w:val="none" w:sz="0" w:space="0" w:color="auto"/>
                    <w:right w:val="none" w:sz="0" w:space="0" w:color="auto"/>
                  </w:divBdr>
                  <w:divsChild>
                    <w:div w:id="603805071">
                      <w:marLeft w:val="0"/>
                      <w:marRight w:val="0"/>
                      <w:marTop w:val="16"/>
                      <w:marBottom w:val="16"/>
                      <w:divBdr>
                        <w:top w:val="none" w:sz="0" w:space="0" w:color="auto"/>
                        <w:left w:val="none" w:sz="0" w:space="0" w:color="auto"/>
                        <w:bottom w:val="none" w:sz="0" w:space="0" w:color="auto"/>
                        <w:right w:val="none" w:sz="0" w:space="0" w:color="auto"/>
                      </w:divBdr>
                      <w:divsChild>
                        <w:div w:id="603805070">
                          <w:marLeft w:val="0"/>
                          <w:marRight w:val="0"/>
                          <w:marTop w:val="0"/>
                          <w:marBottom w:val="0"/>
                          <w:divBdr>
                            <w:top w:val="none" w:sz="0" w:space="0" w:color="auto"/>
                            <w:left w:val="none" w:sz="0" w:space="0" w:color="auto"/>
                            <w:bottom w:val="none" w:sz="0" w:space="0" w:color="auto"/>
                            <w:right w:val="none" w:sz="0" w:space="0" w:color="auto"/>
                          </w:divBdr>
                          <w:divsChild>
                            <w:div w:id="603805057">
                              <w:marLeft w:val="0"/>
                              <w:marRight w:val="0"/>
                              <w:marTop w:val="0"/>
                              <w:marBottom w:val="0"/>
                              <w:divBdr>
                                <w:top w:val="none" w:sz="0" w:space="0" w:color="auto"/>
                                <w:left w:val="none" w:sz="0" w:space="0" w:color="auto"/>
                                <w:bottom w:val="none" w:sz="0" w:space="0" w:color="auto"/>
                                <w:right w:val="none" w:sz="0" w:space="0" w:color="auto"/>
                              </w:divBdr>
                              <w:divsChild>
                                <w:div w:id="603805068">
                                  <w:marLeft w:val="0"/>
                                  <w:marRight w:val="0"/>
                                  <w:marTop w:val="0"/>
                                  <w:marBottom w:val="0"/>
                                  <w:divBdr>
                                    <w:top w:val="none" w:sz="0" w:space="0" w:color="auto"/>
                                    <w:left w:val="none" w:sz="0" w:space="0" w:color="auto"/>
                                    <w:bottom w:val="none" w:sz="0" w:space="0" w:color="auto"/>
                                    <w:right w:val="none" w:sz="0" w:space="0" w:color="auto"/>
                                  </w:divBdr>
                                  <w:divsChild>
                                    <w:div w:id="603805038">
                                      <w:marLeft w:val="0"/>
                                      <w:marRight w:val="0"/>
                                      <w:marTop w:val="0"/>
                                      <w:marBottom w:val="0"/>
                                      <w:divBdr>
                                        <w:top w:val="none" w:sz="0" w:space="0" w:color="auto"/>
                                        <w:left w:val="none" w:sz="0" w:space="0" w:color="auto"/>
                                        <w:bottom w:val="none" w:sz="0" w:space="0" w:color="auto"/>
                                        <w:right w:val="none" w:sz="0" w:space="0" w:color="auto"/>
                                      </w:divBdr>
                                      <w:divsChild>
                                        <w:div w:id="603805036">
                                          <w:marLeft w:val="0"/>
                                          <w:marRight w:val="0"/>
                                          <w:marTop w:val="0"/>
                                          <w:marBottom w:val="0"/>
                                          <w:divBdr>
                                            <w:top w:val="none" w:sz="0" w:space="0" w:color="auto"/>
                                            <w:left w:val="none" w:sz="0" w:space="0" w:color="auto"/>
                                            <w:bottom w:val="none" w:sz="0" w:space="0" w:color="auto"/>
                                            <w:right w:val="none" w:sz="0" w:space="0" w:color="auto"/>
                                          </w:divBdr>
                                          <w:divsChild>
                                            <w:div w:id="603805054">
                                              <w:marLeft w:val="0"/>
                                              <w:marRight w:val="0"/>
                                              <w:marTop w:val="0"/>
                                              <w:marBottom w:val="0"/>
                                              <w:divBdr>
                                                <w:top w:val="none" w:sz="0" w:space="0" w:color="auto"/>
                                                <w:left w:val="none" w:sz="0" w:space="0" w:color="auto"/>
                                                <w:bottom w:val="none" w:sz="0" w:space="0" w:color="auto"/>
                                                <w:right w:val="none" w:sz="0" w:space="0" w:color="auto"/>
                                              </w:divBdr>
                                              <w:divsChild>
                                                <w:div w:id="603805064">
                                                  <w:marLeft w:val="0"/>
                                                  <w:marRight w:val="0"/>
                                                  <w:marTop w:val="0"/>
                                                  <w:marBottom w:val="0"/>
                                                  <w:divBdr>
                                                    <w:top w:val="none" w:sz="0" w:space="0" w:color="auto"/>
                                                    <w:left w:val="none" w:sz="0" w:space="0" w:color="auto"/>
                                                    <w:bottom w:val="none" w:sz="0" w:space="0" w:color="auto"/>
                                                    <w:right w:val="none" w:sz="0" w:space="0" w:color="auto"/>
                                                  </w:divBdr>
                                                  <w:divsChild>
                                                    <w:div w:id="603805052">
                                                      <w:marLeft w:val="0"/>
                                                      <w:marRight w:val="0"/>
                                                      <w:marTop w:val="0"/>
                                                      <w:marBottom w:val="0"/>
                                                      <w:divBdr>
                                                        <w:top w:val="none" w:sz="0" w:space="0" w:color="auto"/>
                                                        <w:left w:val="none" w:sz="0" w:space="0" w:color="auto"/>
                                                        <w:bottom w:val="none" w:sz="0" w:space="0" w:color="auto"/>
                                                        <w:right w:val="none" w:sz="0" w:space="0" w:color="auto"/>
                                                      </w:divBdr>
                                                      <w:divsChild>
                                                        <w:div w:id="603805053">
                                                          <w:marLeft w:val="0"/>
                                                          <w:marRight w:val="0"/>
                                                          <w:marTop w:val="0"/>
                                                          <w:marBottom w:val="0"/>
                                                          <w:divBdr>
                                                            <w:top w:val="none" w:sz="0" w:space="0" w:color="auto"/>
                                                            <w:left w:val="none" w:sz="0" w:space="0" w:color="auto"/>
                                                            <w:bottom w:val="none" w:sz="0" w:space="0" w:color="auto"/>
                                                            <w:right w:val="none" w:sz="0" w:space="0" w:color="auto"/>
                                                          </w:divBdr>
                                                          <w:divsChild>
                                                            <w:div w:id="6038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5058">
                                                      <w:marLeft w:val="0"/>
                                                      <w:marRight w:val="0"/>
                                                      <w:marTop w:val="0"/>
                                                      <w:marBottom w:val="0"/>
                                                      <w:divBdr>
                                                        <w:top w:val="none" w:sz="0" w:space="0" w:color="auto"/>
                                                        <w:left w:val="none" w:sz="0" w:space="0" w:color="auto"/>
                                                        <w:bottom w:val="none" w:sz="0" w:space="0" w:color="auto"/>
                                                        <w:right w:val="none" w:sz="0" w:space="0" w:color="auto"/>
                                                      </w:divBdr>
                                                    </w:div>
                                                    <w:div w:id="603805059">
                                                      <w:marLeft w:val="0"/>
                                                      <w:marRight w:val="0"/>
                                                      <w:marTop w:val="0"/>
                                                      <w:marBottom w:val="0"/>
                                                      <w:divBdr>
                                                        <w:top w:val="none" w:sz="0" w:space="0" w:color="auto"/>
                                                        <w:left w:val="none" w:sz="0" w:space="0" w:color="auto"/>
                                                        <w:bottom w:val="none" w:sz="0" w:space="0" w:color="auto"/>
                                                        <w:right w:val="none" w:sz="0" w:space="0" w:color="auto"/>
                                                      </w:divBdr>
                                                      <w:divsChild>
                                                        <w:div w:id="603805040">
                                                          <w:marLeft w:val="0"/>
                                                          <w:marRight w:val="0"/>
                                                          <w:marTop w:val="0"/>
                                                          <w:marBottom w:val="0"/>
                                                          <w:divBdr>
                                                            <w:top w:val="none" w:sz="0" w:space="0" w:color="auto"/>
                                                            <w:left w:val="none" w:sz="0" w:space="0" w:color="auto"/>
                                                            <w:bottom w:val="none" w:sz="0" w:space="0" w:color="auto"/>
                                                            <w:right w:val="none" w:sz="0" w:space="0" w:color="auto"/>
                                                          </w:divBdr>
                                                          <w:divsChild>
                                                            <w:div w:id="6038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3805047">
      <w:marLeft w:val="0"/>
      <w:marRight w:val="0"/>
      <w:marTop w:val="0"/>
      <w:marBottom w:val="0"/>
      <w:divBdr>
        <w:top w:val="none" w:sz="0" w:space="0" w:color="auto"/>
        <w:left w:val="none" w:sz="0" w:space="0" w:color="auto"/>
        <w:bottom w:val="none" w:sz="0" w:space="0" w:color="auto"/>
        <w:right w:val="none" w:sz="0" w:space="0" w:color="auto"/>
      </w:divBdr>
      <w:divsChild>
        <w:div w:id="603805067">
          <w:marLeft w:val="0"/>
          <w:marRight w:val="0"/>
          <w:marTop w:val="0"/>
          <w:marBottom w:val="0"/>
          <w:divBdr>
            <w:top w:val="none" w:sz="0" w:space="0" w:color="auto"/>
            <w:left w:val="none" w:sz="0" w:space="0" w:color="auto"/>
            <w:bottom w:val="none" w:sz="0" w:space="0" w:color="auto"/>
            <w:right w:val="none" w:sz="0" w:space="0" w:color="auto"/>
          </w:divBdr>
          <w:divsChild>
            <w:div w:id="603805063">
              <w:marLeft w:val="0"/>
              <w:marRight w:val="0"/>
              <w:marTop w:val="0"/>
              <w:marBottom w:val="0"/>
              <w:divBdr>
                <w:top w:val="none" w:sz="0" w:space="0" w:color="auto"/>
                <w:left w:val="none" w:sz="0" w:space="0" w:color="auto"/>
                <w:bottom w:val="none" w:sz="0" w:space="0" w:color="auto"/>
                <w:right w:val="none" w:sz="0" w:space="0" w:color="auto"/>
              </w:divBdr>
              <w:divsChild>
                <w:div w:id="603805066">
                  <w:marLeft w:val="0"/>
                  <w:marRight w:val="0"/>
                  <w:marTop w:val="0"/>
                  <w:marBottom w:val="0"/>
                  <w:divBdr>
                    <w:top w:val="none" w:sz="0" w:space="0" w:color="auto"/>
                    <w:left w:val="none" w:sz="0" w:space="0" w:color="auto"/>
                    <w:bottom w:val="none" w:sz="0" w:space="0" w:color="auto"/>
                    <w:right w:val="none" w:sz="0" w:space="0" w:color="auto"/>
                  </w:divBdr>
                  <w:divsChild>
                    <w:div w:id="603805049">
                      <w:marLeft w:val="0"/>
                      <w:marRight w:val="0"/>
                      <w:marTop w:val="16"/>
                      <w:marBottom w:val="16"/>
                      <w:divBdr>
                        <w:top w:val="none" w:sz="0" w:space="0" w:color="auto"/>
                        <w:left w:val="none" w:sz="0" w:space="0" w:color="auto"/>
                        <w:bottom w:val="none" w:sz="0" w:space="0" w:color="auto"/>
                        <w:right w:val="none" w:sz="0" w:space="0" w:color="auto"/>
                      </w:divBdr>
                      <w:divsChild>
                        <w:div w:id="603805043">
                          <w:marLeft w:val="0"/>
                          <w:marRight w:val="0"/>
                          <w:marTop w:val="0"/>
                          <w:marBottom w:val="0"/>
                          <w:divBdr>
                            <w:top w:val="none" w:sz="0" w:space="0" w:color="auto"/>
                            <w:left w:val="none" w:sz="0" w:space="0" w:color="auto"/>
                            <w:bottom w:val="none" w:sz="0" w:space="0" w:color="auto"/>
                            <w:right w:val="none" w:sz="0" w:space="0" w:color="auto"/>
                          </w:divBdr>
                          <w:divsChild>
                            <w:div w:id="603805056">
                              <w:marLeft w:val="0"/>
                              <w:marRight w:val="0"/>
                              <w:marTop w:val="0"/>
                              <w:marBottom w:val="0"/>
                              <w:divBdr>
                                <w:top w:val="none" w:sz="0" w:space="0" w:color="auto"/>
                                <w:left w:val="none" w:sz="0" w:space="0" w:color="auto"/>
                                <w:bottom w:val="none" w:sz="0" w:space="0" w:color="auto"/>
                                <w:right w:val="none" w:sz="0" w:space="0" w:color="auto"/>
                              </w:divBdr>
                              <w:divsChild>
                                <w:div w:id="603805062">
                                  <w:marLeft w:val="0"/>
                                  <w:marRight w:val="0"/>
                                  <w:marTop w:val="0"/>
                                  <w:marBottom w:val="0"/>
                                  <w:divBdr>
                                    <w:top w:val="none" w:sz="0" w:space="0" w:color="auto"/>
                                    <w:left w:val="none" w:sz="0" w:space="0" w:color="auto"/>
                                    <w:bottom w:val="none" w:sz="0" w:space="0" w:color="auto"/>
                                    <w:right w:val="none" w:sz="0" w:space="0" w:color="auto"/>
                                  </w:divBdr>
                                  <w:divsChild>
                                    <w:div w:id="603805050">
                                      <w:marLeft w:val="0"/>
                                      <w:marRight w:val="0"/>
                                      <w:marTop w:val="0"/>
                                      <w:marBottom w:val="0"/>
                                      <w:divBdr>
                                        <w:top w:val="none" w:sz="0" w:space="0" w:color="auto"/>
                                        <w:left w:val="none" w:sz="0" w:space="0" w:color="auto"/>
                                        <w:bottom w:val="none" w:sz="0" w:space="0" w:color="auto"/>
                                        <w:right w:val="none" w:sz="0" w:space="0" w:color="auto"/>
                                      </w:divBdr>
                                      <w:divsChild>
                                        <w:div w:id="603805048">
                                          <w:marLeft w:val="0"/>
                                          <w:marRight w:val="0"/>
                                          <w:marTop w:val="0"/>
                                          <w:marBottom w:val="0"/>
                                          <w:divBdr>
                                            <w:top w:val="none" w:sz="0" w:space="0" w:color="auto"/>
                                            <w:left w:val="none" w:sz="0" w:space="0" w:color="auto"/>
                                            <w:bottom w:val="none" w:sz="0" w:space="0" w:color="auto"/>
                                            <w:right w:val="none" w:sz="0" w:space="0" w:color="auto"/>
                                          </w:divBdr>
                                          <w:divsChild>
                                            <w:div w:id="603805069">
                                              <w:marLeft w:val="0"/>
                                              <w:marRight w:val="0"/>
                                              <w:marTop w:val="0"/>
                                              <w:marBottom w:val="0"/>
                                              <w:divBdr>
                                                <w:top w:val="none" w:sz="0" w:space="0" w:color="auto"/>
                                                <w:left w:val="none" w:sz="0" w:space="0" w:color="auto"/>
                                                <w:bottom w:val="none" w:sz="0" w:space="0" w:color="auto"/>
                                                <w:right w:val="none" w:sz="0" w:space="0" w:color="auto"/>
                                              </w:divBdr>
                                              <w:divsChild>
                                                <w:div w:id="603805035">
                                                  <w:marLeft w:val="0"/>
                                                  <w:marRight w:val="0"/>
                                                  <w:marTop w:val="0"/>
                                                  <w:marBottom w:val="0"/>
                                                  <w:divBdr>
                                                    <w:top w:val="none" w:sz="0" w:space="0" w:color="auto"/>
                                                    <w:left w:val="none" w:sz="0" w:space="0" w:color="auto"/>
                                                    <w:bottom w:val="none" w:sz="0" w:space="0" w:color="auto"/>
                                                    <w:right w:val="none" w:sz="0" w:space="0" w:color="auto"/>
                                                  </w:divBdr>
                                                  <w:divsChild>
                                                    <w:div w:id="603805034">
                                                      <w:marLeft w:val="0"/>
                                                      <w:marRight w:val="0"/>
                                                      <w:marTop w:val="0"/>
                                                      <w:marBottom w:val="0"/>
                                                      <w:divBdr>
                                                        <w:top w:val="none" w:sz="0" w:space="0" w:color="auto"/>
                                                        <w:left w:val="none" w:sz="0" w:space="0" w:color="auto"/>
                                                        <w:bottom w:val="none" w:sz="0" w:space="0" w:color="auto"/>
                                                        <w:right w:val="none" w:sz="0" w:space="0" w:color="auto"/>
                                                      </w:divBdr>
                                                      <w:divsChild>
                                                        <w:div w:id="603805060">
                                                          <w:marLeft w:val="0"/>
                                                          <w:marRight w:val="0"/>
                                                          <w:marTop w:val="0"/>
                                                          <w:marBottom w:val="0"/>
                                                          <w:divBdr>
                                                            <w:top w:val="none" w:sz="0" w:space="0" w:color="auto"/>
                                                            <w:left w:val="none" w:sz="0" w:space="0" w:color="auto"/>
                                                            <w:bottom w:val="none" w:sz="0" w:space="0" w:color="auto"/>
                                                            <w:right w:val="none" w:sz="0" w:space="0" w:color="auto"/>
                                                          </w:divBdr>
                                                          <w:divsChild>
                                                            <w:div w:id="6038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5039">
                                                      <w:marLeft w:val="0"/>
                                                      <w:marRight w:val="0"/>
                                                      <w:marTop w:val="0"/>
                                                      <w:marBottom w:val="0"/>
                                                      <w:divBdr>
                                                        <w:top w:val="none" w:sz="0" w:space="0" w:color="auto"/>
                                                        <w:left w:val="none" w:sz="0" w:space="0" w:color="auto"/>
                                                        <w:bottom w:val="none" w:sz="0" w:space="0" w:color="auto"/>
                                                        <w:right w:val="none" w:sz="0" w:space="0" w:color="auto"/>
                                                      </w:divBdr>
                                                      <w:divsChild>
                                                        <w:div w:id="603805045">
                                                          <w:marLeft w:val="0"/>
                                                          <w:marRight w:val="0"/>
                                                          <w:marTop w:val="0"/>
                                                          <w:marBottom w:val="0"/>
                                                          <w:divBdr>
                                                            <w:top w:val="none" w:sz="0" w:space="0" w:color="auto"/>
                                                            <w:left w:val="none" w:sz="0" w:space="0" w:color="auto"/>
                                                            <w:bottom w:val="none" w:sz="0" w:space="0" w:color="auto"/>
                                                            <w:right w:val="none" w:sz="0" w:space="0" w:color="auto"/>
                                                          </w:divBdr>
                                                          <w:divsChild>
                                                            <w:div w:id="6038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5061">
      <w:marLeft w:val="0"/>
      <w:marRight w:val="0"/>
      <w:marTop w:val="0"/>
      <w:marBottom w:val="0"/>
      <w:divBdr>
        <w:top w:val="none" w:sz="0" w:space="0" w:color="auto"/>
        <w:left w:val="none" w:sz="0" w:space="0" w:color="auto"/>
        <w:bottom w:val="none" w:sz="0" w:space="0" w:color="auto"/>
        <w:right w:val="none" w:sz="0" w:space="0" w:color="auto"/>
      </w:divBdr>
    </w:div>
    <w:div w:id="603805073">
      <w:marLeft w:val="0"/>
      <w:marRight w:val="0"/>
      <w:marTop w:val="0"/>
      <w:marBottom w:val="0"/>
      <w:divBdr>
        <w:top w:val="none" w:sz="0" w:space="0" w:color="auto"/>
        <w:left w:val="none" w:sz="0" w:space="0" w:color="auto"/>
        <w:bottom w:val="none" w:sz="0" w:space="0" w:color="auto"/>
        <w:right w:val="none" w:sz="0" w:space="0" w:color="auto"/>
      </w:divBdr>
    </w:div>
    <w:div w:id="603805074">
      <w:marLeft w:val="0"/>
      <w:marRight w:val="0"/>
      <w:marTop w:val="0"/>
      <w:marBottom w:val="0"/>
      <w:divBdr>
        <w:top w:val="none" w:sz="0" w:space="0" w:color="auto"/>
        <w:left w:val="none" w:sz="0" w:space="0" w:color="auto"/>
        <w:bottom w:val="none" w:sz="0" w:space="0" w:color="auto"/>
        <w:right w:val="none" w:sz="0" w:space="0" w:color="auto"/>
      </w:divBdr>
    </w:div>
    <w:div w:id="786659063">
      <w:bodyDiv w:val="1"/>
      <w:marLeft w:val="0"/>
      <w:marRight w:val="0"/>
      <w:marTop w:val="0"/>
      <w:marBottom w:val="0"/>
      <w:divBdr>
        <w:top w:val="none" w:sz="0" w:space="0" w:color="auto"/>
        <w:left w:val="none" w:sz="0" w:space="0" w:color="auto"/>
        <w:bottom w:val="none" w:sz="0" w:space="0" w:color="auto"/>
        <w:right w:val="none" w:sz="0" w:space="0" w:color="auto"/>
      </w:divBdr>
    </w:div>
    <w:div w:id="1027680350">
      <w:bodyDiv w:val="1"/>
      <w:marLeft w:val="0"/>
      <w:marRight w:val="0"/>
      <w:marTop w:val="0"/>
      <w:marBottom w:val="0"/>
      <w:divBdr>
        <w:top w:val="none" w:sz="0" w:space="0" w:color="auto"/>
        <w:left w:val="none" w:sz="0" w:space="0" w:color="auto"/>
        <w:bottom w:val="none" w:sz="0" w:space="0" w:color="auto"/>
        <w:right w:val="none" w:sz="0" w:space="0" w:color="auto"/>
      </w:divBdr>
    </w:div>
    <w:div w:id="1807314700">
      <w:bodyDiv w:val="1"/>
      <w:marLeft w:val="0"/>
      <w:marRight w:val="0"/>
      <w:marTop w:val="0"/>
      <w:marBottom w:val="0"/>
      <w:divBdr>
        <w:top w:val="none" w:sz="0" w:space="0" w:color="auto"/>
        <w:left w:val="none" w:sz="0" w:space="0" w:color="auto"/>
        <w:bottom w:val="none" w:sz="0" w:space="0" w:color="auto"/>
        <w:right w:val="none" w:sz="0" w:space="0" w:color="auto"/>
      </w:divBdr>
    </w:div>
    <w:div w:id="1842968172">
      <w:bodyDiv w:val="1"/>
      <w:marLeft w:val="0"/>
      <w:marRight w:val="0"/>
      <w:marTop w:val="0"/>
      <w:marBottom w:val="0"/>
      <w:divBdr>
        <w:top w:val="none" w:sz="0" w:space="0" w:color="auto"/>
        <w:left w:val="none" w:sz="0" w:space="0" w:color="auto"/>
        <w:bottom w:val="none" w:sz="0" w:space="0" w:color="auto"/>
        <w:right w:val="none" w:sz="0" w:space="0" w:color="auto"/>
      </w:divBdr>
    </w:div>
    <w:div w:id="19170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apps.claro.amx/sites/calidad/Portal/gestion/_layouts/FormServer.aspx?XmlLocation=/sites/calidad/Portal/gestion/Rule/132.2.xml&amp;Source=/sites/calidad/Portal/gestion/Paginas/discusion.aspx&amp;DefaultIte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91B0D26F7108F45B994DABD9309228D" ma:contentTypeVersion="2" ma:contentTypeDescription="Crear nuevo documento." ma:contentTypeScope="" ma:versionID="ee01d1dd7dbcd3da766d06a2d6c0895e">
  <xsd:schema xmlns:xsd="http://www.w3.org/2001/XMLSchema" xmlns:p="http://schemas.microsoft.com/office/2006/metadata/properties" xmlns:ns2="df702d31-84e0-4d79-b1e6-b06313a0ee2c" targetNamespace="http://schemas.microsoft.com/office/2006/metadata/properties" ma:root="true" ma:fieldsID="69f7fa9d2ba532e6bb75e1a1bbbff501" ns2:_="">
    <xsd:import namespace="df702d31-84e0-4d79-b1e6-b06313a0ee2c"/>
    <xsd:element name="properties">
      <xsd:complexType>
        <xsd:sequence>
          <xsd:element name="documentManagement">
            <xsd:complexType>
              <xsd:all>
                <xsd:element ref="ns2:RuleId" minOccurs="0"/>
                <xsd:element ref="ns2:Rule" minOccurs="0"/>
              </xsd:all>
            </xsd:complexType>
          </xsd:element>
        </xsd:sequence>
      </xsd:complexType>
    </xsd:element>
  </xsd:schema>
  <xsd:schema xmlns:xsd="http://www.w3.org/2001/XMLSchema" xmlns:dms="http://schemas.microsoft.com/office/2006/documentManagement/types" targetNamespace="df702d31-84e0-4d79-b1e6-b06313a0ee2c" elementFormDefault="qualified">
    <xsd:import namespace="http://schemas.microsoft.com/office/2006/documentManagement/types"/>
    <xsd:element name="RuleId" ma:index="8" nillable="true" ma:displayName="RuleId" ma:decimals="0" ma:internalName="RuleId">
      <xsd:simpleType>
        <xsd:restriction base="dms:Number"/>
      </xsd:simpleType>
    </xsd:element>
    <xsd:element name="Rule" ma:index="9" nillable="true" ma:displayName="Rule" ma:list="{62b04347-c82c-41da-82b2-5c8281d8df0e}" ma:internalName="Rul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RuleId xmlns="df702d31-84e0-4d79-b1e6-b06313a0ee2c" xsi:nil="true"/>
    <Rule xmlns="df702d31-84e0-4d79-b1e6-b06313a0ee2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E8697-E831-41F7-9C79-D81C914BF8A1}">
  <ds:schemaRefs>
    <ds:schemaRef ds:uri="http://schemas.microsoft.com/sharepoint/v3/contenttype/forms"/>
  </ds:schemaRefs>
</ds:datastoreItem>
</file>

<file path=customXml/itemProps2.xml><?xml version="1.0" encoding="utf-8"?>
<ds:datastoreItem xmlns:ds="http://schemas.openxmlformats.org/officeDocument/2006/customXml" ds:itemID="{32F220D7-04DF-4DC8-B96E-8B5D645B4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02d31-84e0-4d79-b1e6-b06313a0ee2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A6D20F2-99C1-45CC-908F-1812A7EE7C95}">
  <ds:schemaRefs>
    <ds:schemaRef ds:uri="http://schemas.microsoft.com/office/2006/metadata/properties"/>
    <ds:schemaRef ds:uri="http://purl.org/dc/terms/"/>
    <ds:schemaRef ds:uri="http://schemas.microsoft.com/office/2006/documentManagement/types"/>
    <ds:schemaRef ds:uri="http://purl.org/dc/dcmitype/"/>
    <ds:schemaRef ds:uri="http://www.w3.org/XML/1998/namespace"/>
    <ds:schemaRef ds:uri="http://schemas.openxmlformats.org/package/2006/metadata/core-properties"/>
    <ds:schemaRef ds:uri="http://purl.org/dc/elements/1.1/"/>
    <ds:schemaRef ds:uri="df702d31-84e0-4d79-b1e6-b06313a0ee2c"/>
  </ds:schemaRefs>
</ds:datastoreItem>
</file>

<file path=customXml/itemProps4.xml><?xml version="1.0" encoding="utf-8"?>
<ds:datastoreItem xmlns:ds="http://schemas.openxmlformats.org/officeDocument/2006/customXml" ds:itemID="{1D307B06-36A3-40B5-B598-A4D3E027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1710</Words>
  <Characters>8816</Characters>
  <Application>Microsoft Office Word</Application>
  <DocSecurity>4</DocSecurity>
  <Lines>73</Lines>
  <Paragraphs>21</Paragraphs>
  <ScaleCrop>false</ScaleCrop>
  <HeadingPairs>
    <vt:vector size="2" baseType="variant">
      <vt:variant>
        <vt:lpstr>Título</vt:lpstr>
      </vt:variant>
      <vt:variant>
        <vt:i4>1</vt:i4>
      </vt:variant>
    </vt:vector>
  </HeadingPairs>
  <TitlesOfParts>
    <vt:vector size="1" baseType="lpstr">
      <vt:lpstr>Política de Gestión de Acceso y Llaves de Sitios.docx</vt:lpstr>
    </vt:vector>
  </TitlesOfParts>
  <Company>CTI Movil</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de Gestión de Acceso y Llaves de Sitios.docx</dc:title>
  <dc:creator>cti0313</dc:creator>
  <cp:lastModifiedBy>Guillermina Rusailh</cp:lastModifiedBy>
  <cp:revision>2</cp:revision>
  <cp:lastPrinted>2014-08-08T12:43:00Z</cp:lastPrinted>
  <dcterms:created xsi:type="dcterms:W3CDTF">2019-06-11T14:52:00Z</dcterms:created>
  <dcterms:modified xsi:type="dcterms:W3CDTF">2019-06-11T14:52:00Z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0x010100591B0D26F7108F45B994DABD9309228D</vt:lpwstr>
  </property>
</Properties>
</file>