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C7B94" w14:textId="77777777" w:rsidR="00E17DA9" w:rsidRDefault="00E17DA9" w:rsidP="00221FF7">
      <w:pPr>
        <w:rPr>
          <w:rFonts w:cstheme="minorHAnsi"/>
          <w:b/>
          <w:lang w:val="en-US"/>
        </w:rPr>
      </w:pPr>
      <w:r>
        <w:rPr>
          <w:rFonts w:cstheme="minorHAnsi"/>
          <w:b/>
          <w:lang w:val="en-US"/>
        </w:rPr>
        <w:t>Mine Countermeasures Craft</w:t>
      </w:r>
    </w:p>
    <w:p w14:paraId="441DDA7F" w14:textId="77777777" w:rsidR="009E0A64" w:rsidRPr="009E0A64" w:rsidRDefault="009E0A64" w:rsidP="00221FF7">
      <w:pPr>
        <w:rPr>
          <w:rFonts w:cstheme="minorHAnsi"/>
          <w:lang w:val="en-US"/>
        </w:rPr>
      </w:pPr>
      <w:r>
        <w:rPr>
          <w:rFonts w:cstheme="minorHAnsi"/>
          <w:lang w:val="en-US"/>
        </w:rPr>
        <w:t>In addition to the new Min</w:t>
      </w:r>
      <w:r w:rsidR="007060FF">
        <w:rPr>
          <w:rFonts w:cstheme="minorHAnsi"/>
          <w:lang w:val="en-US"/>
        </w:rPr>
        <w:t>e</w:t>
      </w:r>
      <w:r>
        <w:rPr>
          <w:rFonts w:cstheme="minorHAnsi"/>
          <w:lang w:val="en-US"/>
        </w:rPr>
        <w:t xml:space="preserve"> Hunters listed hear, the Italian Navy has about 30 older minesweepers of 1950’s vintage that were retired in the past decade or indeed are still in commission but not often used.</w:t>
      </w:r>
    </w:p>
    <w:p w14:paraId="48540C2F" w14:textId="77777777" w:rsidR="00E17DA9" w:rsidRDefault="008A097C" w:rsidP="00221FF7">
      <w:pPr>
        <w:rPr>
          <w:rFonts w:cstheme="minorHAnsi"/>
          <w:lang w:val="en-US"/>
        </w:rPr>
      </w:pPr>
      <w:hyperlink r:id="rId5" w:anchor="Lerici_class" w:history="1">
        <w:proofErr w:type="spellStart"/>
        <w:r w:rsidR="00084440" w:rsidRPr="00084440">
          <w:rPr>
            <w:rStyle w:val="Hyperlink"/>
            <w:rFonts w:cstheme="minorHAnsi"/>
            <w:b/>
            <w:lang w:val="en-US"/>
          </w:rPr>
          <w:t>Lerici</w:t>
        </w:r>
        <w:proofErr w:type="spellEnd"/>
        <w:r w:rsidR="00084440" w:rsidRPr="00084440">
          <w:rPr>
            <w:rStyle w:val="Hyperlink"/>
            <w:rFonts w:cstheme="minorHAnsi"/>
            <w:b/>
            <w:lang w:val="en-US"/>
          </w:rPr>
          <w:t xml:space="preserve"> Class</w:t>
        </w:r>
      </w:hyperlink>
      <w:r w:rsidR="00084440">
        <w:rPr>
          <w:rFonts w:cstheme="minorHAnsi"/>
          <w:b/>
          <w:lang w:val="en-US"/>
        </w:rPr>
        <w:t xml:space="preserve">: </w:t>
      </w:r>
      <w:r w:rsidR="00084440" w:rsidRPr="00084440">
        <w:rPr>
          <w:rFonts w:cstheme="minorHAnsi"/>
          <w:lang w:val="en-US"/>
        </w:rPr>
        <w:t>These</w:t>
      </w:r>
      <w:r w:rsidR="00084440">
        <w:rPr>
          <w:rFonts w:cstheme="minorHAnsi"/>
          <w:lang w:val="en-US"/>
        </w:rPr>
        <w:t xml:space="preserve"> four ships are classed as Mine Hunters and are equipped with Remotely Operated Vehicles, a hyperbaric chamber and specialist divers to actively hunt and destroy mines as opposed to the classic mine sweepers.</w:t>
      </w:r>
      <w:r w:rsidR="00BD42D5">
        <w:rPr>
          <w:rFonts w:cstheme="minorHAnsi"/>
          <w:lang w:val="en-US"/>
        </w:rPr>
        <w:t xml:space="preserve"> They routinely serve one of the three Standing NATO Mine Countermeasures Groups (SNMCMG) but focus on SNMCMG 2 in the Adriatic with one ship supporting </w:t>
      </w:r>
      <w:r w:rsidR="007060FF">
        <w:rPr>
          <w:rFonts w:cstheme="minorHAnsi"/>
          <w:lang w:val="en-US"/>
        </w:rPr>
        <w:t xml:space="preserve">the new </w:t>
      </w:r>
      <w:r w:rsidR="00BD42D5">
        <w:rPr>
          <w:rFonts w:cstheme="minorHAnsi"/>
          <w:lang w:val="en-US"/>
        </w:rPr>
        <w:t xml:space="preserve">SNMCMG 3 at </w:t>
      </w:r>
      <w:proofErr w:type="spellStart"/>
      <w:r w:rsidR="00BD42D5">
        <w:rPr>
          <w:rFonts w:cstheme="minorHAnsi"/>
          <w:lang w:val="en-US"/>
        </w:rPr>
        <w:t>Djbouti</w:t>
      </w:r>
      <w:proofErr w:type="spellEnd"/>
      <w:r w:rsidR="00BD42D5">
        <w:rPr>
          <w:rFonts w:cstheme="minorHAnsi"/>
          <w:lang w:val="en-US"/>
        </w:rPr>
        <w:t>.</w:t>
      </w:r>
    </w:p>
    <w:tbl>
      <w:tblPr>
        <w:tblW w:w="8581" w:type="dxa"/>
        <w:tblInd w:w="-15" w:type="dxa"/>
        <w:tblLook w:val="04A0" w:firstRow="1" w:lastRow="0" w:firstColumn="1" w:lastColumn="0" w:noHBand="0" w:noVBand="1"/>
      </w:tblPr>
      <w:tblGrid>
        <w:gridCol w:w="1702"/>
        <w:gridCol w:w="1559"/>
        <w:gridCol w:w="1985"/>
        <w:gridCol w:w="1781"/>
        <w:gridCol w:w="1554"/>
      </w:tblGrid>
      <w:tr w:rsidR="00084440" w:rsidRPr="00377F64" w14:paraId="24B80B99" w14:textId="77777777" w:rsidTr="00E313BB">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noWrap/>
          </w:tcPr>
          <w:p w14:paraId="5B643CF1" w14:textId="77777777" w:rsidR="00084440" w:rsidRPr="00377F64" w:rsidRDefault="00084440"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Class</w:t>
            </w:r>
          </w:p>
        </w:tc>
        <w:tc>
          <w:tcPr>
            <w:tcW w:w="1559" w:type="dxa"/>
            <w:tcBorders>
              <w:top w:val="single" w:sz="12" w:space="0" w:color="auto"/>
              <w:left w:val="nil"/>
              <w:bottom w:val="single" w:sz="12" w:space="0" w:color="auto"/>
              <w:right w:val="single" w:sz="4" w:space="0" w:color="auto"/>
            </w:tcBorders>
            <w:shd w:val="clear" w:color="auto" w:fill="C5E0B3"/>
            <w:noWrap/>
          </w:tcPr>
          <w:p w14:paraId="2F82C989" w14:textId="77777777" w:rsidR="00084440" w:rsidRPr="00377F64" w:rsidRDefault="00084440"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Pennant</w:t>
            </w:r>
          </w:p>
        </w:tc>
        <w:tc>
          <w:tcPr>
            <w:tcW w:w="1985" w:type="dxa"/>
            <w:tcBorders>
              <w:top w:val="single" w:sz="12" w:space="0" w:color="auto"/>
              <w:left w:val="nil"/>
              <w:bottom w:val="single" w:sz="12" w:space="0" w:color="auto"/>
              <w:right w:val="single" w:sz="4" w:space="0" w:color="auto"/>
            </w:tcBorders>
            <w:shd w:val="clear" w:color="auto" w:fill="C5E0B3"/>
          </w:tcPr>
          <w:p w14:paraId="477A5A65" w14:textId="77777777" w:rsidR="00084440" w:rsidRPr="00377F64" w:rsidRDefault="00084440"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Name</w:t>
            </w:r>
          </w:p>
        </w:tc>
        <w:tc>
          <w:tcPr>
            <w:tcW w:w="1781" w:type="dxa"/>
            <w:tcBorders>
              <w:top w:val="single" w:sz="12" w:space="0" w:color="auto"/>
              <w:left w:val="nil"/>
              <w:bottom w:val="single" w:sz="12" w:space="0" w:color="auto"/>
              <w:right w:val="single" w:sz="4" w:space="0" w:color="auto"/>
            </w:tcBorders>
            <w:shd w:val="clear" w:color="auto" w:fill="C5E0B3"/>
            <w:noWrap/>
          </w:tcPr>
          <w:p w14:paraId="3BEAB56D" w14:textId="77777777" w:rsidR="00084440" w:rsidRPr="00377F64" w:rsidRDefault="00084440"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Task</w:t>
            </w:r>
          </w:p>
        </w:tc>
        <w:tc>
          <w:tcPr>
            <w:tcW w:w="1554" w:type="dxa"/>
            <w:tcBorders>
              <w:top w:val="single" w:sz="12" w:space="0" w:color="auto"/>
              <w:left w:val="nil"/>
              <w:bottom w:val="single" w:sz="12" w:space="0" w:color="auto"/>
              <w:right w:val="single" w:sz="12" w:space="0" w:color="auto"/>
            </w:tcBorders>
            <w:shd w:val="clear" w:color="auto" w:fill="C5E0B3"/>
            <w:noWrap/>
          </w:tcPr>
          <w:p w14:paraId="363EDD2E" w14:textId="77777777" w:rsidR="00084440" w:rsidRPr="00377F64" w:rsidRDefault="00084440"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Remarks</w:t>
            </w:r>
          </w:p>
        </w:tc>
      </w:tr>
      <w:tr w:rsidR="00084440" w:rsidRPr="00377F64" w14:paraId="068FDD5C" w14:textId="77777777" w:rsidTr="00E313BB">
        <w:trPr>
          <w:trHeight w:val="300"/>
        </w:trPr>
        <w:tc>
          <w:tcPr>
            <w:tcW w:w="1702" w:type="dxa"/>
            <w:tcBorders>
              <w:top w:val="single" w:sz="12" w:space="0" w:color="auto"/>
              <w:left w:val="single" w:sz="4" w:space="0" w:color="auto"/>
              <w:bottom w:val="single" w:sz="4" w:space="0" w:color="auto"/>
              <w:right w:val="single" w:sz="4" w:space="0" w:color="auto"/>
            </w:tcBorders>
            <w:shd w:val="clear" w:color="auto" w:fill="auto"/>
            <w:noWrap/>
            <w:vAlign w:val="bottom"/>
          </w:tcPr>
          <w:p w14:paraId="43A1B6E9" w14:textId="77777777" w:rsidR="00084440" w:rsidRPr="00377F64"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Lerici</w:t>
            </w:r>
            <w:proofErr w:type="spellEnd"/>
          </w:p>
        </w:tc>
        <w:tc>
          <w:tcPr>
            <w:tcW w:w="1559" w:type="dxa"/>
            <w:tcBorders>
              <w:top w:val="nil"/>
              <w:left w:val="nil"/>
              <w:bottom w:val="single" w:sz="4" w:space="0" w:color="auto"/>
              <w:right w:val="single" w:sz="4" w:space="0" w:color="auto"/>
            </w:tcBorders>
            <w:shd w:val="clear" w:color="auto" w:fill="auto"/>
            <w:noWrap/>
            <w:vAlign w:val="bottom"/>
          </w:tcPr>
          <w:p w14:paraId="2DF2E9AE" w14:textId="77777777" w:rsidR="00084440" w:rsidRPr="00377F64"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5550</w:t>
            </w:r>
          </w:p>
        </w:tc>
        <w:tc>
          <w:tcPr>
            <w:tcW w:w="1985" w:type="dxa"/>
            <w:tcBorders>
              <w:top w:val="nil"/>
              <w:left w:val="nil"/>
              <w:bottom w:val="single" w:sz="4" w:space="0" w:color="auto"/>
              <w:right w:val="single" w:sz="4" w:space="0" w:color="auto"/>
            </w:tcBorders>
            <w:shd w:val="clear" w:color="auto" w:fill="auto"/>
            <w:vAlign w:val="center"/>
          </w:tcPr>
          <w:p w14:paraId="5AFB744D" w14:textId="77777777" w:rsidR="00084440" w:rsidRPr="00377F64"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Lerici</w:t>
            </w:r>
            <w:proofErr w:type="spellEnd"/>
          </w:p>
        </w:tc>
        <w:tc>
          <w:tcPr>
            <w:tcW w:w="1781" w:type="dxa"/>
            <w:tcBorders>
              <w:top w:val="single" w:sz="12" w:space="0" w:color="auto"/>
              <w:left w:val="nil"/>
              <w:bottom w:val="single" w:sz="4" w:space="0" w:color="auto"/>
              <w:right w:val="single" w:sz="4" w:space="0" w:color="auto"/>
            </w:tcBorders>
            <w:shd w:val="clear" w:color="auto" w:fill="auto"/>
            <w:noWrap/>
            <w:vAlign w:val="bottom"/>
          </w:tcPr>
          <w:p w14:paraId="7BA9A1BC" w14:textId="77777777" w:rsidR="00084440" w:rsidRPr="00377F64"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12" w:space="0" w:color="auto"/>
              <w:left w:val="nil"/>
              <w:bottom w:val="single" w:sz="4" w:space="0" w:color="auto"/>
              <w:right w:val="single" w:sz="4" w:space="0" w:color="auto"/>
            </w:tcBorders>
            <w:shd w:val="clear" w:color="auto" w:fill="auto"/>
            <w:noWrap/>
            <w:vAlign w:val="bottom"/>
          </w:tcPr>
          <w:p w14:paraId="35AE9B7D" w14:textId="77777777" w:rsidR="00084440" w:rsidRPr="00377F64" w:rsidRDefault="00084440" w:rsidP="00E313BB">
            <w:pPr>
              <w:spacing w:after="0" w:line="240" w:lineRule="auto"/>
              <w:rPr>
                <w:rFonts w:ascii="Calibri" w:eastAsia="Times New Roman" w:hAnsi="Calibri" w:cs="Calibri"/>
                <w:color w:val="000000"/>
                <w:lang w:eastAsia="en-CA"/>
              </w:rPr>
            </w:pPr>
          </w:p>
        </w:tc>
      </w:tr>
      <w:tr w:rsidR="00084440" w:rsidRPr="00377F64" w14:paraId="131F444A" w14:textId="77777777"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2BC8D2" w14:textId="77777777" w:rsidR="00084440" w:rsidRPr="00377F64" w:rsidRDefault="00084440" w:rsidP="00E313BB">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2C3F52F" w14:textId="77777777" w:rsidR="00084440" w:rsidRPr="00377F64"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5551</w:t>
            </w:r>
          </w:p>
        </w:tc>
        <w:tc>
          <w:tcPr>
            <w:tcW w:w="1985" w:type="dxa"/>
            <w:tcBorders>
              <w:top w:val="single" w:sz="4" w:space="0" w:color="auto"/>
              <w:left w:val="nil"/>
              <w:bottom w:val="single" w:sz="4" w:space="0" w:color="auto"/>
              <w:right w:val="single" w:sz="4" w:space="0" w:color="auto"/>
            </w:tcBorders>
            <w:shd w:val="clear" w:color="auto" w:fill="auto"/>
            <w:vAlign w:val="center"/>
          </w:tcPr>
          <w:p w14:paraId="52A1DE32" w14:textId="77777777" w:rsidR="00084440" w:rsidRPr="00377F64"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Sapri</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14:paraId="26D60101" w14:textId="77777777" w:rsidR="00084440" w:rsidRPr="00377F64"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4" w:space="0" w:color="auto"/>
              <w:left w:val="nil"/>
              <w:bottom w:val="single" w:sz="4" w:space="0" w:color="auto"/>
              <w:right w:val="single" w:sz="4" w:space="0" w:color="auto"/>
            </w:tcBorders>
            <w:shd w:val="clear" w:color="auto" w:fill="auto"/>
            <w:noWrap/>
            <w:vAlign w:val="bottom"/>
          </w:tcPr>
          <w:p w14:paraId="7AF138DC" w14:textId="77777777" w:rsidR="00084440" w:rsidRPr="00377F64" w:rsidRDefault="00084440" w:rsidP="00E313BB">
            <w:pPr>
              <w:spacing w:after="0" w:line="240" w:lineRule="auto"/>
              <w:rPr>
                <w:rFonts w:ascii="Calibri" w:eastAsia="Times New Roman" w:hAnsi="Calibri" w:cs="Calibri"/>
                <w:color w:val="000000"/>
                <w:lang w:eastAsia="en-CA"/>
              </w:rPr>
            </w:pPr>
          </w:p>
        </w:tc>
      </w:tr>
      <w:tr w:rsidR="00084440" w:rsidRPr="00377F64" w14:paraId="6D3385DF" w14:textId="77777777"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1CE" w14:textId="77777777" w:rsidR="00084440" w:rsidRPr="00377F64" w:rsidRDefault="00084440" w:rsidP="00E313BB">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4FFF9B25" w14:textId="77777777" w:rsidR="00084440" w:rsidRPr="00377F64"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5552</w:t>
            </w:r>
          </w:p>
        </w:tc>
        <w:tc>
          <w:tcPr>
            <w:tcW w:w="1985" w:type="dxa"/>
            <w:tcBorders>
              <w:top w:val="single" w:sz="4" w:space="0" w:color="auto"/>
              <w:left w:val="nil"/>
              <w:bottom w:val="single" w:sz="4" w:space="0" w:color="auto"/>
              <w:right w:val="single" w:sz="4" w:space="0" w:color="auto"/>
            </w:tcBorders>
            <w:shd w:val="clear" w:color="auto" w:fill="auto"/>
            <w:vAlign w:val="center"/>
          </w:tcPr>
          <w:p w14:paraId="1BEFB615" w14:textId="77777777" w:rsidR="00084440" w:rsidRPr="00377F64"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Malazzo</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14:paraId="5628FCB9" w14:textId="77777777" w:rsidR="00084440" w:rsidRPr="00377F64" w:rsidRDefault="00084440" w:rsidP="00E313BB">
            <w:pPr>
              <w:spacing w:after="0" w:line="240" w:lineRule="auto"/>
              <w:rPr>
                <w:rFonts w:ascii="Calibri" w:eastAsia="Times New Roman" w:hAnsi="Calibri" w:cs="Calibri"/>
                <w:color w:val="000000"/>
                <w:lang w:eastAsia="en-CA"/>
              </w:rPr>
            </w:pPr>
            <w:r w:rsidRPr="00084440">
              <w:rPr>
                <w:rFonts w:ascii="Calibri" w:eastAsia="Times New Roman" w:hAnsi="Calibri" w:cs="Calibri"/>
                <w:bCs/>
                <w:color w:val="000000"/>
                <w:lang w:val="en" w:eastAsia="en-CA"/>
              </w:rPr>
              <w:t>SNMCMG3</w:t>
            </w:r>
          </w:p>
        </w:tc>
        <w:tc>
          <w:tcPr>
            <w:tcW w:w="1554" w:type="dxa"/>
            <w:tcBorders>
              <w:top w:val="single" w:sz="4" w:space="0" w:color="auto"/>
              <w:left w:val="nil"/>
              <w:bottom w:val="single" w:sz="4" w:space="0" w:color="auto"/>
              <w:right w:val="single" w:sz="4" w:space="0" w:color="auto"/>
            </w:tcBorders>
            <w:shd w:val="clear" w:color="auto" w:fill="auto"/>
            <w:noWrap/>
            <w:vAlign w:val="bottom"/>
          </w:tcPr>
          <w:p w14:paraId="7D742EC7" w14:textId="77777777" w:rsidR="00084440" w:rsidRPr="00377F64"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Djbouti</w:t>
            </w:r>
            <w:proofErr w:type="spellEnd"/>
          </w:p>
        </w:tc>
      </w:tr>
      <w:tr w:rsidR="00084440" w:rsidRPr="00377F64" w14:paraId="08D46ED1" w14:textId="77777777"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3A655" w14:textId="77777777" w:rsidR="00084440" w:rsidRPr="00377F64" w:rsidRDefault="00084440" w:rsidP="00E313BB">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5D31017D" w14:textId="77777777" w:rsidR="00084440"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5553</w:t>
            </w:r>
          </w:p>
        </w:tc>
        <w:tc>
          <w:tcPr>
            <w:tcW w:w="1985" w:type="dxa"/>
            <w:tcBorders>
              <w:top w:val="single" w:sz="4" w:space="0" w:color="auto"/>
              <w:left w:val="nil"/>
              <w:bottom w:val="single" w:sz="4" w:space="0" w:color="auto"/>
              <w:right w:val="single" w:sz="4" w:space="0" w:color="auto"/>
            </w:tcBorders>
            <w:shd w:val="clear" w:color="auto" w:fill="auto"/>
            <w:vAlign w:val="center"/>
          </w:tcPr>
          <w:p w14:paraId="3C1306EE" w14:textId="77777777" w:rsidR="00084440"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Vieste</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14:paraId="40FDAF3A" w14:textId="77777777" w:rsidR="00084440"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SNMCMG2</w:t>
            </w:r>
          </w:p>
        </w:tc>
        <w:tc>
          <w:tcPr>
            <w:tcW w:w="1554" w:type="dxa"/>
            <w:tcBorders>
              <w:top w:val="single" w:sz="4" w:space="0" w:color="auto"/>
              <w:left w:val="nil"/>
              <w:bottom w:val="single" w:sz="4" w:space="0" w:color="auto"/>
              <w:right w:val="single" w:sz="4" w:space="0" w:color="auto"/>
            </w:tcBorders>
            <w:shd w:val="clear" w:color="auto" w:fill="auto"/>
            <w:noWrap/>
            <w:vAlign w:val="bottom"/>
          </w:tcPr>
          <w:p w14:paraId="5F382AF2" w14:textId="77777777" w:rsidR="00084440"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Adriatic</w:t>
            </w:r>
          </w:p>
        </w:tc>
      </w:tr>
    </w:tbl>
    <w:p w14:paraId="58AC06CA" w14:textId="77777777" w:rsidR="00084440" w:rsidRDefault="00084440" w:rsidP="00221FF7">
      <w:pPr>
        <w:rPr>
          <w:rFonts w:cstheme="minorHAnsi"/>
          <w:b/>
          <w:lang w:val="en-US"/>
        </w:rPr>
      </w:pPr>
    </w:p>
    <w:p w14:paraId="5A8D5C6E" w14:textId="77777777" w:rsidR="00BD42D5" w:rsidRPr="00BD42D5" w:rsidRDefault="00BD42D5" w:rsidP="00221FF7">
      <w:pPr>
        <w:rPr>
          <w:rFonts w:cstheme="minorHAnsi"/>
          <w:lang w:val="en-US"/>
        </w:rPr>
      </w:pPr>
      <w:r>
        <w:rPr>
          <w:rFonts w:cstheme="minorHAnsi"/>
          <w:b/>
          <w:lang w:val="en-US"/>
        </w:rPr>
        <w:t xml:space="preserve">Gaeta Class:  </w:t>
      </w:r>
      <w:r>
        <w:rPr>
          <w:rFonts w:cstheme="minorHAnsi"/>
          <w:lang w:val="en-US"/>
        </w:rPr>
        <w:t>Larger and m</w:t>
      </w:r>
      <w:r w:rsidRPr="00BD42D5">
        <w:rPr>
          <w:rFonts w:cstheme="minorHAnsi"/>
          <w:lang w:val="en-US"/>
        </w:rPr>
        <w:t>ore</w:t>
      </w:r>
      <w:r>
        <w:rPr>
          <w:rFonts w:cstheme="minorHAnsi"/>
          <w:b/>
          <w:lang w:val="en-US"/>
        </w:rPr>
        <w:t xml:space="preserve"> </w:t>
      </w:r>
      <w:r w:rsidRPr="00BD42D5">
        <w:rPr>
          <w:rFonts w:cstheme="minorHAnsi"/>
          <w:lang w:val="en-US"/>
        </w:rPr>
        <w:t xml:space="preserve">modern </w:t>
      </w:r>
      <w:r>
        <w:rPr>
          <w:rFonts w:cstheme="minorHAnsi"/>
          <w:lang w:val="en-US"/>
        </w:rPr>
        <w:t xml:space="preserve">than the </w:t>
      </w:r>
      <w:proofErr w:type="spellStart"/>
      <w:r>
        <w:rPr>
          <w:rFonts w:cstheme="minorHAnsi"/>
          <w:lang w:val="en-US"/>
        </w:rPr>
        <w:t>Lerici</w:t>
      </w:r>
      <w:proofErr w:type="spellEnd"/>
      <w:r>
        <w:rPr>
          <w:rFonts w:cstheme="minorHAnsi"/>
          <w:lang w:val="en-US"/>
        </w:rPr>
        <w:t xml:space="preserve"> class, they have essentially the same capabilities. The final two of the eight ships are still under construction but the fifth and sixth were launched ahead of their historic schedule.</w:t>
      </w:r>
    </w:p>
    <w:tbl>
      <w:tblPr>
        <w:tblW w:w="8581" w:type="dxa"/>
        <w:tblInd w:w="-15" w:type="dxa"/>
        <w:tblLook w:val="04A0" w:firstRow="1" w:lastRow="0" w:firstColumn="1" w:lastColumn="0" w:noHBand="0" w:noVBand="1"/>
      </w:tblPr>
      <w:tblGrid>
        <w:gridCol w:w="1702"/>
        <w:gridCol w:w="1559"/>
        <w:gridCol w:w="1985"/>
        <w:gridCol w:w="1781"/>
        <w:gridCol w:w="1554"/>
      </w:tblGrid>
      <w:tr w:rsidR="00BD42D5" w:rsidRPr="00377F64" w14:paraId="64B88BED" w14:textId="77777777" w:rsidTr="00E313BB">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noWrap/>
          </w:tcPr>
          <w:p w14:paraId="7C1FDB1F" w14:textId="77777777" w:rsidR="00BD42D5" w:rsidRPr="00377F64" w:rsidRDefault="00BD42D5"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Class</w:t>
            </w:r>
          </w:p>
        </w:tc>
        <w:tc>
          <w:tcPr>
            <w:tcW w:w="1559" w:type="dxa"/>
            <w:tcBorders>
              <w:top w:val="single" w:sz="12" w:space="0" w:color="auto"/>
              <w:left w:val="nil"/>
              <w:bottom w:val="single" w:sz="12" w:space="0" w:color="auto"/>
              <w:right w:val="single" w:sz="4" w:space="0" w:color="auto"/>
            </w:tcBorders>
            <w:shd w:val="clear" w:color="auto" w:fill="C5E0B3"/>
            <w:noWrap/>
          </w:tcPr>
          <w:p w14:paraId="6D263B6E" w14:textId="77777777" w:rsidR="00BD42D5" w:rsidRPr="00377F64" w:rsidRDefault="00BD42D5"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Pennant</w:t>
            </w:r>
          </w:p>
        </w:tc>
        <w:tc>
          <w:tcPr>
            <w:tcW w:w="1985" w:type="dxa"/>
            <w:tcBorders>
              <w:top w:val="single" w:sz="12" w:space="0" w:color="auto"/>
              <w:left w:val="nil"/>
              <w:bottom w:val="single" w:sz="12" w:space="0" w:color="auto"/>
              <w:right w:val="single" w:sz="4" w:space="0" w:color="auto"/>
            </w:tcBorders>
            <w:shd w:val="clear" w:color="auto" w:fill="C5E0B3"/>
          </w:tcPr>
          <w:p w14:paraId="6EC2DEDF" w14:textId="77777777" w:rsidR="00BD42D5" w:rsidRPr="00377F64" w:rsidRDefault="00BD42D5"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Name</w:t>
            </w:r>
          </w:p>
        </w:tc>
        <w:tc>
          <w:tcPr>
            <w:tcW w:w="1781" w:type="dxa"/>
            <w:tcBorders>
              <w:top w:val="single" w:sz="12" w:space="0" w:color="auto"/>
              <w:left w:val="nil"/>
              <w:bottom w:val="single" w:sz="12" w:space="0" w:color="auto"/>
              <w:right w:val="single" w:sz="4" w:space="0" w:color="auto"/>
            </w:tcBorders>
            <w:shd w:val="clear" w:color="auto" w:fill="C5E0B3"/>
            <w:noWrap/>
          </w:tcPr>
          <w:p w14:paraId="44ED1137" w14:textId="77777777" w:rsidR="00BD42D5" w:rsidRPr="00377F64" w:rsidRDefault="00BD42D5"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Task</w:t>
            </w:r>
          </w:p>
        </w:tc>
        <w:tc>
          <w:tcPr>
            <w:tcW w:w="1554" w:type="dxa"/>
            <w:tcBorders>
              <w:top w:val="single" w:sz="12" w:space="0" w:color="auto"/>
              <w:left w:val="nil"/>
              <w:bottom w:val="single" w:sz="12" w:space="0" w:color="auto"/>
              <w:right w:val="single" w:sz="12" w:space="0" w:color="auto"/>
            </w:tcBorders>
            <w:shd w:val="clear" w:color="auto" w:fill="C5E0B3"/>
            <w:noWrap/>
          </w:tcPr>
          <w:p w14:paraId="55BA3CBA" w14:textId="77777777" w:rsidR="00BD42D5" w:rsidRPr="00377F64" w:rsidRDefault="00BD42D5"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Remarks</w:t>
            </w:r>
          </w:p>
        </w:tc>
      </w:tr>
      <w:tr w:rsidR="00BD42D5" w:rsidRPr="00377F64" w14:paraId="3DDD6CAE" w14:textId="77777777" w:rsidTr="00E313BB">
        <w:trPr>
          <w:trHeight w:val="300"/>
        </w:trPr>
        <w:tc>
          <w:tcPr>
            <w:tcW w:w="1702" w:type="dxa"/>
            <w:tcBorders>
              <w:top w:val="single" w:sz="12" w:space="0" w:color="auto"/>
              <w:left w:val="single" w:sz="4" w:space="0" w:color="auto"/>
              <w:bottom w:val="single" w:sz="4" w:space="0" w:color="auto"/>
              <w:right w:val="single" w:sz="4" w:space="0" w:color="auto"/>
            </w:tcBorders>
            <w:shd w:val="clear" w:color="auto" w:fill="auto"/>
            <w:noWrap/>
            <w:vAlign w:val="bottom"/>
          </w:tcPr>
          <w:p w14:paraId="16DCF391" w14:textId="77777777" w:rsidR="00BD42D5" w:rsidRPr="00377F64" w:rsidRDefault="00BD42D5"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Gaeta</w:t>
            </w:r>
          </w:p>
        </w:tc>
        <w:tc>
          <w:tcPr>
            <w:tcW w:w="1559" w:type="dxa"/>
            <w:tcBorders>
              <w:top w:val="nil"/>
              <w:left w:val="nil"/>
              <w:bottom w:val="single" w:sz="4" w:space="0" w:color="auto"/>
              <w:right w:val="single" w:sz="4" w:space="0" w:color="auto"/>
            </w:tcBorders>
            <w:shd w:val="clear" w:color="auto" w:fill="auto"/>
            <w:noWrap/>
            <w:vAlign w:val="bottom"/>
          </w:tcPr>
          <w:p w14:paraId="3578CDCE" w14:textId="77777777" w:rsidR="00BD42D5" w:rsidRPr="00377F64" w:rsidRDefault="00BD42D5"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5554</w:t>
            </w:r>
          </w:p>
        </w:tc>
        <w:tc>
          <w:tcPr>
            <w:tcW w:w="1985" w:type="dxa"/>
            <w:tcBorders>
              <w:top w:val="nil"/>
              <w:left w:val="nil"/>
              <w:bottom w:val="single" w:sz="4" w:space="0" w:color="auto"/>
              <w:right w:val="single" w:sz="4" w:space="0" w:color="auto"/>
            </w:tcBorders>
            <w:shd w:val="clear" w:color="auto" w:fill="auto"/>
            <w:vAlign w:val="center"/>
          </w:tcPr>
          <w:p w14:paraId="767C204A" w14:textId="77777777" w:rsidR="00BD42D5" w:rsidRPr="00377F64" w:rsidRDefault="00BD42D5"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Gaeta</w:t>
            </w:r>
          </w:p>
        </w:tc>
        <w:tc>
          <w:tcPr>
            <w:tcW w:w="1781" w:type="dxa"/>
            <w:tcBorders>
              <w:top w:val="single" w:sz="12" w:space="0" w:color="auto"/>
              <w:left w:val="nil"/>
              <w:bottom w:val="single" w:sz="4" w:space="0" w:color="auto"/>
              <w:right w:val="single" w:sz="4" w:space="0" w:color="auto"/>
            </w:tcBorders>
            <w:shd w:val="clear" w:color="auto" w:fill="auto"/>
            <w:noWrap/>
            <w:vAlign w:val="bottom"/>
          </w:tcPr>
          <w:p w14:paraId="12EFA987" w14:textId="77777777" w:rsidR="00BD42D5" w:rsidRPr="00377F64" w:rsidRDefault="00BD42D5"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12" w:space="0" w:color="auto"/>
              <w:left w:val="nil"/>
              <w:bottom w:val="single" w:sz="4" w:space="0" w:color="auto"/>
              <w:right w:val="single" w:sz="4" w:space="0" w:color="auto"/>
            </w:tcBorders>
            <w:shd w:val="clear" w:color="auto" w:fill="auto"/>
            <w:noWrap/>
            <w:vAlign w:val="bottom"/>
          </w:tcPr>
          <w:p w14:paraId="0F47503A" w14:textId="77777777" w:rsidR="00BD42D5" w:rsidRPr="00377F64" w:rsidRDefault="00BD42D5" w:rsidP="00E313BB">
            <w:pPr>
              <w:spacing w:after="0" w:line="240" w:lineRule="auto"/>
              <w:rPr>
                <w:rFonts w:ascii="Calibri" w:eastAsia="Times New Roman" w:hAnsi="Calibri" w:cs="Calibri"/>
                <w:color w:val="000000"/>
                <w:lang w:eastAsia="en-CA"/>
              </w:rPr>
            </w:pPr>
          </w:p>
        </w:tc>
      </w:tr>
      <w:tr w:rsidR="00BD42D5" w:rsidRPr="00377F64" w14:paraId="465E59C6" w14:textId="77777777"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9F1E1C" w14:textId="77777777"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5D52FC46" w14:textId="77777777"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5555</w:t>
            </w:r>
          </w:p>
        </w:tc>
        <w:tc>
          <w:tcPr>
            <w:tcW w:w="1985" w:type="dxa"/>
            <w:tcBorders>
              <w:top w:val="single" w:sz="4" w:space="0" w:color="auto"/>
              <w:left w:val="nil"/>
              <w:bottom w:val="single" w:sz="4" w:space="0" w:color="auto"/>
              <w:right w:val="single" w:sz="4" w:space="0" w:color="auto"/>
            </w:tcBorders>
            <w:shd w:val="clear" w:color="auto" w:fill="auto"/>
            <w:vAlign w:val="center"/>
          </w:tcPr>
          <w:p w14:paraId="53A4FD0B" w14:textId="77777777" w:rsidR="00BD42D5" w:rsidRPr="00377F64" w:rsidRDefault="00BD42D5" w:rsidP="00BD42D5">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Termoli</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14:paraId="7B8C733F" w14:textId="77777777"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SNMCMG2</w:t>
            </w:r>
          </w:p>
        </w:tc>
        <w:tc>
          <w:tcPr>
            <w:tcW w:w="1554" w:type="dxa"/>
            <w:tcBorders>
              <w:top w:val="single" w:sz="4" w:space="0" w:color="auto"/>
              <w:left w:val="nil"/>
              <w:bottom w:val="single" w:sz="4" w:space="0" w:color="auto"/>
              <w:right w:val="single" w:sz="4" w:space="0" w:color="auto"/>
            </w:tcBorders>
            <w:shd w:val="clear" w:color="auto" w:fill="auto"/>
            <w:noWrap/>
            <w:vAlign w:val="bottom"/>
          </w:tcPr>
          <w:p w14:paraId="562E3970" w14:textId="77777777"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Adriatic</w:t>
            </w:r>
          </w:p>
        </w:tc>
      </w:tr>
      <w:tr w:rsidR="00BD42D5" w:rsidRPr="00377F64" w14:paraId="2BB8C910" w14:textId="77777777"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6E3D6" w14:textId="77777777"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97F5998" w14:textId="77777777"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5556</w:t>
            </w:r>
          </w:p>
        </w:tc>
        <w:tc>
          <w:tcPr>
            <w:tcW w:w="1985" w:type="dxa"/>
            <w:tcBorders>
              <w:top w:val="single" w:sz="4" w:space="0" w:color="auto"/>
              <w:left w:val="nil"/>
              <w:bottom w:val="single" w:sz="4" w:space="0" w:color="auto"/>
              <w:right w:val="single" w:sz="4" w:space="0" w:color="auto"/>
            </w:tcBorders>
            <w:shd w:val="clear" w:color="auto" w:fill="auto"/>
            <w:vAlign w:val="center"/>
          </w:tcPr>
          <w:p w14:paraId="459CCF52" w14:textId="77777777"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Alghero</w:t>
            </w:r>
          </w:p>
        </w:tc>
        <w:tc>
          <w:tcPr>
            <w:tcW w:w="1781" w:type="dxa"/>
            <w:tcBorders>
              <w:top w:val="single" w:sz="4" w:space="0" w:color="auto"/>
              <w:left w:val="nil"/>
              <w:bottom w:val="single" w:sz="4" w:space="0" w:color="auto"/>
              <w:right w:val="single" w:sz="4" w:space="0" w:color="auto"/>
            </w:tcBorders>
            <w:shd w:val="clear" w:color="auto" w:fill="auto"/>
            <w:noWrap/>
            <w:vAlign w:val="bottom"/>
          </w:tcPr>
          <w:p w14:paraId="2BCA51FC" w14:textId="77777777"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4" w:space="0" w:color="auto"/>
              <w:left w:val="nil"/>
              <w:bottom w:val="single" w:sz="4" w:space="0" w:color="auto"/>
              <w:right w:val="single" w:sz="4" w:space="0" w:color="auto"/>
            </w:tcBorders>
            <w:shd w:val="clear" w:color="auto" w:fill="auto"/>
            <w:noWrap/>
            <w:vAlign w:val="bottom"/>
          </w:tcPr>
          <w:p w14:paraId="0BB7F82F" w14:textId="77777777" w:rsidR="00BD42D5" w:rsidRPr="00377F64" w:rsidRDefault="00BD42D5" w:rsidP="00BD42D5">
            <w:pPr>
              <w:spacing w:after="0" w:line="240" w:lineRule="auto"/>
              <w:rPr>
                <w:rFonts w:ascii="Calibri" w:eastAsia="Times New Roman" w:hAnsi="Calibri" w:cs="Calibri"/>
                <w:color w:val="000000"/>
                <w:lang w:eastAsia="en-CA"/>
              </w:rPr>
            </w:pPr>
          </w:p>
        </w:tc>
      </w:tr>
      <w:tr w:rsidR="00BD42D5" w:rsidRPr="00377F64" w14:paraId="596F2A4E" w14:textId="77777777"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6482C" w14:textId="77777777"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6B0BA642" w14:textId="77777777"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5557</w:t>
            </w:r>
          </w:p>
        </w:tc>
        <w:tc>
          <w:tcPr>
            <w:tcW w:w="1985" w:type="dxa"/>
            <w:tcBorders>
              <w:top w:val="single" w:sz="4" w:space="0" w:color="auto"/>
              <w:left w:val="nil"/>
              <w:bottom w:val="single" w:sz="4" w:space="0" w:color="auto"/>
              <w:right w:val="single" w:sz="4" w:space="0" w:color="auto"/>
            </w:tcBorders>
            <w:shd w:val="clear" w:color="auto" w:fill="auto"/>
            <w:vAlign w:val="center"/>
          </w:tcPr>
          <w:p w14:paraId="38F62FEF" w14:textId="77777777" w:rsidR="00BD42D5" w:rsidRDefault="00BD42D5" w:rsidP="00BD42D5">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Numana</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14:paraId="5799A456" w14:textId="77777777"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SNMCMG2</w:t>
            </w:r>
          </w:p>
        </w:tc>
        <w:tc>
          <w:tcPr>
            <w:tcW w:w="1554" w:type="dxa"/>
            <w:tcBorders>
              <w:top w:val="single" w:sz="4" w:space="0" w:color="auto"/>
              <w:left w:val="nil"/>
              <w:bottom w:val="single" w:sz="4" w:space="0" w:color="auto"/>
              <w:right w:val="single" w:sz="4" w:space="0" w:color="auto"/>
            </w:tcBorders>
            <w:shd w:val="clear" w:color="auto" w:fill="auto"/>
            <w:noWrap/>
            <w:vAlign w:val="bottom"/>
          </w:tcPr>
          <w:p w14:paraId="3C426024" w14:textId="77777777"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Adriatic</w:t>
            </w:r>
          </w:p>
        </w:tc>
      </w:tr>
      <w:tr w:rsidR="00BD42D5" w:rsidRPr="00377F64" w14:paraId="193514AD" w14:textId="77777777"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B6DB63" w14:textId="77777777"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A0B31C4" w14:textId="77777777"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5558</w:t>
            </w:r>
          </w:p>
        </w:tc>
        <w:tc>
          <w:tcPr>
            <w:tcW w:w="1985" w:type="dxa"/>
            <w:tcBorders>
              <w:top w:val="single" w:sz="4" w:space="0" w:color="auto"/>
              <w:left w:val="nil"/>
              <w:bottom w:val="single" w:sz="4" w:space="0" w:color="auto"/>
              <w:right w:val="single" w:sz="4" w:space="0" w:color="auto"/>
            </w:tcBorders>
            <w:shd w:val="clear" w:color="auto" w:fill="auto"/>
            <w:vAlign w:val="center"/>
          </w:tcPr>
          <w:p w14:paraId="5A810D02" w14:textId="77777777"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Crotone</w:t>
            </w:r>
          </w:p>
        </w:tc>
        <w:tc>
          <w:tcPr>
            <w:tcW w:w="1781" w:type="dxa"/>
            <w:tcBorders>
              <w:top w:val="single" w:sz="4" w:space="0" w:color="auto"/>
              <w:left w:val="nil"/>
              <w:bottom w:val="single" w:sz="4" w:space="0" w:color="auto"/>
              <w:right w:val="single" w:sz="4" w:space="0" w:color="auto"/>
            </w:tcBorders>
            <w:shd w:val="clear" w:color="auto" w:fill="auto"/>
            <w:noWrap/>
            <w:vAlign w:val="bottom"/>
          </w:tcPr>
          <w:p w14:paraId="23DCF9A5" w14:textId="77777777"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Workups</w:t>
            </w:r>
          </w:p>
        </w:tc>
        <w:tc>
          <w:tcPr>
            <w:tcW w:w="1554" w:type="dxa"/>
            <w:tcBorders>
              <w:top w:val="single" w:sz="4" w:space="0" w:color="auto"/>
              <w:left w:val="nil"/>
              <w:bottom w:val="single" w:sz="4" w:space="0" w:color="auto"/>
              <w:right w:val="single" w:sz="4" w:space="0" w:color="auto"/>
            </w:tcBorders>
            <w:shd w:val="clear" w:color="auto" w:fill="auto"/>
            <w:noWrap/>
            <w:vAlign w:val="bottom"/>
          </w:tcPr>
          <w:p w14:paraId="6F61E257" w14:textId="77777777"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Dec 93</w:t>
            </w:r>
          </w:p>
        </w:tc>
      </w:tr>
      <w:tr w:rsidR="00BD42D5" w:rsidRPr="00377F64" w14:paraId="07AD5B2C" w14:textId="77777777"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66E812" w14:textId="77777777"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AE1CF5C" w14:textId="77777777"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5559</w:t>
            </w:r>
          </w:p>
        </w:tc>
        <w:tc>
          <w:tcPr>
            <w:tcW w:w="1985" w:type="dxa"/>
            <w:tcBorders>
              <w:top w:val="single" w:sz="4" w:space="0" w:color="auto"/>
              <w:left w:val="nil"/>
              <w:bottom w:val="single" w:sz="4" w:space="0" w:color="auto"/>
              <w:right w:val="single" w:sz="4" w:space="0" w:color="auto"/>
            </w:tcBorders>
            <w:shd w:val="clear" w:color="auto" w:fill="auto"/>
            <w:vAlign w:val="center"/>
          </w:tcPr>
          <w:p w14:paraId="63DCC793" w14:textId="77777777"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Viareggio</w:t>
            </w:r>
          </w:p>
        </w:tc>
        <w:tc>
          <w:tcPr>
            <w:tcW w:w="1781" w:type="dxa"/>
            <w:tcBorders>
              <w:top w:val="single" w:sz="4" w:space="0" w:color="auto"/>
              <w:left w:val="nil"/>
              <w:bottom w:val="single" w:sz="4" w:space="0" w:color="auto"/>
              <w:right w:val="single" w:sz="4" w:space="0" w:color="auto"/>
            </w:tcBorders>
            <w:shd w:val="clear" w:color="auto" w:fill="auto"/>
            <w:noWrap/>
            <w:vAlign w:val="bottom"/>
          </w:tcPr>
          <w:p w14:paraId="27E1335D" w14:textId="77777777"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Fitting out</w:t>
            </w:r>
          </w:p>
        </w:tc>
        <w:tc>
          <w:tcPr>
            <w:tcW w:w="1554" w:type="dxa"/>
            <w:tcBorders>
              <w:top w:val="single" w:sz="4" w:space="0" w:color="auto"/>
              <w:left w:val="nil"/>
              <w:bottom w:val="single" w:sz="4" w:space="0" w:color="auto"/>
              <w:right w:val="single" w:sz="4" w:space="0" w:color="auto"/>
            </w:tcBorders>
            <w:shd w:val="clear" w:color="auto" w:fill="auto"/>
            <w:noWrap/>
            <w:vAlign w:val="bottom"/>
          </w:tcPr>
          <w:p w14:paraId="057C2BEA" w14:textId="77777777"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Jan 94</w:t>
            </w:r>
          </w:p>
        </w:tc>
      </w:tr>
      <w:tr w:rsidR="00BD42D5" w:rsidRPr="00377F64" w14:paraId="6E032E35" w14:textId="77777777"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F4C13" w14:textId="77777777"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4664B5F" w14:textId="77777777"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5560</w:t>
            </w:r>
          </w:p>
        </w:tc>
        <w:tc>
          <w:tcPr>
            <w:tcW w:w="1985" w:type="dxa"/>
            <w:tcBorders>
              <w:top w:val="single" w:sz="4" w:space="0" w:color="auto"/>
              <w:left w:val="nil"/>
              <w:bottom w:val="single" w:sz="4" w:space="0" w:color="auto"/>
              <w:right w:val="single" w:sz="4" w:space="0" w:color="auto"/>
            </w:tcBorders>
            <w:shd w:val="clear" w:color="auto" w:fill="auto"/>
            <w:vAlign w:val="center"/>
          </w:tcPr>
          <w:p w14:paraId="53664684" w14:textId="77777777" w:rsidR="00BD42D5" w:rsidRDefault="009E0A64"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Chioggia</w:t>
            </w:r>
          </w:p>
        </w:tc>
        <w:tc>
          <w:tcPr>
            <w:tcW w:w="1781" w:type="dxa"/>
            <w:tcBorders>
              <w:top w:val="single" w:sz="4" w:space="0" w:color="auto"/>
              <w:left w:val="nil"/>
              <w:bottom w:val="single" w:sz="4" w:space="0" w:color="auto"/>
              <w:right w:val="single" w:sz="4" w:space="0" w:color="auto"/>
            </w:tcBorders>
            <w:shd w:val="clear" w:color="auto" w:fill="auto"/>
            <w:noWrap/>
            <w:vAlign w:val="bottom"/>
          </w:tcPr>
          <w:p w14:paraId="15AC08FA" w14:textId="77777777"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Building</w:t>
            </w:r>
          </w:p>
        </w:tc>
        <w:tc>
          <w:tcPr>
            <w:tcW w:w="1554" w:type="dxa"/>
            <w:tcBorders>
              <w:top w:val="single" w:sz="4" w:space="0" w:color="auto"/>
              <w:left w:val="nil"/>
              <w:bottom w:val="single" w:sz="4" w:space="0" w:color="auto"/>
              <w:right w:val="single" w:sz="4" w:space="0" w:color="auto"/>
            </w:tcBorders>
            <w:shd w:val="clear" w:color="auto" w:fill="auto"/>
            <w:noWrap/>
            <w:vAlign w:val="bottom"/>
          </w:tcPr>
          <w:p w14:paraId="03E11C31" w14:textId="77777777"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Mar 95</w:t>
            </w:r>
          </w:p>
        </w:tc>
      </w:tr>
      <w:tr w:rsidR="00BD42D5" w:rsidRPr="00377F64" w14:paraId="2CC222DC" w14:textId="77777777"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0A01E" w14:textId="77777777"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7DB51ED" w14:textId="77777777"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5561</w:t>
            </w:r>
          </w:p>
        </w:tc>
        <w:tc>
          <w:tcPr>
            <w:tcW w:w="1985" w:type="dxa"/>
            <w:tcBorders>
              <w:top w:val="single" w:sz="4" w:space="0" w:color="auto"/>
              <w:left w:val="nil"/>
              <w:bottom w:val="single" w:sz="4" w:space="0" w:color="auto"/>
              <w:right w:val="single" w:sz="4" w:space="0" w:color="auto"/>
            </w:tcBorders>
            <w:shd w:val="clear" w:color="auto" w:fill="auto"/>
            <w:vAlign w:val="center"/>
          </w:tcPr>
          <w:p w14:paraId="53E2BF52" w14:textId="77777777" w:rsidR="00BD42D5" w:rsidRDefault="009E0A64"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Rimini</w:t>
            </w:r>
          </w:p>
        </w:tc>
        <w:tc>
          <w:tcPr>
            <w:tcW w:w="1781" w:type="dxa"/>
            <w:tcBorders>
              <w:top w:val="single" w:sz="4" w:space="0" w:color="auto"/>
              <w:left w:val="nil"/>
              <w:bottom w:val="single" w:sz="4" w:space="0" w:color="auto"/>
              <w:right w:val="single" w:sz="4" w:space="0" w:color="auto"/>
            </w:tcBorders>
            <w:shd w:val="clear" w:color="auto" w:fill="auto"/>
            <w:noWrap/>
            <w:vAlign w:val="bottom"/>
          </w:tcPr>
          <w:p w14:paraId="3CD29EE8" w14:textId="77777777"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Building</w:t>
            </w:r>
          </w:p>
        </w:tc>
        <w:tc>
          <w:tcPr>
            <w:tcW w:w="1554" w:type="dxa"/>
            <w:tcBorders>
              <w:top w:val="single" w:sz="4" w:space="0" w:color="auto"/>
              <w:left w:val="nil"/>
              <w:bottom w:val="single" w:sz="4" w:space="0" w:color="auto"/>
              <w:right w:val="single" w:sz="4" w:space="0" w:color="auto"/>
            </w:tcBorders>
            <w:shd w:val="clear" w:color="auto" w:fill="auto"/>
            <w:noWrap/>
            <w:vAlign w:val="bottom"/>
          </w:tcPr>
          <w:p w14:paraId="7726F641" w14:textId="77777777"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Jun 95</w:t>
            </w:r>
          </w:p>
        </w:tc>
      </w:tr>
    </w:tbl>
    <w:p w14:paraId="2EC02684" w14:textId="77777777" w:rsidR="00084440" w:rsidRDefault="00084440" w:rsidP="00221FF7">
      <w:pPr>
        <w:rPr>
          <w:rFonts w:cstheme="minorHAnsi"/>
          <w:lang w:val="en-US"/>
        </w:rPr>
      </w:pPr>
    </w:p>
    <w:p w14:paraId="1C927291" w14:textId="77777777" w:rsidR="009E0A64" w:rsidRPr="00BD42D5" w:rsidRDefault="009E0A64" w:rsidP="00221FF7">
      <w:pPr>
        <w:rPr>
          <w:rFonts w:cstheme="minorHAnsi"/>
          <w:lang w:val="en-US"/>
        </w:rPr>
      </w:pPr>
      <w:r>
        <w:rPr>
          <w:rFonts w:cstheme="minorHAnsi"/>
          <w:noProof/>
          <w:lang w:eastAsia="en-CA"/>
        </w:rPr>
        <w:drawing>
          <wp:inline distT="0" distB="0" distL="0" distR="0" wp14:anchorId="4562FF47" wp14:editId="01E822CF">
            <wp:extent cx="4171950"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40px-Vieste_M5553.jpg"/>
                    <pic:cNvPicPr/>
                  </pic:nvPicPr>
                  <pic:blipFill>
                    <a:blip r:embed="rId6">
                      <a:extLst>
                        <a:ext uri="{28A0092B-C50C-407E-A947-70E740481C1C}">
                          <a14:useLocalDpi xmlns:a14="http://schemas.microsoft.com/office/drawing/2010/main" val="0"/>
                        </a:ext>
                      </a:extLst>
                    </a:blip>
                    <a:stretch>
                      <a:fillRect/>
                    </a:stretch>
                  </pic:blipFill>
                  <pic:spPr>
                    <a:xfrm>
                      <a:off x="0" y="0"/>
                      <a:ext cx="4171950" cy="2362200"/>
                    </a:xfrm>
                    <a:prstGeom prst="rect">
                      <a:avLst/>
                    </a:prstGeom>
                  </pic:spPr>
                </pic:pic>
              </a:graphicData>
            </a:graphic>
          </wp:inline>
        </w:drawing>
      </w:r>
    </w:p>
    <w:p w14:paraId="3941EBA2" w14:textId="77777777" w:rsidR="00084440" w:rsidRDefault="00084440" w:rsidP="00221FF7">
      <w:pPr>
        <w:rPr>
          <w:rFonts w:cstheme="minorHAnsi"/>
          <w:b/>
          <w:lang w:val="en-US"/>
        </w:rPr>
      </w:pPr>
    </w:p>
    <w:p w14:paraId="30F98037" w14:textId="77777777" w:rsidR="00CB005B" w:rsidRDefault="004D0E14" w:rsidP="00221FF7">
      <w:pPr>
        <w:rPr>
          <w:rFonts w:cstheme="minorHAnsi"/>
          <w:b/>
          <w:lang w:val="en-US"/>
        </w:rPr>
      </w:pPr>
      <w:r>
        <w:rPr>
          <w:rFonts w:cstheme="minorHAnsi"/>
          <w:b/>
          <w:lang w:val="en-US"/>
        </w:rPr>
        <w:t xml:space="preserve">Italian </w:t>
      </w:r>
      <w:r w:rsidR="0071558F">
        <w:rPr>
          <w:rFonts w:cstheme="minorHAnsi"/>
          <w:b/>
          <w:lang w:val="en-US"/>
        </w:rPr>
        <w:t>Amphibious Ships</w:t>
      </w:r>
    </w:p>
    <w:p w14:paraId="6EB89A11" w14:textId="77777777" w:rsidR="0063119D" w:rsidRDefault="0071558F" w:rsidP="0063119D">
      <w:pPr>
        <w:spacing w:before="100" w:beforeAutospacing="1" w:after="100" w:afterAutospacing="1" w:line="240" w:lineRule="auto"/>
        <w:rPr>
          <w:rFonts w:cstheme="minorHAnsi"/>
          <w:lang w:val="en-US"/>
        </w:rPr>
      </w:pPr>
      <w:r>
        <w:rPr>
          <w:rFonts w:cstheme="minorHAnsi"/>
          <w:lang w:val="en-US"/>
        </w:rPr>
        <w:t xml:space="preserve">Italy has replaced all of its older post World War Two amphibious ships with three modern, state of the art LPD (Landing Platform Dock) of the </w:t>
      </w:r>
      <w:r w:rsidRPr="0071558F">
        <w:rPr>
          <w:rFonts w:cstheme="minorHAnsi"/>
          <w:b/>
          <w:i/>
          <w:lang w:val="en-US"/>
        </w:rPr>
        <w:t>San Giorgio</w:t>
      </w:r>
      <w:r>
        <w:rPr>
          <w:rFonts w:cstheme="minorHAnsi"/>
          <w:lang w:val="en-US"/>
        </w:rPr>
        <w:t xml:space="preserve"> class, complete with a new suite of Landing Craft.</w:t>
      </w:r>
    </w:p>
    <w:p w14:paraId="3AFB6115" w14:textId="77777777" w:rsidR="004C3BB7" w:rsidRPr="008A097C" w:rsidRDefault="008A097C" w:rsidP="0063119D">
      <w:pPr>
        <w:spacing w:before="100" w:beforeAutospacing="1" w:after="100" w:afterAutospacing="1" w:line="240" w:lineRule="auto"/>
        <w:rPr>
          <w:rFonts w:cstheme="minorHAnsi"/>
          <w:bCs/>
        </w:rPr>
      </w:pPr>
      <w:hyperlink r:id="rId7" w:history="1">
        <w:r w:rsidR="0071558F" w:rsidRPr="0071558F">
          <w:rPr>
            <w:rStyle w:val="Hyperlink"/>
            <w:rFonts w:cstheme="minorHAnsi"/>
            <w:b/>
            <w:bCs/>
          </w:rPr>
          <w:t>San Giorgio Class</w:t>
        </w:r>
      </w:hyperlink>
      <w:r w:rsidR="004C3BB7">
        <w:rPr>
          <w:rFonts w:cstheme="minorHAnsi"/>
          <w:b/>
          <w:bCs/>
        </w:rPr>
        <w:t>:</w:t>
      </w:r>
      <w:r w:rsidR="004C3BB7">
        <w:rPr>
          <w:rFonts w:cstheme="minorHAnsi"/>
          <w:bCs/>
        </w:rPr>
        <w:t xml:space="preserve"> </w:t>
      </w:r>
      <w:r w:rsidR="0071558F" w:rsidRPr="008A097C">
        <w:rPr>
          <w:rFonts w:cstheme="minorHAnsi"/>
          <w:bCs/>
        </w:rPr>
        <w:t xml:space="preserve">These three vessels can lift about a battalion of marines each, </w:t>
      </w:r>
      <w:r w:rsidR="00377F64" w:rsidRPr="008A097C">
        <w:rPr>
          <w:rFonts w:cstheme="minorHAnsi"/>
          <w:bCs/>
        </w:rPr>
        <w:t>with 36 vehicles or 30 tanks.  They can operate 3x Sea King helicopters and several landing craft of varying size</w:t>
      </w:r>
      <w:r w:rsidR="00E823AC" w:rsidRPr="008A097C">
        <w:rPr>
          <w:rFonts w:cstheme="minorHAnsi"/>
          <w:bCs/>
        </w:rPr>
        <w:t>.</w:t>
      </w:r>
      <w:r w:rsidR="00377F64" w:rsidRPr="008A097C">
        <w:rPr>
          <w:rFonts w:cstheme="minorHAnsi"/>
          <w:bCs/>
        </w:rPr>
        <w:t xml:space="preserve"> The lead two ships can unload on the beach through bow doors and a ramp while the third cannot but has slighting more accommodation space. All three are available for the Northern Fury campaign, the labor problems encountered with </w:t>
      </w:r>
      <w:r w:rsidR="00377F64" w:rsidRPr="008A097C">
        <w:rPr>
          <w:rFonts w:cstheme="minorHAnsi"/>
          <w:b/>
          <w:i/>
        </w:rPr>
        <w:t>San Giusto</w:t>
      </w:r>
      <w:r w:rsidR="00377F64" w:rsidRPr="008A097C">
        <w:rPr>
          <w:rFonts w:cstheme="minorHAnsi"/>
          <w:bCs/>
        </w:rPr>
        <w:t xml:space="preserve"> do not happen and she is commissioned in late 1993.</w:t>
      </w:r>
    </w:p>
    <w:tbl>
      <w:tblPr>
        <w:tblW w:w="8581" w:type="dxa"/>
        <w:tblInd w:w="-15" w:type="dxa"/>
        <w:tblLook w:val="04A0" w:firstRow="1" w:lastRow="0" w:firstColumn="1" w:lastColumn="0" w:noHBand="0" w:noVBand="1"/>
      </w:tblPr>
      <w:tblGrid>
        <w:gridCol w:w="1702"/>
        <w:gridCol w:w="1559"/>
        <w:gridCol w:w="1985"/>
        <w:gridCol w:w="1781"/>
        <w:gridCol w:w="1554"/>
      </w:tblGrid>
      <w:tr w:rsidR="00377F64" w:rsidRPr="00377F64" w14:paraId="3CC4B367" w14:textId="77777777" w:rsidTr="00377F64">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noWrap/>
          </w:tcPr>
          <w:p w14:paraId="58C8337A" w14:textId="77777777" w:rsidR="00377F64" w:rsidRPr="00377F64" w:rsidRDefault="00377F64" w:rsidP="00377F64">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Class</w:t>
            </w:r>
          </w:p>
        </w:tc>
        <w:tc>
          <w:tcPr>
            <w:tcW w:w="1559" w:type="dxa"/>
            <w:tcBorders>
              <w:top w:val="single" w:sz="12" w:space="0" w:color="auto"/>
              <w:left w:val="nil"/>
              <w:bottom w:val="single" w:sz="12" w:space="0" w:color="auto"/>
              <w:right w:val="single" w:sz="4" w:space="0" w:color="auto"/>
            </w:tcBorders>
            <w:shd w:val="clear" w:color="auto" w:fill="C5E0B3"/>
            <w:noWrap/>
          </w:tcPr>
          <w:p w14:paraId="136BA8CA" w14:textId="77777777" w:rsidR="00377F64" w:rsidRPr="00377F64" w:rsidRDefault="00377F64" w:rsidP="00377F64">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Pennant</w:t>
            </w:r>
          </w:p>
        </w:tc>
        <w:tc>
          <w:tcPr>
            <w:tcW w:w="1985" w:type="dxa"/>
            <w:tcBorders>
              <w:top w:val="single" w:sz="12" w:space="0" w:color="auto"/>
              <w:left w:val="nil"/>
              <w:bottom w:val="single" w:sz="12" w:space="0" w:color="auto"/>
              <w:right w:val="single" w:sz="4" w:space="0" w:color="auto"/>
            </w:tcBorders>
            <w:shd w:val="clear" w:color="auto" w:fill="C5E0B3"/>
          </w:tcPr>
          <w:p w14:paraId="2436FC37" w14:textId="77777777" w:rsidR="00377F64" w:rsidRPr="00377F64" w:rsidRDefault="00377F64" w:rsidP="00377F64">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Name</w:t>
            </w:r>
          </w:p>
        </w:tc>
        <w:tc>
          <w:tcPr>
            <w:tcW w:w="1781" w:type="dxa"/>
            <w:tcBorders>
              <w:top w:val="single" w:sz="12" w:space="0" w:color="auto"/>
              <w:left w:val="nil"/>
              <w:bottom w:val="single" w:sz="12" w:space="0" w:color="auto"/>
              <w:right w:val="single" w:sz="4" w:space="0" w:color="auto"/>
            </w:tcBorders>
            <w:shd w:val="clear" w:color="auto" w:fill="C5E0B3"/>
            <w:noWrap/>
          </w:tcPr>
          <w:p w14:paraId="6C76919C" w14:textId="77777777" w:rsidR="00377F64" w:rsidRPr="00377F64" w:rsidRDefault="00377F64" w:rsidP="00377F64">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Task</w:t>
            </w:r>
          </w:p>
        </w:tc>
        <w:tc>
          <w:tcPr>
            <w:tcW w:w="1554" w:type="dxa"/>
            <w:tcBorders>
              <w:top w:val="single" w:sz="12" w:space="0" w:color="auto"/>
              <w:left w:val="nil"/>
              <w:bottom w:val="single" w:sz="12" w:space="0" w:color="auto"/>
              <w:right w:val="single" w:sz="12" w:space="0" w:color="auto"/>
            </w:tcBorders>
            <w:shd w:val="clear" w:color="auto" w:fill="C5E0B3"/>
            <w:noWrap/>
          </w:tcPr>
          <w:p w14:paraId="1BBD0064" w14:textId="77777777" w:rsidR="00377F64" w:rsidRPr="00377F64" w:rsidRDefault="00377F64" w:rsidP="00377F64">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Remarks</w:t>
            </w:r>
          </w:p>
        </w:tc>
      </w:tr>
      <w:tr w:rsidR="00377F64" w:rsidRPr="00377F64" w14:paraId="7BC99AC6" w14:textId="77777777" w:rsidTr="00E313BB">
        <w:trPr>
          <w:trHeight w:val="300"/>
        </w:trPr>
        <w:tc>
          <w:tcPr>
            <w:tcW w:w="1702" w:type="dxa"/>
            <w:tcBorders>
              <w:top w:val="single" w:sz="12" w:space="0" w:color="auto"/>
              <w:left w:val="single" w:sz="4" w:space="0" w:color="auto"/>
              <w:bottom w:val="single" w:sz="4" w:space="0" w:color="auto"/>
              <w:right w:val="single" w:sz="4" w:space="0" w:color="auto"/>
            </w:tcBorders>
            <w:shd w:val="clear" w:color="auto" w:fill="auto"/>
            <w:noWrap/>
            <w:vAlign w:val="bottom"/>
          </w:tcPr>
          <w:p w14:paraId="61233D4C" w14:textId="77777777"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San Giorgio</w:t>
            </w:r>
          </w:p>
        </w:tc>
        <w:tc>
          <w:tcPr>
            <w:tcW w:w="1559" w:type="dxa"/>
            <w:tcBorders>
              <w:top w:val="nil"/>
              <w:left w:val="nil"/>
              <w:bottom w:val="single" w:sz="4" w:space="0" w:color="auto"/>
              <w:right w:val="single" w:sz="4" w:space="0" w:color="auto"/>
            </w:tcBorders>
            <w:shd w:val="clear" w:color="auto" w:fill="auto"/>
            <w:noWrap/>
            <w:vAlign w:val="bottom"/>
          </w:tcPr>
          <w:p w14:paraId="1FF3865F" w14:textId="77777777"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L 9892</w:t>
            </w:r>
          </w:p>
        </w:tc>
        <w:tc>
          <w:tcPr>
            <w:tcW w:w="1985" w:type="dxa"/>
            <w:tcBorders>
              <w:top w:val="nil"/>
              <w:left w:val="nil"/>
              <w:bottom w:val="single" w:sz="4" w:space="0" w:color="auto"/>
              <w:right w:val="single" w:sz="4" w:space="0" w:color="auto"/>
            </w:tcBorders>
            <w:shd w:val="clear" w:color="auto" w:fill="auto"/>
            <w:vAlign w:val="center"/>
          </w:tcPr>
          <w:p w14:paraId="5C76A45B" w14:textId="77777777"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San Giorgio</w:t>
            </w:r>
          </w:p>
        </w:tc>
        <w:tc>
          <w:tcPr>
            <w:tcW w:w="1781" w:type="dxa"/>
            <w:tcBorders>
              <w:top w:val="single" w:sz="12" w:space="0" w:color="auto"/>
              <w:left w:val="nil"/>
              <w:bottom w:val="single" w:sz="4" w:space="0" w:color="auto"/>
              <w:right w:val="single" w:sz="4" w:space="0" w:color="auto"/>
            </w:tcBorders>
            <w:shd w:val="clear" w:color="auto" w:fill="auto"/>
            <w:noWrap/>
            <w:vAlign w:val="bottom"/>
          </w:tcPr>
          <w:p w14:paraId="4E8C1997" w14:textId="77777777"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12" w:space="0" w:color="auto"/>
              <w:left w:val="nil"/>
              <w:bottom w:val="single" w:sz="4" w:space="0" w:color="auto"/>
              <w:right w:val="single" w:sz="4" w:space="0" w:color="auto"/>
            </w:tcBorders>
            <w:shd w:val="clear" w:color="auto" w:fill="auto"/>
            <w:noWrap/>
            <w:vAlign w:val="bottom"/>
          </w:tcPr>
          <w:p w14:paraId="6FBE8A39" w14:textId="77777777" w:rsidR="00377F64" w:rsidRPr="00377F64" w:rsidRDefault="00377F64" w:rsidP="00377F64">
            <w:pPr>
              <w:spacing w:after="0" w:line="240" w:lineRule="auto"/>
              <w:rPr>
                <w:rFonts w:ascii="Calibri" w:eastAsia="Times New Roman" w:hAnsi="Calibri" w:cs="Calibri"/>
                <w:color w:val="000000"/>
                <w:lang w:eastAsia="en-CA"/>
              </w:rPr>
            </w:pPr>
          </w:p>
        </w:tc>
      </w:tr>
      <w:tr w:rsidR="00377F64" w:rsidRPr="00377F64" w14:paraId="4A481B0E" w14:textId="77777777"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4397B1" w14:textId="77777777" w:rsidR="00377F64" w:rsidRPr="00377F64" w:rsidRDefault="00377F64" w:rsidP="00377F64">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C1F1B39" w14:textId="77777777"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L 9893</w:t>
            </w:r>
          </w:p>
        </w:tc>
        <w:tc>
          <w:tcPr>
            <w:tcW w:w="1985" w:type="dxa"/>
            <w:tcBorders>
              <w:top w:val="single" w:sz="4" w:space="0" w:color="auto"/>
              <w:left w:val="nil"/>
              <w:bottom w:val="single" w:sz="4" w:space="0" w:color="auto"/>
              <w:right w:val="single" w:sz="4" w:space="0" w:color="auto"/>
            </w:tcBorders>
            <w:shd w:val="clear" w:color="auto" w:fill="auto"/>
            <w:vAlign w:val="center"/>
          </w:tcPr>
          <w:p w14:paraId="10641CD9" w14:textId="77777777"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San Marco</w:t>
            </w:r>
          </w:p>
        </w:tc>
        <w:tc>
          <w:tcPr>
            <w:tcW w:w="1781" w:type="dxa"/>
            <w:tcBorders>
              <w:top w:val="single" w:sz="4" w:space="0" w:color="auto"/>
              <w:left w:val="nil"/>
              <w:bottom w:val="single" w:sz="4" w:space="0" w:color="auto"/>
              <w:right w:val="single" w:sz="4" w:space="0" w:color="auto"/>
            </w:tcBorders>
            <w:shd w:val="clear" w:color="auto" w:fill="auto"/>
            <w:noWrap/>
            <w:vAlign w:val="bottom"/>
          </w:tcPr>
          <w:p w14:paraId="6BB3691A" w14:textId="77777777"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4" w:space="0" w:color="auto"/>
              <w:left w:val="nil"/>
              <w:bottom w:val="single" w:sz="4" w:space="0" w:color="auto"/>
              <w:right w:val="single" w:sz="4" w:space="0" w:color="auto"/>
            </w:tcBorders>
            <w:shd w:val="clear" w:color="auto" w:fill="auto"/>
            <w:noWrap/>
            <w:vAlign w:val="bottom"/>
          </w:tcPr>
          <w:p w14:paraId="5CD3F418" w14:textId="77777777" w:rsidR="00377F64" w:rsidRPr="00377F64" w:rsidRDefault="00377F64" w:rsidP="00377F64">
            <w:pPr>
              <w:spacing w:after="0" w:line="240" w:lineRule="auto"/>
              <w:rPr>
                <w:rFonts w:ascii="Calibri" w:eastAsia="Times New Roman" w:hAnsi="Calibri" w:cs="Calibri"/>
                <w:color w:val="000000"/>
                <w:lang w:eastAsia="en-CA"/>
              </w:rPr>
            </w:pPr>
          </w:p>
        </w:tc>
      </w:tr>
      <w:tr w:rsidR="00377F64" w:rsidRPr="00377F64" w14:paraId="0459757B" w14:textId="77777777"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42B5DC" w14:textId="77777777" w:rsidR="00377F64" w:rsidRPr="00377F64" w:rsidRDefault="00377F64" w:rsidP="00377F64">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5947A797" w14:textId="77777777"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L 9894</w:t>
            </w:r>
          </w:p>
        </w:tc>
        <w:tc>
          <w:tcPr>
            <w:tcW w:w="1985" w:type="dxa"/>
            <w:tcBorders>
              <w:top w:val="single" w:sz="4" w:space="0" w:color="auto"/>
              <w:left w:val="nil"/>
              <w:bottom w:val="single" w:sz="4" w:space="0" w:color="auto"/>
              <w:right w:val="single" w:sz="4" w:space="0" w:color="auto"/>
            </w:tcBorders>
            <w:shd w:val="clear" w:color="auto" w:fill="auto"/>
            <w:vAlign w:val="center"/>
          </w:tcPr>
          <w:p w14:paraId="2CF53090" w14:textId="77777777"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San Giusto</w:t>
            </w:r>
          </w:p>
        </w:tc>
        <w:tc>
          <w:tcPr>
            <w:tcW w:w="1781" w:type="dxa"/>
            <w:tcBorders>
              <w:top w:val="single" w:sz="4" w:space="0" w:color="auto"/>
              <w:left w:val="nil"/>
              <w:bottom w:val="single" w:sz="4" w:space="0" w:color="auto"/>
              <w:right w:val="single" w:sz="4" w:space="0" w:color="auto"/>
            </w:tcBorders>
            <w:shd w:val="clear" w:color="auto" w:fill="auto"/>
            <w:noWrap/>
            <w:vAlign w:val="bottom"/>
          </w:tcPr>
          <w:p w14:paraId="5554BC95" w14:textId="77777777"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Training cruise</w:t>
            </w:r>
          </w:p>
        </w:tc>
        <w:tc>
          <w:tcPr>
            <w:tcW w:w="1554" w:type="dxa"/>
            <w:tcBorders>
              <w:top w:val="single" w:sz="4" w:space="0" w:color="auto"/>
              <w:left w:val="nil"/>
              <w:bottom w:val="single" w:sz="4" w:space="0" w:color="auto"/>
              <w:right w:val="single" w:sz="4" w:space="0" w:color="auto"/>
            </w:tcBorders>
            <w:shd w:val="clear" w:color="auto" w:fill="auto"/>
            <w:noWrap/>
            <w:vAlign w:val="bottom"/>
          </w:tcPr>
          <w:p w14:paraId="2ED389C7" w14:textId="77777777"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Adriatic</w:t>
            </w:r>
          </w:p>
        </w:tc>
      </w:tr>
    </w:tbl>
    <w:p w14:paraId="76FCAF85" w14:textId="77777777" w:rsidR="001A6EEC" w:rsidRDefault="001A6EEC" w:rsidP="0063119D">
      <w:pPr>
        <w:spacing w:before="100" w:beforeAutospacing="1" w:after="100" w:afterAutospacing="1" w:line="240" w:lineRule="auto"/>
        <w:rPr>
          <w:rFonts w:cstheme="minorHAnsi"/>
          <w:b/>
          <w:lang w:val="en-US"/>
        </w:rPr>
      </w:pPr>
      <w:r>
        <w:rPr>
          <w:rFonts w:cstheme="minorHAnsi"/>
          <w:b/>
          <w:noProof/>
          <w:lang w:eastAsia="en-CA"/>
        </w:rPr>
        <w:drawing>
          <wp:inline distT="0" distB="0" distL="0" distR="0" wp14:anchorId="418C14C6" wp14:editId="3605C4E7">
            <wp:extent cx="5943600" cy="3795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 Giorgio.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56E6783A" w14:textId="77777777" w:rsidR="00E823AC" w:rsidRPr="008A097C" w:rsidRDefault="00377F64" w:rsidP="0063119D">
      <w:pPr>
        <w:spacing w:before="100" w:beforeAutospacing="1" w:after="100" w:afterAutospacing="1" w:line="240" w:lineRule="auto"/>
        <w:rPr>
          <w:rFonts w:cstheme="minorHAnsi"/>
          <w:b/>
          <w:lang w:val="en-US"/>
        </w:rPr>
      </w:pPr>
      <w:r w:rsidRPr="008A097C">
        <w:rPr>
          <w:rFonts w:cstheme="minorHAnsi"/>
          <w:b/>
          <w:lang w:val="en-US"/>
        </w:rPr>
        <w:t>Italian Support Ships</w:t>
      </w:r>
    </w:p>
    <w:p w14:paraId="629F2D19" w14:textId="77777777" w:rsidR="00377F64" w:rsidRPr="00377F64" w:rsidRDefault="00377F64" w:rsidP="0063119D">
      <w:pPr>
        <w:spacing w:before="100" w:beforeAutospacing="1" w:after="100" w:afterAutospacing="1" w:line="240" w:lineRule="auto"/>
        <w:rPr>
          <w:rFonts w:cstheme="minorHAnsi"/>
          <w:lang w:val="en-US"/>
        </w:rPr>
      </w:pPr>
      <w:r>
        <w:rPr>
          <w:rFonts w:cstheme="minorHAnsi"/>
          <w:lang w:val="en-US"/>
        </w:rPr>
        <w:t xml:space="preserve">Italy operates two small oilers of the </w:t>
      </w:r>
      <w:r w:rsidR="001A6EEC" w:rsidRPr="001A6EEC">
        <w:rPr>
          <w:rFonts w:cstheme="minorHAnsi"/>
          <w:b/>
          <w:i/>
          <w:lang w:val="en-US"/>
        </w:rPr>
        <w:t>Stromboli</w:t>
      </w:r>
      <w:r w:rsidR="001A6EEC">
        <w:rPr>
          <w:rFonts w:cstheme="minorHAnsi"/>
          <w:lang w:val="en-US"/>
        </w:rPr>
        <w:t xml:space="preserve"> class.  There are many port tenders and support barges but they are not critical to our purpose here.</w:t>
      </w:r>
    </w:p>
    <w:p w14:paraId="0F9204BB" w14:textId="77777777" w:rsidR="0063119D" w:rsidRPr="00E17DA9" w:rsidRDefault="008A097C" w:rsidP="0063119D">
      <w:pPr>
        <w:spacing w:before="100" w:beforeAutospacing="1" w:after="100" w:afterAutospacing="1" w:line="240" w:lineRule="auto"/>
        <w:rPr>
          <w:rFonts w:cstheme="minorHAnsi"/>
          <w:lang w:val="en-US"/>
        </w:rPr>
      </w:pPr>
      <w:hyperlink r:id="rId9" w:history="1">
        <w:r w:rsidR="001A6EEC">
          <w:rPr>
            <w:rStyle w:val="Hyperlink"/>
            <w:rFonts w:cstheme="minorHAnsi"/>
            <w:b/>
            <w:lang w:val="en-US"/>
          </w:rPr>
          <w:t>Stromboli Class</w:t>
        </w:r>
        <w:r w:rsidR="00B271C1" w:rsidRPr="00B271C1">
          <w:rPr>
            <w:rStyle w:val="Hyperlink"/>
            <w:rFonts w:cstheme="minorHAnsi"/>
            <w:lang w:val="en-US"/>
          </w:rPr>
          <w:t>:</w:t>
        </w:r>
      </w:hyperlink>
      <w:r w:rsidR="00B271C1">
        <w:rPr>
          <w:rFonts w:cstheme="minorHAnsi"/>
          <w:lang w:val="en-US"/>
        </w:rPr>
        <w:t xml:space="preserve"> </w:t>
      </w:r>
      <w:r w:rsidR="001A6EEC">
        <w:rPr>
          <w:rFonts w:cstheme="minorHAnsi"/>
          <w:lang w:val="en-US"/>
        </w:rPr>
        <w:t xml:space="preserve">These two oilers are designed primarily to support Italian task groups in the Mediterranean.  </w:t>
      </w:r>
      <w:r w:rsidR="007060FF">
        <w:rPr>
          <w:rFonts w:cstheme="minorHAnsi"/>
          <w:lang w:val="en-US"/>
        </w:rPr>
        <w:t>They are small, about</w:t>
      </w:r>
      <w:r w:rsidR="00E17DA9">
        <w:rPr>
          <w:rFonts w:cstheme="minorHAnsi"/>
          <w:lang w:val="en-US"/>
        </w:rPr>
        <w:t xml:space="preserve"> 20% of the size of the big US AORs – but are capable of assisting combat ships to stay at sea long</w:t>
      </w:r>
      <w:r w:rsidR="007060FF">
        <w:rPr>
          <w:rFonts w:cstheme="minorHAnsi"/>
          <w:lang w:val="en-US"/>
        </w:rPr>
        <w:t>er</w:t>
      </w:r>
      <w:r w:rsidR="00E17DA9">
        <w:rPr>
          <w:rFonts w:cstheme="minorHAnsi"/>
          <w:lang w:val="en-US"/>
        </w:rPr>
        <w:t xml:space="preserve">, which is their job.  They carry diesel, a small amount of aviation fuel and about 300 tons of dry goods, certainly not enough to resupply the </w:t>
      </w:r>
      <w:r w:rsidR="00E17DA9" w:rsidRPr="00E17DA9">
        <w:rPr>
          <w:rFonts w:cstheme="minorHAnsi"/>
          <w:b/>
          <w:bCs/>
          <w:i/>
          <w:iCs/>
        </w:rPr>
        <w:t>Giuseppe Garibaldi</w:t>
      </w:r>
      <w:r w:rsidR="00E17DA9">
        <w:rPr>
          <w:rFonts w:cstheme="minorHAnsi"/>
          <w:b/>
          <w:bCs/>
          <w:i/>
          <w:iCs/>
        </w:rPr>
        <w:t xml:space="preserve"> </w:t>
      </w:r>
      <w:r w:rsidR="00E17DA9">
        <w:rPr>
          <w:rFonts w:cstheme="minorHAnsi"/>
          <w:bCs/>
          <w:iCs/>
        </w:rPr>
        <w:t>but adequate for an ASW Task Group.</w:t>
      </w:r>
    </w:p>
    <w:tbl>
      <w:tblPr>
        <w:tblW w:w="8581" w:type="dxa"/>
        <w:tblInd w:w="-15" w:type="dxa"/>
        <w:tblLook w:val="04A0" w:firstRow="1" w:lastRow="0" w:firstColumn="1" w:lastColumn="0" w:noHBand="0" w:noVBand="1"/>
      </w:tblPr>
      <w:tblGrid>
        <w:gridCol w:w="1702"/>
        <w:gridCol w:w="1559"/>
        <w:gridCol w:w="1985"/>
        <w:gridCol w:w="1781"/>
        <w:gridCol w:w="1554"/>
      </w:tblGrid>
      <w:tr w:rsidR="00E17DA9" w:rsidRPr="00377F64" w14:paraId="3297CF10" w14:textId="77777777" w:rsidTr="00E313BB">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noWrap/>
          </w:tcPr>
          <w:p w14:paraId="6FCC3BF1" w14:textId="77777777" w:rsidR="00E17DA9" w:rsidRPr="00377F64" w:rsidRDefault="00E17DA9"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Class</w:t>
            </w:r>
          </w:p>
        </w:tc>
        <w:tc>
          <w:tcPr>
            <w:tcW w:w="1559" w:type="dxa"/>
            <w:tcBorders>
              <w:top w:val="single" w:sz="12" w:space="0" w:color="auto"/>
              <w:left w:val="nil"/>
              <w:bottom w:val="single" w:sz="12" w:space="0" w:color="auto"/>
              <w:right w:val="single" w:sz="4" w:space="0" w:color="auto"/>
            </w:tcBorders>
            <w:shd w:val="clear" w:color="auto" w:fill="C5E0B3"/>
            <w:noWrap/>
          </w:tcPr>
          <w:p w14:paraId="09248DBB" w14:textId="77777777" w:rsidR="00E17DA9" w:rsidRPr="00377F64" w:rsidRDefault="00E17DA9"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Pennant</w:t>
            </w:r>
          </w:p>
        </w:tc>
        <w:tc>
          <w:tcPr>
            <w:tcW w:w="1985" w:type="dxa"/>
            <w:tcBorders>
              <w:top w:val="single" w:sz="12" w:space="0" w:color="auto"/>
              <w:left w:val="nil"/>
              <w:bottom w:val="single" w:sz="12" w:space="0" w:color="auto"/>
              <w:right w:val="single" w:sz="4" w:space="0" w:color="auto"/>
            </w:tcBorders>
            <w:shd w:val="clear" w:color="auto" w:fill="C5E0B3"/>
          </w:tcPr>
          <w:p w14:paraId="5A5DF81A" w14:textId="77777777" w:rsidR="00E17DA9" w:rsidRPr="00377F64" w:rsidRDefault="00E17DA9"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Name</w:t>
            </w:r>
          </w:p>
        </w:tc>
        <w:tc>
          <w:tcPr>
            <w:tcW w:w="1781" w:type="dxa"/>
            <w:tcBorders>
              <w:top w:val="single" w:sz="12" w:space="0" w:color="auto"/>
              <w:left w:val="nil"/>
              <w:bottom w:val="single" w:sz="12" w:space="0" w:color="auto"/>
              <w:right w:val="single" w:sz="4" w:space="0" w:color="auto"/>
            </w:tcBorders>
            <w:shd w:val="clear" w:color="auto" w:fill="C5E0B3"/>
            <w:noWrap/>
          </w:tcPr>
          <w:p w14:paraId="6203EDFC" w14:textId="77777777" w:rsidR="00E17DA9" w:rsidRPr="00377F64" w:rsidRDefault="00E17DA9"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Task</w:t>
            </w:r>
          </w:p>
        </w:tc>
        <w:tc>
          <w:tcPr>
            <w:tcW w:w="1554" w:type="dxa"/>
            <w:tcBorders>
              <w:top w:val="single" w:sz="12" w:space="0" w:color="auto"/>
              <w:left w:val="nil"/>
              <w:bottom w:val="single" w:sz="12" w:space="0" w:color="auto"/>
              <w:right w:val="single" w:sz="12" w:space="0" w:color="auto"/>
            </w:tcBorders>
            <w:shd w:val="clear" w:color="auto" w:fill="C5E0B3"/>
            <w:noWrap/>
          </w:tcPr>
          <w:p w14:paraId="4BCDD601" w14:textId="77777777" w:rsidR="00E17DA9" w:rsidRPr="00377F64" w:rsidRDefault="00E17DA9"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Remarks</w:t>
            </w:r>
          </w:p>
        </w:tc>
      </w:tr>
      <w:tr w:rsidR="00E17DA9" w:rsidRPr="00377F64" w14:paraId="43B907D7" w14:textId="77777777" w:rsidTr="00E313BB">
        <w:trPr>
          <w:trHeight w:val="300"/>
        </w:trPr>
        <w:tc>
          <w:tcPr>
            <w:tcW w:w="1702" w:type="dxa"/>
            <w:tcBorders>
              <w:top w:val="single" w:sz="12" w:space="0" w:color="auto"/>
              <w:left w:val="single" w:sz="4" w:space="0" w:color="auto"/>
              <w:bottom w:val="single" w:sz="4" w:space="0" w:color="auto"/>
              <w:right w:val="single" w:sz="4" w:space="0" w:color="auto"/>
            </w:tcBorders>
            <w:shd w:val="clear" w:color="auto" w:fill="auto"/>
            <w:noWrap/>
            <w:vAlign w:val="bottom"/>
          </w:tcPr>
          <w:p w14:paraId="04EF6578" w14:textId="77777777"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Stromboli</w:t>
            </w:r>
          </w:p>
        </w:tc>
        <w:tc>
          <w:tcPr>
            <w:tcW w:w="1559" w:type="dxa"/>
            <w:tcBorders>
              <w:top w:val="nil"/>
              <w:left w:val="nil"/>
              <w:bottom w:val="single" w:sz="4" w:space="0" w:color="auto"/>
              <w:right w:val="single" w:sz="4" w:space="0" w:color="auto"/>
            </w:tcBorders>
            <w:shd w:val="clear" w:color="auto" w:fill="auto"/>
            <w:noWrap/>
            <w:vAlign w:val="bottom"/>
          </w:tcPr>
          <w:p w14:paraId="6F145919" w14:textId="77777777"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 5327</w:t>
            </w:r>
          </w:p>
        </w:tc>
        <w:tc>
          <w:tcPr>
            <w:tcW w:w="1985" w:type="dxa"/>
            <w:tcBorders>
              <w:top w:val="nil"/>
              <w:left w:val="nil"/>
              <w:bottom w:val="single" w:sz="4" w:space="0" w:color="auto"/>
              <w:right w:val="single" w:sz="4" w:space="0" w:color="auto"/>
            </w:tcBorders>
            <w:shd w:val="clear" w:color="auto" w:fill="auto"/>
            <w:vAlign w:val="center"/>
          </w:tcPr>
          <w:p w14:paraId="7AAB103C" w14:textId="77777777"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Stromboli</w:t>
            </w:r>
          </w:p>
        </w:tc>
        <w:tc>
          <w:tcPr>
            <w:tcW w:w="1781" w:type="dxa"/>
            <w:tcBorders>
              <w:top w:val="single" w:sz="12" w:space="0" w:color="auto"/>
              <w:left w:val="nil"/>
              <w:bottom w:val="single" w:sz="4" w:space="0" w:color="auto"/>
              <w:right w:val="single" w:sz="4" w:space="0" w:color="auto"/>
            </w:tcBorders>
            <w:shd w:val="clear" w:color="auto" w:fill="auto"/>
            <w:noWrap/>
            <w:vAlign w:val="bottom"/>
          </w:tcPr>
          <w:p w14:paraId="0F9ACD41" w14:textId="77777777"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Adriatic</w:t>
            </w:r>
          </w:p>
        </w:tc>
        <w:tc>
          <w:tcPr>
            <w:tcW w:w="1554" w:type="dxa"/>
            <w:tcBorders>
              <w:top w:val="single" w:sz="12" w:space="0" w:color="auto"/>
              <w:left w:val="nil"/>
              <w:bottom w:val="single" w:sz="4" w:space="0" w:color="auto"/>
              <w:right w:val="single" w:sz="4" w:space="0" w:color="auto"/>
            </w:tcBorders>
            <w:shd w:val="clear" w:color="auto" w:fill="auto"/>
            <w:noWrap/>
            <w:vAlign w:val="bottom"/>
          </w:tcPr>
          <w:p w14:paraId="40C0E90A" w14:textId="77777777" w:rsidR="00E17DA9" w:rsidRPr="00377F64" w:rsidRDefault="00E17DA9" w:rsidP="00E313BB">
            <w:pPr>
              <w:spacing w:after="0" w:line="240" w:lineRule="auto"/>
              <w:rPr>
                <w:rFonts w:ascii="Calibri" w:eastAsia="Times New Roman" w:hAnsi="Calibri" w:cs="Calibri"/>
                <w:color w:val="000000"/>
                <w:lang w:eastAsia="en-CA"/>
              </w:rPr>
            </w:pPr>
          </w:p>
        </w:tc>
      </w:tr>
      <w:tr w:rsidR="00E17DA9" w:rsidRPr="00377F64" w14:paraId="51A50571" w14:textId="77777777"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E8977" w14:textId="77777777" w:rsidR="00E17DA9" w:rsidRPr="00377F64" w:rsidRDefault="00E17DA9" w:rsidP="00E313BB">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79C6336" w14:textId="77777777"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 5329</w:t>
            </w:r>
          </w:p>
        </w:tc>
        <w:tc>
          <w:tcPr>
            <w:tcW w:w="1985" w:type="dxa"/>
            <w:tcBorders>
              <w:top w:val="single" w:sz="4" w:space="0" w:color="auto"/>
              <w:left w:val="nil"/>
              <w:bottom w:val="single" w:sz="4" w:space="0" w:color="auto"/>
              <w:right w:val="single" w:sz="4" w:space="0" w:color="auto"/>
            </w:tcBorders>
            <w:shd w:val="clear" w:color="auto" w:fill="auto"/>
            <w:vAlign w:val="center"/>
          </w:tcPr>
          <w:p w14:paraId="3596E54F" w14:textId="77777777" w:rsidR="00E17DA9" w:rsidRPr="00377F64" w:rsidRDefault="00E17DA9"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Vesuvio</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14:paraId="78E7E79B" w14:textId="77777777"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4" w:space="0" w:color="auto"/>
              <w:left w:val="nil"/>
              <w:bottom w:val="single" w:sz="4" w:space="0" w:color="auto"/>
              <w:right w:val="single" w:sz="4" w:space="0" w:color="auto"/>
            </w:tcBorders>
            <w:shd w:val="clear" w:color="auto" w:fill="auto"/>
            <w:noWrap/>
            <w:vAlign w:val="bottom"/>
          </w:tcPr>
          <w:p w14:paraId="73AD1254" w14:textId="77777777" w:rsidR="00E17DA9" w:rsidRPr="00377F64" w:rsidRDefault="00E17DA9" w:rsidP="00E313BB">
            <w:pPr>
              <w:spacing w:after="0" w:line="240" w:lineRule="auto"/>
              <w:rPr>
                <w:rFonts w:ascii="Calibri" w:eastAsia="Times New Roman" w:hAnsi="Calibri" w:cs="Calibri"/>
                <w:color w:val="000000"/>
                <w:lang w:eastAsia="en-CA"/>
              </w:rPr>
            </w:pPr>
          </w:p>
        </w:tc>
      </w:tr>
    </w:tbl>
    <w:p w14:paraId="42CEB3AA" w14:textId="77777777" w:rsidR="000E0F80" w:rsidRPr="00A61A0F" w:rsidRDefault="00E17DA9" w:rsidP="00A61A0F">
      <w:pPr>
        <w:spacing w:before="100" w:beforeAutospacing="1" w:after="100" w:afterAutospacing="1" w:line="240" w:lineRule="auto"/>
        <w:rPr>
          <w:rFonts w:cstheme="minorHAnsi"/>
          <w:lang w:val="en-US"/>
        </w:rPr>
      </w:pPr>
      <w:r>
        <w:rPr>
          <w:rFonts w:cstheme="minorHAnsi"/>
          <w:noProof/>
          <w:lang w:eastAsia="en-CA"/>
        </w:rPr>
        <w:drawing>
          <wp:inline distT="0" distB="0" distL="0" distR="0" wp14:anchorId="165F9BA6" wp14:editId="6CE2FEF3">
            <wp:extent cx="5943600" cy="320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omboli.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0ECF6504" w14:textId="77777777" w:rsidR="00E4534F" w:rsidRDefault="00E4534F" w:rsidP="00BB021F">
      <w:pPr>
        <w:rPr>
          <w:rFonts w:ascii="Arial" w:hAnsi="Arial" w:cs="Arial"/>
          <w:b/>
          <w:lang w:val="en-US"/>
        </w:rPr>
      </w:pPr>
    </w:p>
    <w:sectPr w:rsidR="00E453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F2C8B"/>
    <w:multiLevelType w:val="multilevel"/>
    <w:tmpl w:val="33CC9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E5C"/>
    <w:rsid w:val="00064190"/>
    <w:rsid w:val="00084440"/>
    <w:rsid w:val="000E0F80"/>
    <w:rsid w:val="000E4FCE"/>
    <w:rsid w:val="001A6EEC"/>
    <w:rsid w:val="001D4936"/>
    <w:rsid w:val="001F6D0E"/>
    <w:rsid w:val="00221FF7"/>
    <w:rsid w:val="00267628"/>
    <w:rsid w:val="003023C5"/>
    <w:rsid w:val="00377F64"/>
    <w:rsid w:val="004C3BB7"/>
    <w:rsid w:val="004D0E14"/>
    <w:rsid w:val="0063119D"/>
    <w:rsid w:val="006B6401"/>
    <w:rsid w:val="007060FF"/>
    <w:rsid w:val="0071558F"/>
    <w:rsid w:val="007647A2"/>
    <w:rsid w:val="007C1042"/>
    <w:rsid w:val="00861E5C"/>
    <w:rsid w:val="00863A6E"/>
    <w:rsid w:val="00864328"/>
    <w:rsid w:val="008727FA"/>
    <w:rsid w:val="008A097C"/>
    <w:rsid w:val="008C187D"/>
    <w:rsid w:val="00913413"/>
    <w:rsid w:val="00985615"/>
    <w:rsid w:val="009E0A64"/>
    <w:rsid w:val="00A05326"/>
    <w:rsid w:val="00A4067A"/>
    <w:rsid w:val="00A61A0F"/>
    <w:rsid w:val="00AA7768"/>
    <w:rsid w:val="00AE6897"/>
    <w:rsid w:val="00B271C1"/>
    <w:rsid w:val="00B72AB4"/>
    <w:rsid w:val="00BA081E"/>
    <w:rsid w:val="00BB021F"/>
    <w:rsid w:val="00BC027B"/>
    <w:rsid w:val="00BD3712"/>
    <w:rsid w:val="00BD42D5"/>
    <w:rsid w:val="00C61D78"/>
    <w:rsid w:val="00C811AD"/>
    <w:rsid w:val="00CB005B"/>
    <w:rsid w:val="00D31325"/>
    <w:rsid w:val="00D86D45"/>
    <w:rsid w:val="00E01C6C"/>
    <w:rsid w:val="00E17DA9"/>
    <w:rsid w:val="00E4534F"/>
    <w:rsid w:val="00E76588"/>
    <w:rsid w:val="00E823AC"/>
    <w:rsid w:val="00F55763"/>
    <w:rsid w:val="00FD15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CAF1"/>
  <w15:docId w15:val="{919B3FBB-9A6D-4D74-97FD-C170A374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E5C"/>
    <w:rPr>
      <w:rFonts w:ascii="Tahoma" w:hAnsi="Tahoma" w:cs="Tahoma"/>
      <w:sz w:val="16"/>
      <w:szCs w:val="16"/>
    </w:rPr>
  </w:style>
  <w:style w:type="table" w:styleId="TableGrid">
    <w:name w:val="Table Grid"/>
    <w:basedOn w:val="TableNormal"/>
    <w:uiPriority w:val="59"/>
    <w:rsid w:val="000E4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1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48896">
      <w:bodyDiv w:val="1"/>
      <w:marLeft w:val="0"/>
      <w:marRight w:val="0"/>
      <w:marTop w:val="0"/>
      <w:marBottom w:val="0"/>
      <w:divBdr>
        <w:top w:val="none" w:sz="0" w:space="0" w:color="auto"/>
        <w:left w:val="none" w:sz="0" w:space="0" w:color="auto"/>
        <w:bottom w:val="none" w:sz="0" w:space="0" w:color="auto"/>
        <w:right w:val="none" w:sz="0" w:space="0" w:color="auto"/>
      </w:divBdr>
    </w:div>
    <w:div w:id="1589997944">
      <w:bodyDiv w:val="1"/>
      <w:marLeft w:val="0"/>
      <w:marRight w:val="0"/>
      <w:marTop w:val="0"/>
      <w:marBottom w:val="0"/>
      <w:divBdr>
        <w:top w:val="none" w:sz="0" w:space="0" w:color="auto"/>
        <w:left w:val="none" w:sz="0" w:space="0" w:color="auto"/>
        <w:bottom w:val="none" w:sz="0" w:space="0" w:color="auto"/>
        <w:right w:val="none" w:sz="0" w:space="0" w:color="auto"/>
      </w:divBdr>
    </w:div>
    <w:div w:id="18046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www.military-today.com/navy/san_giorgio_clas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en.wikipedia.org/wiki/Lerici-class_minehunter"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en.wikipedia.org/wiki/Stromboli-class_replenishment_o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 Gauvin</dc:creator>
  <cp:lastModifiedBy>Bart Gauvin</cp:lastModifiedBy>
  <cp:revision>5</cp:revision>
  <dcterms:created xsi:type="dcterms:W3CDTF">2019-02-07T22:59:00Z</dcterms:created>
  <dcterms:modified xsi:type="dcterms:W3CDTF">2020-04-14T21:34:00Z</dcterms:modified>
</cp:coreProperties>
</file>