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668" w:rsidRDefault="005749CC">
      <w:pPr>
        <w:jc w:val="right"/>
      </w:pPr>
      <w:r>
        <w:rPr>
          <w:rFonts w:ascii="Times" w:hAnsi="Times" w:cs="Times"/>
          <w:sz w:val="24"/>
        </w:rPr>
        <w:t>Luxembourg is another of the 12 founding members of NATO but it does not maintain a significant military force.</w:t>
      </w:r>
    </w:p>
    <w:p w:rsidR="00BA2668" w:rsidRDefault="005749CC">
      <w:r>
        <w:rPr>
          <w:rFonts w:ascii="Times" w:hAnsi="Times" w:cs="Times"/>
          <w:b/>
          <w:sz w:val="24"/>
        </w:rPr>
        <w:t>Land force</w:t>
      </w:r>
      <w:r>
        <w:rPr>
          <w:rFonts w:ascii="Times" w:hAnsi="Times" w:cs="Times"/>
          <w:sz w:val="24"/>
        </w:rPr>
        <w:t>: Luxembourg keeps a single Battalion with two Rifle Companies, a School Company and an HQ Company with some heavy weapons, primarily as an internal security force.</w:t>
      </w:r>
    </w:p>
    <w:p w:rsidR="00BA2668" w:rsidRDefault="005749CC">
      <w:r>
        <w:rPr>
          <w:rFonts w:ascii="Times" w:hAnsi="Times" w:cs="Times"/>
          <w:b/>
          <w:sz w:val="24"/>
        </w:rPr>
        <w:t>Air Force</w:t>
      </w:r>
      <w:r>
        <w:rPr>
          <w:rFonts w:ascii="Times" w:hAnsi="Times" w:cs="Times"/>
          <w:sz w:val="24"/>
        </w:rPr>
        <w:t>: Luxembourg does not have an air force; however,</w:t>
      </w:r>
      <w:r>
        <w:rPr>
          <w:rFonts w:ascii="Times" w:hAnsi="Times" w:cs="Times"/>
          <w:sz w:val="24"/>
        </w:rPr>
        <w:t xml:space="preserve"> the fleet of 18 NATO E-3 AWACs is</w:t>
      </w:r>
      <w:r>
        <w:rPr>
          <w:rFonts w:ascii="Times" w:hAnsi="Times" w:cs="Times"/>
          <w:sz w:val="24"/>
        </w:rPr>
        <w:t xml:space="preserve"> registered here and operated by a multinational force based in </w:t>
      </w:r>
      <w:proofErr w:type="spellStart"/>
      <w:r>
        <w:rPr>
          <w:rFonts w:ascii="Times" w:hAnsi="Times" w:cs="Times"/>
          <w:sz w:val="24"/>
        </w:rPr>
        <w:t>Geilenkirchen</w:t>
      </w:r>
      <w:proofErr w:type="spellEnd"/>
      <w:r>
        <w:rPr>
          <w:rFonts w:ascii="Times" w:hAnsi="Times" w:cs="Times"/>
          <w:sz w:val="24"/>
        </w:rPr>
        <w:t xml:space="preserve"> Germany.</w:t>
      </w:r>
    </w:p>
    <w:p w:rsidR="00BA2668" w:rsidRDefault="00BA2668"/>
    <w:p w:rsidR="00BA2668" w:rsidRDefault="005749CC">
      <w:pPr>
        <w:rPr>
          <w:rFonts w:ascii="Times" w:hAnsi="Times" w:cs="Times"/>
          <w:sz w:val="24"/>
        </w:rPr>
      </w:pPr>
      <w:r>
        <w:rPr>
          <w:rFonts w:ascii="Times" w:hAnsi="Times" w:cs="Times"/>
          <w:b/>
          <w:sz w:val="24"/>
        </w:rPr>
        <w:t xml:space="preserve">Note: </w:t>
      </w:r>
      <w:r>
        <w:rPr>
          <w:rFonts w:ascii="Times" w:hAnsi="Times" w:cs="Times"/>
          <w:sz w:val="24"/>
        </w:rPr>
        <w:t>On 14 July 1996, NATO E-3A, LX-N90457, overran the runway and crashed into the sea on takeoff from Preveza AB, Preveza, Greece. This happens after the Northern Fu</w:t>
      </w:r>
      <w:r>
        <w:rPr>
          <w:rFonts w:ascii="Times" w:hAnsi="Times" w:cs="Times"/>
          <w:sz w:val="24"/>
        </w:rPr>
        <w:t>ry campaign so all 18 airframes are available.</w:t>
      </w:r>
    </w:p>
    <w:p w:rsidR="005749CC" w:rsidRDefault="005749CC">
      <w:r>
        <w:rPr>
          <w:noProof/>
        </w:rPr>
        <w:drawing>
          <wp:inline distT="0" distB="0" distL="0" distR="0">
            <wp:extent cx="2838450" cy="1609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ATO AWAC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49C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A2668"/>
    <w:rsid w:val="005749CC"/>
    <w:rsid w:val="00BA2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FEB61"/>
  <w15:docId w15:val="{A569FFD6-AEE2-4ECF-9B92-06C1594AB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CocoaOOXMLWriter/1561.6</generator>
</meta>
</file>

<file path=customXml/itemProps1.xml><?xml version="1.0" encoding="utf-8"?>
<ds:datastoreItem xmlns:ds="http://schemas.openxmlformats.org/officeDocument/2006/customXml" ds:itemID="{7050D013-0099-42B8-98E0-9A4D98D2F9BD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102</Words>
  <Characters>582</Characters>
  <Application>Microsoft Office Word</Application>
  <DocSecurity>0</DocSecurity>
  <Lines>4</Lines>
  <Paragraphs>1</Paragraphs>
  <ScaleCrop>false</ScaleCrop>
  <Company>DLSE</Company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 Gauvin</dc:creator>
  <cp:lastModifiedBy>Bart Gauvin</cp:lastModifiedBy>
  <cp:revision>2</cp:revision>
  <dcterms:created xsi:type="dcterms:W3CDTF">2019-05-26T10:21:00Z</dcterms:created>
  <dcterms:modified xsi:type="dcterms:W3CDTF">2019-05-26T10:24:00Z</dcterms:modified>
</cp:coreProperties>
</file>