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03ED" w:rsidRPr="007103ED" w:rsidRDefault="007103ED" w:rsidP="007103ED">
      <w:pPr>
        <w:spacing w:after="360"/>
        <w:rPr>
          <w:rFonts w:cstheme="minorHAnsi"/>
          <w:b/>
          <w:color w:val="333333"/>
        </w:rPr>
      </w:pPr>
      <w:r w:rsidRPr="007103ED">
        <w:rPr>
          <w:rFonts w:cstheme="minorHAnsi"/>
          <w:b/>
          <w:color w:val="333333"/>
        </w:rPr>
        <w:t xml:space="preserve">USN </w:t>
      </w:r>
      <w:r w:rsidR="00D055FF">
        <w:rPr>
          <w:rFonts w:cstheme="minorHAnsi"/>
          <w:b/>
          <w:color w:val="333333"/>
        </w:rPr>
        <w:t>Attack</w:t>
      </w:r>
      <w:r w:rsidR="00CF0D0D">
        <w:rPr>
          <w:rFonts w:cstheme="minorHAnsi"/>
          <w:b/>
          <w:color w:val="333333"/>
        </w:rPr>
        <w:t xml:space="preserve"> Submarines</w:t>
      </w:r>
      <w:r w:rsidR="00E342E0">
        <w:rPr>
          <w:rFonts w:cstheme="minorHAnsi"/>
          <w:b/>
          <w:color w:val="333333"/>
        </w:rPr>
        <w:t xml:space="preserve"> (SSN)</w:t>
      </w:r>
    </w:p>
    <w:p w:rsidR="00CF0D0D" w:rsidRDefault="003221F8" w:rsidP="007103ED">
      <w:pPr>
        <w:spacing w:after="360"/>
        <w:rPr>
          <w:rFonts w:cstheme="minorHAnsi"/>
          <w:color w:val="333333"/>
        </w:rPr>
      </w:pPr>
      <w:r>
        <w:rPr>
          <w:rFonts w:cstheme="minorHAnsi"/>
          <w:color w:val="333333"/>
        </w:rPr>
        <w:t xml:space="preserve">An SSN </w:t>
      </w:r>
      <w:r w:rsidR="00D055FF">
        <w:rPr>
          <w:rFonts w:cstheme="minorHAnsi"/>
          <w:color w:val="333333"/>
        </w:rPr>
        <w:t>has many names, at its core it is simply a nuclear powered general purpose submarine, Americans call them ‘Attack Submarines’, the Royal Navy knows them as ‘Fleet Submarines’, the Soviets call them ‘Cruisers’ and in many ways they have replaced that traditional surface class in key roles. It is sometimes easier to classify an SSN by what it isn’t; it is not able to fire ballistic missiles, this is reserved for SSBNs; it’s primary weapon is not a missile, that would be an SSGN</w:t>
      </w:r>
      <w:r w:rsidR="00816B37">
        <w:rPr>
          <w:rFonts w:cstheme="minorHAnsi"/>
          <w:color w:val="333333"/>
        </w:rPr>
        <w:t xml:space="preserve"> (none in US service in 1994)</w:t>
      </w:r>
      <w:r w:rsidR="00D055FF">
        <w:rPr>
          <w:rFonts w:cstheme="minorHAnsi"/>
          <w:color w:val="333333"/>
        </w:rPr>
        <w:t>; and it is not commonly use as a research vessel, although testing new equipment is routine.</w:t>
      </w:r>
      <w:r w:rsidR="00592230">
        <w:rPr>
          <w:rFonts w:cstheme="minorHAnsi"/>
          <w:color w:val="333333"/>
        </w:rPr>
        <w:t xml:space="preserve"> Another distinction that is mere semantics is the term ‘Hunter Killer’ which</w:t>
      </w:r>
      <w:r w:rsidR="000340FC">
        <w:rPr>
          <w:rFonts w:cstheme="minorHAnsi"/>
          <w:color w:val="333333"/>
        </w:rPr>
        <w:t>,</w:t>
      </w:r>
      <w:r w:rsidR="00592230">
        <w:rPr>
          <w:rFonts w:cstheme="minorHAnsi"/>
          <w:color w:val="333333"/>
        </w:rPr>
        <w:t xml:space="preserve"> is a popular phrase but is more properly reserved for small diesel powered boats classified as SSK</w:t>
      </w:r>
      <w:r w:rsidR="000340FC">
        <w:rPr>
          <w:rFonts w:cstheme="minorHAnsi"/>
          <w:color w:val="333333"/>
        </w:rPr>
        <w:t>.</w:t>
      </w:r>
      <w:r w:rsidR="00592230">
        <w:rPr>
          <w:rFonts w:cstheme="minorHAnsi"/>
          <w:color w:val="333333"/>
        </w:rPr>
        <w:t xml:space="preserve"> </w:t>
      </w:r>
      <w:r w:rsidR="000340FC">
        <w:rPr>
          <w:rFonts w:cstheme="minorHAnsi"/>
          <w:color w:val="333333"/>
        </w:rPr>
        <w:t>S</w:t>
      </w:r>
      <w:r w:rsidR="00592230">
        <w:rPr>
          <w:rFonts w:cstheme="minorHAnsi"/>
          <w:color w:val="333333"/>
        </w:rPr>
        <w:t xml:space="preserve">ince the USN doesn’t operate SSKs and its entire submarine fleet is nuclear powered that distinction is not useful. </w:t>
      </w:r>
      <w:r w:rsidR="00D055FF">
        <w:rPr>
          <w:rFonts w:cstheme="minorHAnsi"/>
          <w:color w:val="333333"/>
        </w:rPr>
        <w:t xml:space="preserve"> </w:t>
      </w:r>
      <w:r w:rsidR="007103ED" w:rsidRPr="007103ED">
        <w:rPr>
          <w:rFonts w:cstheme="minorHAnsi"/>
          <w:color w:val="333333"/>
        </w:rPr>
        <w:t xml:space="preserve">In Northern Fury the US Navy </w:t>
      </w:r>
      <w:r w:rsidR="000340FC">
        <w:rPr>
          <w:rFonts w:cstheme="minorHAnsi"/>
          <w:color w:val="333333"/>
        </w:rPr>
        <w:t>has</w:t>
      </w:r>
      <w:r w:rsidR="007103ED" w:rsidRPr="007103ED">
        <w:rPr>
          <w:rFonts w:cstheme="minorHAnsi"/>
          <w:color w:val="333333"/>
        </w:rPr>
        <w:t xml:space="preserve"> </w:t>
      </w:r>
      <w:r w:rsidR="00241631">
        <w:rPr>
          <w:rFonts w:cstheme="minorHAnsi"/>
          <w:color w:val="333333"/>
        </w:rPr>
        <w:t xml:space="preserve">97 of </w:t>
      </w:r>
      <w:r w:rsidR="00CF0D0D">
        <w:rPr>
          <w:rFonts w:cstheme="minorHAnsi"/>
          <w:color w:val="333333"/>
        </w:rPr>
        <w:t xml:space="preserve">the </w:t>
      </w:r>
      <w:r w:rsidR="000340FC">
        <w:rPr>
          <w:rFonts w:cstheme="minorHAnsi"/>
          <w:color w:val="333333"/>
        </w:rPr>
        <w:t xml:space="preserve">100 attack boats called for in the </w:t>
      </w:r>
      <w:r w:rsidR="00CF0D0D">
        <w:rPr>
          <w:rFonts w:cstheme="minorHAnsi"/>
          <w:color w:val="333333"/>
        </w:rPr>
        <w:t xml:space="preserve">Reagan ‘600 ship navy’ </w:t>
      </w:r>
      <w:r w:rsidR="000340FC">
        <w:rPr>
          <w:rFonts w:cstheme="minorHAnsi"/>
          <w:color w:val="333333"/>
        </w:rPr>
        <w:t>plan,</w:t>
      </w:r>
      <w:r w:rsidR="00CF0D0D">
        <w:rPr>
          <w:rFonts w:cstheme="minorHAnsi"/>
          <w:color w:val="333333"/>
        </w:rPr>
        <w:t xml:space="preserve"> but also has retained </w:t>
      </w:r>
      <w:r w:rsidR="00241631">
        <w:rPr>
          <w:rFonts w:cstheme="minorHAnsi"/>
          <w:color w:val="333333"/>
        </w:rPr>
        <w:t>12</w:t>
      </w:r>
      <w:r w:rsidR="00CF0D0D">
        <w:rPr>
          <w:rFonts w:cstheme="minorHAnsi"/>
          <w:color w:val="333333"/>
        </w:rPr>
        <w:t xml:space="preserve"> specialist submarines based on SSN hulls.  Two key decisions have been made specific to the Northern Fury world</w:t>
      </w:r>
      <w:r>
        <w:rPr>
          <w:rFonts w:cstheme="minorHAnsi"/>
          <w:color w:val="333333"/>
        </w:rPr>
        <w:t xml:space="preserve">: 1) Older subs will be maintained to balance the fleet at 100 Attack boats plus 8-10 specialist hulls; and 2) The </w:t>
      </w:r>
      <w:proofErr w:type="spellStart"/>
      <w:r>
        <w:rPr>
          <w:rFonts w:cstheme="minorHAnsi"/>
          <w:color w:val="333333"/>
        </w:rPr>
        <w:t>Seawolf</w:t>
      </w:r>
      <w:proofErr w:type="spellEnd"/>
      <w:r>
        <w:rPr>
          <w:rFonts w:cstheme="minorHAnsi"/>
          <w:color w:val="333333"/>
        </w:rPr>
        <w:t xml:space="preserve"> class will not be canceled and will build as planned out to the 29 </w:t>
      </w:r>
      <w:r w:rsidR="000340FC">
        <w:rPr>
          <w:rFonts w:cstheme="minorHAnsi"/>
          <w:color w:val="333333"/>
        </w:rPr>
        <w:t xml:space="preserve">hulls projected, perhaps beyond. </w:t>
      </w:r>
      <w:proofErr w:type="spellStart"/>
      <w:r w:rsidR="000340FC">
        <w:rPr>
          <w:rFonts w:cstheme="minorHAnsi"/>
          <w:color w:val="333333"/>
        </w:rPr>
        <w:t>Seawolf</w:t>
      </w:r>
      <w:proofErr w:type="spellEnd"/>
      <w:r w:rsidR="000340FC">
        <w:rPr>
          <w:rFonts w:cstheme="minorHAnsi"/>
          <w:color w:val="333333"/>
        </w:rPr>
        <w:t xml:space="preserve"> will replace</w:t>
      </w:r>
      <w:r>
        <w:rPr>
          <w:rFonts w:cstheme="minorHAnsi"/>
          <w:color w:val="333333"/>
        </w:rPr>
        <w:t xml:space="preserve"> older </w:t>
      </w:r>
      <w:r w:rsidR="000340FC">
        <w:rPr>
          <w:rFonts w:cstheme="minorHAnsi"/>
          <w:color w:val="333333"/>
        </w:rPr>
        <w:t>boats over time</w:t>
      </w:r>
      <w:r>
        <w:rPr>
          <w:rFonts w:cstheme="minorHAnsi"/>
          <w:color w:val="333333"/>
        </w:rPr>
        <w:t xml:space="preserve"> and </w:t>
      </w:r>
      <w:r w:rsidR="000340FC">
        <w:rPr>
          <w:rFonts w:cstheme="minorHAnsi"/>
          <w:color w:val="333333"/>
        </w:rPr>
        <w:t xml:space="preserve">the special mission </w:t>
      </w:r>
      <w:r>
        <w:rPr>
          <w:rFonts w:cstheme="minorHAnsi"/>
          <w:color w:val="333333"/>
        </w:rPr>
        <w:t xml:space="preserve">roles </w:t>
      </w:r>
      <w:r w:rsidR="000340FC">
        <w:rPr>
          <w:rFonts w:cstheme="minorHAnsi"/>
          <w:color w:val="333333"/>
        </w:rPr>
        <w:t xml:space="preserve">will transfer </w:t>
      </w:r>
      <w:r>
        <w:rPr>
          <w:rFonts w:cstheme="minorHAnsi"/>
          <w:color w:val="333333"/>
        </w:rPr>
        <w:t>to the Flight 1 Los Angelis class.</w:t>
      </w:r>
    </w:p>
    <w:p w:rsidR="007103ED" w:rsidRDefault="00CF0D0D" w:rsidP="007103ED">
      <w:pPr>
        <w:spacing w:after="360"/>
        <w:rPr>
          <w:rFonts w:cstheme="minorHAnsi"/>
          <w:color w:val="333333"/>
        </w:rPr>
      </w:pPr>
      <w:r>
        <w:rPr>
          <w:rFonts w:cstheme="minorHAnsi"/>
          <w:color w:val="333333"/>
        </w:rPr>
        <w:t>In many wa</w:t>
      </w:r>
      <w:r w:rsidR="003221F8">
        <w:rPr>
          <w:rFonts w:cstheme="minorHAnsi"/>
          <w:color w:val="333333"/>
        </w:rPr>
        <w:t>ys the</w:t>
      </w:r>
      <w:r>
        <w:rPr>
          <w:rFonts w:cstheme="minorHAnsi"/>
          <w:color w:val="333333"/>
        </w:rPr>
        <w:t xml:space="preserve"> unique der</w:t>
      </w:r>
      <w:r w:rsidR="003221F8">
        <w:rPr>
          <w:rFonts w:cstheme="minorHAnsi"/>
          <w:color w:val="333333"/>
        </w:rPr>
        <w:t xml:space="preserve">ivatives of the fleet submarine, developed largely in the ‘80s, </w:t>
      </w:r>
      <w:r>
        <w:rPr>
          <w:rFonts w:cstheme="minorHAnsi"/>
          <w:color w:val="333333"/>
        </w:rPr>
        <w:t xml:space="preserve">were not foreseen or even technically feasible when the </w:t>
      </w:r>
      <w:r w:rsidR="003221F8">
        <w:rPr>
          <w:rFonts w:cstheme="minorHAnsi"/>
          <w:color w:val="333333"/>
        </w:rPr>
        <w:t xml:space="preserve">Reagan </w:t>
      </w:r>
      <w:r>
        <w:rPr>
          <w:rFonts w:cstheme="minorHAnsi"/>
          <w:color w:val="333333"/>
        </w:rPr>
        <w:t xml:space="preserve">plan was drawn up. Special Forces delivery, communications eavesdropping and gathering electronic intelligence has always been a function of submarines but the USN took these </w:t>
      </w:r>
      <w:r w:rsidR="000340FC">
        <w:rPr>
          <w:rFonts w:cstheme="minorHAnsi"/>
          <w:color w:val="333333"/>
        </w:rPr>
        <w:t xml:space="preserve">activities </w:t>
      </w:r>
      <w:r>
        <w:rPr>
          <w:rFonts w:cstheme="minorHAnsi"/>
          <w:color w:val="333333"/>
        </w:rPr>
        <w:t>t</w:t>
      </w:r>
      <w:r w:rsidR="003221F8">
        <w:rPr>
          <w:rFonts w:cstheme="minorHAnsi"/>
          <w:color w:val="333333"/>
        </w:rPr>
        <w:t xml:space="preserve">o a far higher level than previously </w:t>
      </w:r>
      <w:r>
        <w:rPr>
          <w:rFonts w:cstheme="minorHAnsi"/>
          <w:color w:val="333333"/>
        </w:rPr>
        <w:t>envisaged</w:t>
      </w:r>
      <w:r w:rsidR="000340FC">
        <w:rPr>
          <w:rFonts w:cstheme="minorHAnsi"/>
          <w:color w:val="333333"/>
        </w:rPr>
        <w:t>,</w:t>
      </w:r>
      <w:r>
        <w:rPr>
          <w:rFonts w:cstheme="minorHAnsi"/>
          <w:color w:val="333333"/>
        </w:rPr>
        <w:t xml:space="preserve"> </w:t>
      </w:r>
      <w:r w:rsidR="003221F8">
        <w:rPr>
          <w:rFonts w:cstheme="minorHAnsi"/>
          <w:color w:val="333333"/>
        </w:rPr>
        <w:t>and these developments are too valuable to squander</w:t>
      </w:r>
      <w:r w:rsidR="00592230">
        <w:rPr>
          <w:rFonts w:cstheme="minorHAnsi"/>
          <w:color w:val="333333"/>
        </w:rPr>
        <w:t>. T</w:t>
      </w:r>
      <w:r w:rsidR="003221F8">
        <w:rPr>
          <w:rFonts w:cstheme="minorHAnsi"/>
          <w:color w:val="333333"/>
        </w:rPr>
        <w:t xml:space="preserve">herefore, although the boats dedicated to these tasks are capable of acting as </w:t>
      </w:r>
      <w:r w:rsidR="00592230">
        <w:rPr>
          <w:rFonts w:cstheme="minorHAnsi"/>
          <w:color w:val="333333"/>
        </w:rPr>
        <w:t xml:space="preserve">attack submarines and are classified as SSN, in Northern Fury </w:t>
      </w:r>
      <w:r w:rsidR="000340FC">
        <w:rPr>
          <w:rFonts w:cstheme="minorHAnsi"/>
          <w:color w:val="333333"/>
        </w:rPr>
        <w:t>the USN</w:t>
      </w:r>
      <w:r w:rsidR="00592230">
        <w:rPr>
          <w:rFonts w:cstheme="minorHAnsi"/>
          <w:color w:val="333333"/>
        </w:rPr>
        <w:t xml:space="preserve"> will </w:t>
      </w:r>
      <w:r w:rsidR="000340FC">
        <w:rPr>
          <w:rFonts w:cstheme="minorHAnsi"/>
          <w:color w:val="333333"/>
        </w:rPr>
        <w:t xml:space="preserve">retain them </w:t>
      </w:r>
      <w:r w:rsidR="00592230">
        <w:rPr>
          <w:rFonts w:cstheme="minorHAnsi"/>
          <w:color w:val="333333"/>
        </w:rPr>
        <w:t>in excess of the main fleet of attack boats.</w:t>
      </w:r>
      <w:r>
        <w:rPr>
          <w:rFonts w:cstheme="minorHAnsi"/>
          <w:color w:val="333333"/>
        </w:rPr>
        <w:t xml:space="preserve"> </w:t>
      </w:r>
    </w:p>
    <w:p w:rsidR="00FC1E94" w:rsidRDefault="000340FC" w:rsidP="007103ED">
      <w:pPr>
        <w:spacing w:after="360"/>
        <w:rPr>
          <w:rFonts w:cstheme="minorHAnsi"/>
          <w:color w:val="333333"/>
        </w:rPr>
      </w:pPr>
      <w:hyperlink r:id="rId5" w:history="1">
        <w:r w:rsidR="00592230" w:rsidRPr="00144D82">
          <w:rPr>
            <w:rStyle w:val="Hyperlink"/>
            <w:b/>
          </w:rPr>
          <w:t>Permit Class</w:t>
        </w:r>
      </w:hyperlink>
      <w:r w:rsidR="00FC1E94" w:rsidRPr="00FC1E94">
        <w:rPr>
          <w:rFonts w:cstheme="minorHAnsi"/>
          <w:color w:val="333333"/>
        </w:rPr>
        <w:t xml:space="preserve">: </w:t>
      </w:r>
      <w:r w:rsidR="00144D82">
        <w:rPr>
          <w:rFonts w:cstheme="minorHAnsi"/>
          <w:color w:val="333333"/>
        </w:rPr>
        <w:t>Five of the 14 boats in this class are still in service, three of them beyond their historical life</w:t>
      </w:r>
      <w:r w:rsidR="003A3951">
        <w:rPr>
          <w:rFonts w:cstheme="minorHAnsi"/>
          <w:color w:val="333333"/>
        </w:rPr>
        <w:t>.</w:t>
      </w:r>
      <w:r w:rsidR="00144D82">
        <w:rPr>
          <w:rFonts w:cstheme="minorHAnsi"/>
          <w:color w:val="333333"/>
        </w:rPr>
        <w:t xml:space="preserve"> The remaining hulls were commissioned in the late 1960s and three of them (</w:t>
      </w:r>
      <w:r w:rsidR="00144D82" w:rsidRPr="00144D82">
        <w:rPr>
          <w:rFonts w:cstheme="minorHAnsi"/>
          <w:i/>
          <w:color w:val="333333"/>
        </w:rPr>
        <w:t xml:space="preserve">Flasher, Greenling </w:t>
      </w:r>
      <w:r w:rsidR="00144D82" w:rsidRPr="00144D82">
        <w:rPr>
          <w:rFonts w:cstheme="minorHAnsi"/>
          <w:color w:val="333333"/>
        </w:rPr>
        <w:t>and</w:t>
      </w:r>
      <w:r w:rsidR="00144D82" w:rsidRPr="00144D82">
        <w:rPr>
          <w:rFonts w:cstheme="minorHAnsi"/>
          <w:i/>
          <w:color w:val="333333"/>
        </w:rPr>
        <w:t xml:space="preserve"> </w:t>
      </w:r>
      <w:proofErr w:type="spellStart"/>
      <w:r w:rsidR="00144D82" w:rsidRPr="00144D82">
        <w:rPr>
          <w:rFonts w:cstheme="minorHAnsi"/>
          <w:i/>
          <w:color w:val="333333"/>
        </w:rPr>
        <w:t>Gato</w:t>
      </w:r>
      <w:proofErr w:type="spellEnd"/>
      <w:r w:rsidR="00144D82">
        <w:rPr>
          <w:rFonts w:cstheme="minorHAnsi"/>
          <w:color w:val="333333"/>
        </w:rPr>
        <w:t xml:space="preserve">) </w:t>
      </w:r>
      <w:r w:rsidR="007D0D58">
        <w:rPr>
          <w:rFonts w:cstheme="minorHAnsi"/>
          <w:color w:val="333333"/>
        </w:rPr>
        <w:t>have a longer hull</w:t>
      </w:r>
      <w:r w:rsidR="00BD03AE">
        <w:rPr>
          <w:rFonts w:cstheme="minorHAnsi"/>
          <w:color w:val="333333"/>
        </w:rPr>
        <w:t>,</w:t>
      </w:r>
      <w:r w:rsidR="007D0D58">
        <w:rPr>
          <w:rFonts w:cstheme="minorHAnsi"/>
          <w:color w:val="333333"/>
        </w:rPr>
        <w:t xml:space="preserve"> larger sail</w:t>
      </w:r>
      <w:r w:rsidR="00BD03AE">
        <w:rPr>
          <w:rFonts w:cstheme="minorHAnsi"/>
          <w:color w:val="333333"/>
        </w:rPr>
        <w:t xml:space="preserve"> and were </w:t>
      </w:r>
      <w:r w:rsidR="00144D82">
        <w:rPr>
          <w:rFonts w:cstheme="minorHAnsi"/>
          <w:color w:val="333333"/>
        </w:rPr>
        <w:t xml:space="preserve">built with a ‘SUBSAFE’ standards based on the lessons learned from the loss of </w:t>
      </w:r>
      <w:r w:rsidR="00144D82" w:rsidRPr="00144D82">
        <w:rPr>
          <w:rFonts w:cstheme="minorHAnsi"/>
          <w:i/>
          <w:color w:val="333333"/>
        </w:rPr>
        <w:t>USS Thresher</w:t>
      </w:r>
      <w:r w:rsidR="00144D82">
        <w:rPr>
          <w:rFonts w:cstheme="minorHAnsi"/>
          <w:color w:val="333333"/>
        </w:rPr>
        <w:t xml:space="preserve">, the original class lead.  </w:t>
      </w:r>
      <w:r w:rsidR="00BD03AE" w:rsidRPr="00BD03AE">
        <w:rPr>
          <w:rFonts w:cstheme="minorHAnsi"/>
          <w:i/>
          <w:color w:val="333333"/>
        </w:rPr>
        <w:t>USS Haddock</w:t>
      </w:r>
      <w:r w:rsidR="00BD03AE">
        <w:rPr>
          <w:rFonts w:cstheme="minorHAnsi"/>
          <w:color w:val="333333"/>
        </w:rPr>
        <w:t xml:space="preserve"> was built with a larger sail and retrofitted with many other improvements while </w:t>
      </w:r>
      <w:proofErr w:type="spellStart"/>
      <w:r w:rsidR="00BD03AE" w:rsidRPr="00BD03AE">
        <w:rPr>
          <w:rFonts w:cstheme="minorHAnsi"/>
          <w:i/>
          <w:color w:val="333333"/>
        </w:rPr>
        <w:t>Guardfish</w:t>
      </w:r>
      <w:proofErr w:type="spellEnd"/>
      <w:r w:rsidR="00BD03AE">
        <w:rPr>
          <w:rFonts w:cstheme="minorHAnsi"/>
          <w:color w:val="333333"/>
        </w:rPr>
        <w:t xml:space="preserve"> was rebuilt to SUBSAFE standards. </w:t>
      </w:r>
      <w:r w:rsidR="00144D82">
        <w:rPr>
          <w:rFonts w:cstheme="minorHAnsi"/>
          <w:color w:val="333333"/>
        </w:rPr>
        <w:t>The</w:t>
      </w:r>
      <w:r w:rsidR="00BD03AE">
        <w:rPr>
          <w:rFonts w:cstheme="minorHAnsi"/>
          <w:color w:val="333333"/>
        </w:rPr>
        <w:t>se</w:t>
      </w:r>
      <w:r w:rsidR="00144D82">
        <w:rPr>
          <w:rFonts w:cstheme="minorHAnsi"/>
          <w:color w:val="333333"/>
        </w:rPr>
        <w:t xml:space="preserve"> two boats are slated for retirement later in 1994 when the 3</w:t>
      </w:r>
      <w:r w:rsidR="00144D82" w:rsidRPr="00144D82">
        <w:rPr>
          <w:rFonts w:cstheme="minorHAnsi"/>
          <w:color w:val="333333"/>
          <w:vertAlign w:val="superscript"/>
        </w:rPr>
        <w:t>rd</w:t>
      </w:r>
      <w:r w:rsidR="00144D82">
        <w:rPr>
          <w:rFonts w:cstheme="minorHAnsi"/>
          <w:color w:val="333333"/>
        </w:rPr>
        <w:t xml:space="preserve"> and 4</w:t>
      </w:r>
      <w:r w:rsidR="00144D82" w:rsidRPr="00144D82">
        <w:rPr>
          <w:rFonts w:cstheme="minorHAnsi"/>
          <w:color w:val="333333"/>
          <w:vertAlign w:val="superscript"/>
        </w:rPr>
        <w:t>th</w:t>
      </w:r>
      <w:r w:rsidR="00144D82">
        <w:rPr>
          <w:rFonts w:cstheme="minorHAnsi"/>
          <w:color w:val="333333"/>
        </w:rPr>
        <w:t xml:space="preserve"> </w:t>
      </w:r>
      <w:r>
        <w:rPr>
          <w:rFonts w:cstheme="minorHAnsi"/>
          <w:color w:val="333333"/>
        </w:rPr>
        <w:t xml:space="preserve">of the </w:t>
      </w:r>
      <w:proofErr w:type="spellStart"/>
      <w:r w:rsidR="00144D82">
        <w:rPr>
          <w:rFonts w:cstheme="minorHAnsi"/>
          <w:color w:val="333333"/>
        </w:rPr>
        <w:t>Seawolf</w:t>
      </w:r>
      <w:proofErr w:type="spellEnd"/>
      <w:r w:rsidR="00144D82">
        <w:rPr>
          <w:rFonts w:cstheme="minorHAnsi"/>
          <w:color w:val="333333"/>
        </w:rPr>
        <w:t xml:space="preserve"> class are commissioned.  Even though</w:t>
      </w:r>
      <w:r w:rsidR="00434FA1">
        <w:rPr>
          <w:rFonts w:cstheme="minorHAnsi"/>
          <w:color w:val="333333"/>
        </w:rPr>
        <w:t xml:space="preserve"> these boats are approaching 30 years old, they are still very capable and </w:t>
      </w:r>
      <w:r w:rsidR="007D0D58">
        <w:rPr>
          <w:rFonts w:cstheme="minorHAnsi"/>
          <w:color w:val="333333"/>
        </w:rPr>
        <w:t>potent platforms, but are not qui</w:t>
      </w:r>
      <w:r>
        <w:rPr>
          <w:rFonts w:cstheme="minorHAnsi"/>
          <w:color w:val="333333"/>
        </w:rPr>
        <w:t>e</w:t>
      </w:r>
      <w:r w:rsidR="007D0D58">
        <w:rPr>
          <w:rFonts w:cstheme="minorHAnsi"/>
          <w:color w:val="333333"/>
        </w:rPr>
        <w:t xml:space="preserve">t enough nor do they have the sonar capabilities to challenge modern Soviet boats.  </w:t>
      </w:r>
      <w:r w:rsidR="00434FA1">
        <w:rPr>
          <w:rFonts w:cstheme="minorHAnsi"/>
          <w:color w:val="333333"/>
        </w:rPr>
        <w:t xml:space="preserve"> </w:t>
      </w:r>
      <w:r w:rsidR="007D0D58">
        <w:rPr>
          <w:rFonts w:cstheme="minorHAnsi"/>
          <w:color w:val="333333"/>
        </w:rPr>
        <w:t xml:space="preserve">In secondary roles confronted with most other situations however, they are still very valuable assets. </w:t>
      </w:r>
    </w:p>
    <w:p w:rsidR="003A3951" w:rsidRDefault="005D3225" w:rsidP="007103ED">
      <w:pPr>
        <w:spacing w:after="360"/>
        <w:rPr>
          <w:rFonts w:cstheme="minorHAnsi"/>
          <w:color w:val="333333"/>
        </w:rPr>
      </w:pPr>
      <w:r>
        <w:rPr>
          <w:rFonts w:cstheme="minorHAnsi"/>
          <w:noProof/>
          <w:color w:val="333333"/>
        </w:rPr>
        <w:drawing>
          <wp:inline distT="0" distB="0" distL="0" distR="0" wp14:anchorId="72CDC5F1" wp14:editId="5B2FB366">
            <wp:extent cx="3852545" cy="26244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mit.jpg"/>
                    <pic:cNvPicPr/>
                  </pic:nvPicPr>
                  <pic:blipFill>
                    <a:blip r:embed="rId6">
                      <a:extLst>
                        <a:ext uri="{28A0092B-C50C-407E-A947-70E740481C1C}">
                          <a14:useLocalDpi xmlns:a14="http://schemas.microsoft.com/office/drawing/2010/main" val="0"/>
                        </a:ext>
                      </a:extLst>
                    </a:blip>
                    <a:stretch>
                      <a:fillRect/>
                    </a:stretch>
                  </pic:blipFill>
                  <pic:spPr>
                    <a:xfrm>
                      <a:off x="0" y="0"/>
                      <a:ext cx="3852545" cy="2624455"/>
                    </a:xfrm>
                    <a:prstGeom prst="rect">
                      <a:avLst/>
                    </a:prstGeom>
                  </pic:spPr>
                </pic:pic>
              </a:graphicData>
            </a:graphic>
          </wp:inline>
        </w:drawing>
      </w:r>
    </w:p>
    <w:tbl>
      <w:tblPr>
        <w:tblW w:w="13325" w:type="dxa"/>
        <w:tblInd w:w="-299" w:type="dxa"/>
        <w:tblLook w:val="04A0" w:firstRow="1" w:lastRow="0" w:firstColumn="1" w:lastColumn="0" w:noHBand="0" w:noVBand="1"/>
      </w:tblPr>
      <w:tblGrid>
        <w:gridCol w:w="1702"/>
        <w:gridCol w:w="1559"/>
        <w:gridCol w:w="1787"/>
        <w:gridCol w:w="1559"/>
        <w:gridCol w:w="906"/>
        <w:gridCol w:w="1532"/>
        <w:gridCol w:w="1781"/>
        <w:gridCol w:w="2499"/>
      </w:tblGrid>
      <w:tr w:rsidR="00BD03AE" w:rsidRPr="0010719A" w:rsidTr="007C7747">
        <w:trPr>
          <w:trHeight w:val="335"/>
        </w:trPr>
        <w:tc>
          <w:tcPr>
            <w:tcW w:w="1702" w:type="dxa"/>
            <w:tcBorders>
              <w:top w:val="single" w:sz="12" w:space="0" w:color="auto"/>
              <w:left w:val="single" w:sz="12" w:space="0" w:color="auto"/>
              <w:bottom w:val="single" w:sz="12" w:space="0" w:color="auto"/>
              <w:right w:val="single" w:sz="4" w:space="0" w:color="auto"/>
            </w:tcBorders>
            <w:shd w:val="clear" w:color="auto" w:fill="C5E0B3" w:themeFill="accent6" w:themeFillTint="66"/>
            <w:noWrap/>
          </w:tcPr>
          <w:p w:rsidR="00BD03AE" w:rsidRPr="007C7747" w:rsidRDefault="00BD03AE" w:rsidP="007C7747">
            <w:pPr>
              <w:rPr>
                <w:rFonts w:ascii="Arial" w:hAnsi="Arial" w:cs="Arial"/>
                <w:sz w:val="20"/>
                <w:szCs w:val="20"/>
              </w:rPr>
            </w:pPr>
            <w:r w:rsidRPr="007C7747">
              <w:rPr>
                <w:rFonts w:ascii="Arial" w:hAnsi="Arial" w:cs="Arial"/>
                <w:sz w:val="20"/>
                <w:szCs w:val="20"/>
              </w:rPr>
              <w:t>Class</w:t>
            </w:r>
          </w:p>
        </w:tc>
        <w:tc>
          <w:tcPr>
            <w:tcW w:w="1559" w:type="dxa"/>
            <w:tcBorders>
              <w:top w:val="single" w:sz="12" w:space="0" w:color="auto"/>
              <w:left w:val="nil"/>
              <w:bottom w:val="single" w:sz="12" w:space="0" w:color="auto"/>
              <w:right w:val="single" w:sz="4" w:space="0" w:color="auto"/>
            </w:tcBorders>
            <w:shd w:val="clear" w:color="auto" w:fill="C5E0B3" w:themeFill="accent6" w:themeFillTint="66"/>
            <w:noWrap/>
          </w:tcPr>
          <w:p w:rsidR="00BD03AE" w:rsidRPr="007C7747" w:rsidRDefault="00BD03AE" w:rsidP="007C7747">
            <w:pPr>
              <w:rPr>
                <w:rFonts w:ascii="Arial" w:hAnsi="Arial" w:cs="Arial"/>
                <w:sz w:val="20"/>
                <w:szCs w:val="20"/>
              </w:rPr>
            </w:pPr>
            <w:r w:rsidRPr="007C7747">
              <w:rPr>
                <w:rFonts w:ascii="Arial" w:hAnsi="Arial" w:cs="Arial"/>
                <w:sz w:val="20"/>
                <w:szCs w:val="20"/>
              </w:rPr>
              <w:t>Pennant</w:t>
            </w:r>
          </w:p>
        </w:tc>
        <w:tc>
          <w:tcPr>
            <w:tcW w:w="1787" w:type="dxa"/>
            <w:tcBorders>
              <w:top w:val="single" w:sz="12" w:space="0" w:color="auto"/>
              <w:left w:val="nil"/>
              <w:bottom w:val="single" w:sz="12" w:space="0" w:color="auto"/>
              <w:right w:val="single" w:sz="4" w:space="0" w:color="auto"/>
            </w:tcBorders>
            <w:shd w:val="clear" w:color="auto" w:fill="C5E0B3" w:themeFill="accent6" w:themeFillTint="66"/>
          </w:tcPr>
          <w:p w:rsidR="00BD03AE" w:rsidRPr="007C7747" w:rsidRDefault="00BD03AE" w:rsidP="007C7747">
            <w:pPr>
              <w:rPr>
                <w:rFonts w:ascii="Arial" w:hAnsi="Arial" w:cs="Arial"/>
                <w:sz w:val="20"/>
                <w:szCs w:val="20"/>
              </w:rPr>
            </w:pPr>
            <w:r w:rsidRPr="007C7747">
              <w:rPr>
                <w:rFonts w:ascii="Arial" w:hAnsi="Arial" w:cs="Arial"/>
                <w:sz w:val="20"/>
                <w:szCs w:val="20"/>
              </w:rPr>
              <w:t>Name</w:t>
            </w:r>
          </w:p>
        </w:tc>
        <w:tc>
          <w:tcPr>
            <w:tcW w:w="1559" w:type="dxa"/>
            <w:tcBorders>
              <w:top w:val="single" w:sz="12" w:space="0" w:color="auto"/>
              <w:left w:val="nil"/>
              <w:bottom w:val="single" w:sz="12" w:space="0" w:color="auto"/>
              <w:right w:val="single" w:sz="4" w:space="0" w:color="auto"/>
            </w:tcBorders>
            <w:shd w:val="clear" w:color="auto" w:fill="C5E0B3" w:themeFill="accent6" w:themeFillTint="66"/>
            <w:noWrap/>
          </w:tcPr>
          <w:p w:rsidR="00BD03AE" w:rsidRPr="007C7747" w:rsidRDefault="00BD03AE" w:rsidP="007C7747">
            <w:pPr>
              <w:rPr>
                <w:rFonts w:ascii="Arial" w:hAnsi="Arial" w:cs="Arial"/>
                <w:sz w:val="20"/>
                <w:szCs w:val="20"/>
              </w:rPr>
            </w:pPr>
            <w:r w:rsidRPr="007C7747">
              <w:rPr>
                <w:rFonts w:ascii="Arial" w:hAnsi="Arial" w:cs="Arial"/>
                <w:sz w:val="20"/>
                <w:szCs w:val="20"/>
              </w:rPr>
              <w:t>Historic</w:t>
            </w:r>
          </w:p>
        </w:tc>
        <w:tc>
          <w:tcPr>
            <w:tcW w:w="906" w:type="dxa"/>
            <w:tcBorders>
              <w:top w:val="single" w:sz="12" w:space="0" w:color="auto"/>
              <w:left w:val="nil"/>
              <w:bottom w:val="single" w:sz="12" w:space="0" w:color="auto"/>
              <w:right w:val="single" w:sz="4" w:space="0" w:color="auto"/>
            </w:tcBorders>
            <w:shd w:val="clear" w:color="auto" w:fill="C5E0B3" w:themeFill="accent6" w:themeFillTint="66"/>
            <w:noWrap/>
          </w:tcPr>
          <w:p w:rsidR="00BD03AE" w:rsidRPr="007C7747" w:rsidRDefault="00BD03AE" w:rsidP="007C7747">
            <w:pPr>
              <w:rPr>
                <w:rFonts w:ascii="Arial" w:hAnsi="Arial" w:cs="Arial"/>
                <w:sz w:val="20"/>
                <w:szCs w:val="20"/>
              </w:rPr>
            </w:pPr>
            <w:r w:rsidRPr="007C7747">
              <w:rPr>
                <w:rFonts w:ascii="Arial" w:hAnsi="Arial" w:cs="Arial"/>
                <w:sz w:val="20"/>
                <w:szCs w:val="20"/>
              </w:rPr>
              <w:t>Flt</w:t>
            </w:r>
          </w:p>
        </w:tc>
        <w:tc>
          <w:tcPr>
            <w:tcW w:w="1532" w:type="dxa"/>
            <w:tcBorders>
              <w:top w:val="single" w:sz="12" w:space="0" w:color="auto"/>
              <w:left w:val="nil"/>
              <w:bottom w:val="single" w:sz="12" w:space="0" w:color="auto"/>
              <w:right w:val="single" w:sz="4" w:space="0" w:color="auto"/>
            </w:tcBorders>
            <w:shd w:val="clear" w:color="auto" w:fill="C5E0B3" w:themeFill="accent6" w:themeFillTint="66"/>
            <w:noWrap/>
          </w:tcPr>
          <w:p w:rsidR="00BD03AE" w:rsidRPr="007C7747" w:rsidRDefault="00BD03AE" w:rsidP="007C7747">
            <w:pPr>
              <w:rPr>
                <w:rFonts w:ascii="Arial" w:hAnsi="Arial" w:cs="Arial"/>
                <w:sz w:val="20"/>
                <w:szCs w:val="20"/>
              </w:rPr>
            </w:pPr>
            <w:r w:rsidRPr="007C7747">
              <w:rPr>
                <w:rFonts w:ascii="Arial" w:hAnsi="Arial" w:cs="Arial"/>
                <w:sz w:val="20"/>
                <w:szCs w:val="20"/>
              </w:rPr>
              <w:t>Home Port</w:t>
            </w:r>
          </w:p>
        </w:tc>
        <w:tc>
          <w:tcPr>
            <w:tcW w:w="1781" w:type="dxa"/>
            <w:tcBorders>
              <w:top w:val="single" w:sz="12" w:space="0" w:color="auto"/>
              <w:left w:val="nil"/>
              <w:bottom w:val="single" w:sz="12" w:space="0" w:color="auto"/>
              <w:right w:val="single" w:sz="4" w:space="0" w:color="auto"/>
            </w:tcBorders>
            <w:shd w:val="clear" w:color="auto" w:fill="C5E0B3" w:themeFill="accent6" w:themeFillTint="66"/>
            <w:noWrap/>
          </w:tcPr>
          <w:p w:rsidR="00BD03AE" w:rsidRPr="007C7747" w:rsidRDefault="00BD03AE" w:rsidP="007C7747">
            <w:pPr>
              <w:rPr>
                <w:rFonts w:ascii="Arial" w:hAnsi="Arial" w:cs="Arial"/>
                <w:sz w:val="20"/>
                <w:szCs w:val="20"/>
              </w:rPr>
            </w:pPr>
            <w:r w:rsidRPr="007C7747">
              <w:rPr>
                <w:rFonts w:ascii="Arial" w:hAnsi="Arial" w:cs="Arial"/>
                <w:sz w:val="20"/>
                <w:szCs w:val="20"/>
              </w:rPr>
              <w:t>Task</w:t>
            </w:r>
          </w:p>
        </w:tc>
        <w:tc>
          <w:tcPr>
            <w:tcW w:w="2499" w:type="dxa"/>
            <w:tcBorders>
              <w:top w:val="single" w:sz="12" w:space="0" w:color="auto"/>
              <w:left w:val="nil"/>
              <w:bottom w:val="single" w:sz="12" w:space="0" w:color="auto"/>
              <w:right w:val="single" w:sz="12" w:space="0" w:color="auto"/>
            </w:tcBorders>
            <w:shd w:val="clear" w:color="auto" w:fill="C5E0B3" w:themeFill="accent6" w:themeFillTint="66"/>
            <w:noWrap/>
          </w:tcPr>
          <w:p w:rsidR="00BD03AE" w:rsidRPr="007C7747" w:rsidRDefault="00BD03AE" w:rsidP="007C7747">
            <w:pPr>
              <w:rPr>
                <w:rFonts w:ascii="Arial" w:hAnsi="Arial" w:cs="Arial"/>
                <w:sz w:val="20"/>
                <w:szCs w:val="20"/>
              </w:rPr>
            </w:pPr>
            <w:r w:rsidRPr="007C7747">
              <w:rPr>
                <w:rFonts w:ascii="Arial" w:hAnsi="Arial" w:cs="Arial"/>
                <w:sz w:val="20"/>
                <w:szCs w:val="20"/>
              </w:rPr>
              <w:t>Remarks</w:t>
            </w:r>
          </w:p>
        </w:tc>
      </w:tr>
      <w:tr w:rsidR="00BD03AE" w:rsidRPr="005C5206" w:rsidTr="007C7747">
        <w:trPr>
          <w:trHeight w:val="300"/>
        </w:trPr>
        <w:tc>
          <w:tcPr>
            <w:tcW w:w="1702" w:type="dxa"/>
            <w:tcBorders>
              <w:top w:val="single" w:sz="12" w:space="0" w:color="auto"/>
              <w:left w:val="single" w:sz="4" w:space="0" w:color="auto"/>
              <w:bottom w:val="single" w:sz="4" w:space="0" w:color="auto"/>
              <w:right w:val="single" w:sz="4" w:space="0" w:color="auto"/>
            </w:tcBorders>
            <w:shd w:val="clear" w:color="auto" w:fill="auto"/>
            <w:noWrap/>
            <w:vAlign w:val="bottom"/>
          </w:tcPr>
          <w:p w:rsidR="00BD03AE" w:rsidRPr="007C7747" w:rsidRDefault="00BD03AE" w:rsidP="007C7747">
            <w:pPr>
              <w:rPr>
                <w:rFonts w:ascii="Arial" w:hAnsi="Arial" w:cs="Arial"/>
                <w:sz w:val="20"/>
                <w:szCs w:val="20"/>
              </w:rPr>
            </w:pPr>
            <w:r w:rsidRPr="007C7747">
              <w:rPr>
                <w:rFonts w:ascii="Arial" w:hAnsi="Arial" w:cs="Arial"/>
                <w:sz w:val="20"/>
                <w:szCs w:val="20"/>
              </w:rPr>
              <w:t>Permit</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BD03AE" w:rsidRDefault="00BD03AE" w:rsidP="007C7747">
            <w:pPr>
              <w:rPr>
                <w:rFonts w:ascii="Arial" w:hAnsi="Arial" w:cs="Arial"/>
                <w:sz w:val="20"/>
                <w:szCs w:val="20"/>
              </w:rPr>
            </w:pPr>
            <w:r>
              <w:rPr>
                <w:rFonts w:ascii="Arial" w:hAnsi="Arial" w:cs="Arial"/>
                <w:sz w:val="20"/>
                <w:szCs w:val="20"/>
              </w:rPr>
              <w:t>SSN-612</w:t>
            </w:r>
          </w:p>
        </w:tc>
        <w:tc>
          <w:tcPr>
            <w:tcW w:w="1787" w:type="dxa"/>
            <w:tcBorders>
              <w:top w:val="single" w:sz="4" w:space="0" w:color="auto"/>
              <w:left w:val="single" w:sz="4" w:space="0" w:color="auto"/>
              <w:bottom w:val="single" w:sz="4" w:space="0" w:color="auto"/>
              <w:right w:val="single" w:sz="4" w:space="0" w:color="auto"/>
            </w:tcBorders>
            <w:shd w:val="clear" w:color="auto" w:fill="auto"/>
            <w:vAlign w:val="bottom"/>
          </w:tcPr>
          <w:p w:rsidR="00BD03AE" w:rsidRDefault="00BD03AE" w:rsidP="007C7747">
            <w:pPr>
              <w:rPr>
                <w:rFonts w:ascii="Arial" w:hAnsi="Arial" w:cs="Arial"/>
                <w:sz w:val="20"/>
                <w:szCs w:val="20"/>
              </w:rPr>
            </w:pPr>
            <w:proofErr w:type="spellStart"/>
            <w:r>
              <w:rPr>
                <w:rFonts w:ascii="Arial" w:hAnsi="Arial" w:cs="Arial"/>
                <w:sz w:val="20"/>
                <w:szCs w:val="20"/>
              </w:rPr>
              <w:t>Guardfish</w:t>
            </w:r>
            <w:proofErr w:type="spellEnd"/>
          </w:p>
        </w:tc>
        <w:tc>
          <w:tcPr>
            <w:tcW w:w="1559" w:type="dxa"/>
            <w:tcBorders>
              <w:top w:val="single" w:sz="12" w:space="0" w:color="auto"/>
              <w:left w:val="nil"/>
              <w:bottom w:val="single" w:sz="4" w:space="0" w:color="auto"/>
              <w:right w:val="single" w:sz="4" w:space="0" w:color="auto"/>
            </w:tcBorders>
            <w:shd w:val="clear" w:color="auto" w:fill="auto"/>
            <w:noWrap/>
            <w:vAlign w:val="bottom"/>
          </w:tcPr>
          <w:p w:rsidR="00BD03AE" w:rsidRPr="007C7747" w:rsidRDefault="00BD03AE" w:rsidP="007C7747">
            <w:pPr>
              <w:rPr>
                <w:rFonts w:ascii="Arial" w:hAnsi="Arial" w:cs="Arial"/>
                <w:sz w:val="20"/>
                <w:szCs w:val="20"/>
              </w:rPr>
            </w:pPr>
            <w:r w:rsidRPr="007C7747">
              <w:rPr>
                <w:rFonts w:ascii="Arial" w:hAnsi="Arial" w:cs="Arial"/>
                <w:sz w:val="20"/>
                <w:szCs w:val="20"/>
              </w:rPr>
              <w:t>Retired 92</w:t>
            </w:r>
          </w:p>
        </w:tc>
        <w:tc>
          <w:tcPr>
            <w:tcW w:w="906" w:type="dxa"/>
            <w:tcBorders>
              <w:top w:val="single" w:sz="12" w:space="0" w:color="auto"/>
              <w:left w:val="nil"/>
              <w:bottom w:val="single" w:sz="4" w:space="0" w:color="auto"/>
              <w:right w:val="single" w:sz="4" w:space="0" w:color="auto"/>
            </w:tcBorders>
            <w:shd w:val="clear" w:color="auto" w:fill="auto"/>
            <w:noWrap/>
            <w:vAlign w:val="bottom"/>
          </w:tcPr>
          <w:p w:rsidR="00BD03AE" w:rsidRPr="007C7747" w:rsidRDefault="00BD03AE" w:rsidP="007C7747">
            <w:pPr>
              <w:rPr>
                <w:rFonts w:ascii="Arial" w:hAnsi="Arial" w:cs="Arial"/>
                <w:sz w:val="20"/>
                <w:szCs w:val="20"/>
              </w:rPr>
            </w:pPr>
            <w:r w:rsidRPr="007C7747">
              <w:rPr>
                <w:rFonts w:ascii="Arial" w:hAnsi="Arial" w:cs="Arial"/>
                <w:sz w:val="20"/>
                <w:szCs w:val="20"/>
              </w:rPr>
              <w:t>Pacific</w:t>
            </w:r>
          </w:p>
        </w:tc>
        <w:tc>
          <w:tcPr>
            <w:tcW w:w="1532" w:type="dxa"/>
            <w:tcBorders>
              <w:top w:val="single" w:sz="4" w:space="0" w:color="auto"/>
              <w:left w:val="single" w:sz="4" w:space="0" w:color="auto"/>
              <w:bottom w:val="single" w:sz="4" w:space="0" w:color="auto"/>
              <w:right w:val="single" w:sz="4" w:space="0" w:color="auto"/>
            </w:tcBorders>
            <w:shd w:val="clear" w:color="auto" w:fill="auto"/>
            <w:noWrap/>
            <w:vAlign w:val="center"/>
          </w:tcPr>
          <w:p w:rsidR="00BD03AE" w:rsidRDefault="00BD03AE" w:rsidP="007C7747">
            <w:pPr>
              <w:rPr>
                <w:rFonts w:ascii="Arial" w:hAnsi="Arial" w:cs="Arial"/>
                <w:sz w:val="20"/>
                <w:szCs w:val="20"/>
              </w:rPr>
            </w:pPr>
            <w:r>
              <w:rPr>
                <w:rFonts w:ascii="Arial" w:hAnsi="Arial" w:cs="Arial"/>
                <w:sz w:val="20"/>
                <w:szCs w:val="20"/>
              </w:rPr>
              <w:t>San Diego</w:t>
            </w:r>
          </w:p>
        </w:tc>
        <w:tc>
          <w:tcPr>
            <w:tcW w:w="1781" w:type="dxa"/>
            <w:tcBorders>
              <w:top w:val="single" w:sz="12" w:space="0" w:color="auto"/>
              <w:left w:val="nil"/>
              <w:bottom w:val="single" w:sz="4" w:space="0" w:color="auto"/>
              <w:right w:val="single" w:sz="4" w:space="0" w:color="auto"/>
            </w:tcBorders>
            <w:shd w:val="clear" w:color="auto" w:fill="auto"/>
            <w:noWrap/>
            <w:vAlign w:val="bottom"/>
          </w:tcPr>
          <w:p w:rsidR="00BD03AE" w:rsidRPr="007C7747" w:rsidRDefault="00BD03AE" w:rsidP="007C7747">
            <w:pPr>
              <w:rPr>
                <w:rFonts w:ascii="Arial" w:hAnsi="Arial" w:cs="Arial"/>
                <w:sz w:val="20"/>
                <w:szCs w:val="20"/>
              </w:rPr>
            </w:pPr>
          </w:p>
        </w:tc>
        <w:tc>
          <w:tcPr>
            <w:tcW w:w="2499" w:type="dxa"/>
            <w:tcBorders>
              <w:top w:val="single" w:sz="12" w:space="0" w:color="auto"/>
              <w:left w:val="nil"/>
              <w:bottom w:val="single" w:sz="4" w:space="0" w:color="auto"/>
              <w:right w:val="single" w:sz="4" w:space="0" w:color="auto"/>
            </w:tcBorders>
            <w:shd w:val="clear" w:color="auto" w:fill="auto"/>
            <w:noWrap/>
            <w:vAlign w:val="bottom"/>
          </w:tcPr>
          <w:p w:rsidR="00BD03AE" w:rsidRPr="007C7747" w:rsidRDefault="00BD03AE" w:rsidP="007C7747">
            <w:pPr>
              <w:rPr>
                <w:rFonts w:ascii="Arial" w:hAnsi="Arial" w:cs="Arial"/>
                <w:sz w:val="20"/>
                <w:szCs w:val="20"/>
              </w:rPr>
            </w:pPr>
            <w:r w:rsidRPr="007C7747">
              <w:rPr>
                <w:rFonts w:ascii="Arial" w:hAnsi="Arial" w:cs="Arial"/>
                <w:sz w:val="20"/>
                <w:szCs w:val="20"/>
              </w:rPr>
              <w:t>SUBSAFE rebuild</w:t>
            </w:r>
          </w:p>
        </w:tc>
      </w:tr>
      <w:tr w:rsidR="00BD03AE" w:rsidRPr="005C5206" w:rsidTr="007C7747">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BD03AE" w:rsidRPr="007C7747" w:rsidRDefault="00BD03AE" w:rsidP="007C7747">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center"/>
          </w:tcPr>
          <w:p w:rsidR="00BD03AE" w:rsidRDefault="00BD03AE" w:rsidP="007C7747">
            <w:pPr>
              <w:rPr>
                <w:rFonts w:ascii="Arial" w:hAnsi="Arial" w:cs="Arial"/>
                <w:sz w:val="20"/>
                <w:szCs w:val="20"/>
              </w:rPr>
            </w:pPr>
            <w:r>
              <w:rPr>
                <w:rFonts w:ascii="Arial" w:hAnsi="Arial" w:cs="Arial"/>
                <w:sz w:val="20"/>
                <w:szCs w:val="20"/>
              </w:rPr>
              <w:t>SSN-613</w:t>
            </w:r>
          </w:p>
        </w:tc>
        <w:tc>
          <w:tcPr>
            <w:tcW w:w="1787" w:type="dxa"/>
            <w:tcBorders>
              <w:top w:val="nil"/>
              <w:left w:val="single" w:sz="4" w:space="0" w:color="auto"/>
              <w:bottom w:val="single" w:sz="4" w:space="0" w:color="auto"/>
              <w:right w:val="single" w:sz="4" w:space="0" w:color="auto"/>
            </w:tcBorders>
            <w:shd w:val="clear" w:color="auto" w:fill="auto"/>
            <w:vAlign w:val="bottom"/>
          </w:tcPr>
          <w:p w:rsidR="00BD03AE" w:rsidRDefault="00BD03AE" w:rsidP="007C7747">
            <w:pPr>
              <w:rPr>
                <w:rFonts w:ascii="Arial" w:hAnsi="Arial" w:cs="Arial"/>
                <w:sz w:val="20"/>
                <w:szCs w:val="20"/>
              </w:rPr>
            </w:pPr>
            <w:r>
              <w:rPr>
                <w:rFonts w:ascii="Arial" w:hAnsi="Arial" w:cs="Arial"/>
                <w:sz w:val="20"/>
                <w:szCs w:val="20"/>
              </w:rPr>
              <w:t>Flasher</w:t>
            </w:r>
          </w:p>
        </w:tc>
        <w:tc>
          <w:tcPr>
            <w:tcW w:w="1559" w:type="dxa"/>
            <w:tcBorders>
              <w:top w:val="nil"/>
              <w:left w:val="nil"/>
              <w:bottom w:val="single" w:sz="4" w:space="0" w:color="auto"/>
              <w:right w:val="single" w:sz="4" w:space="0" w:color="auto"/>
            </w:tcBorders>
            <w:shd w:val="clear" w:color="auto" w:fill="auto"/>
            <w:noWrap/>
            <w:vAlign w:val="bottom"/>
          </w:tcPr>
          <w:p w:rsidR="00BD03AE" w:rsidRPr="007C7747" w:rsidRDefault="00BD03AE" w:rsidP="007C7747">
            <w:pPr>
              <w:rPr>
                <w:rFonts w:ascii="Arial" w:hAnsi="Arial" w:cs="Arial"/>
                <w:sz w:val="20"/>
                <w:szCs w:val="20"/>
              </w:rPr>
            </w:pPr>
            <w:r w:rsidRPr="007C7747">
              <w:rPr>
                <w:rFonts w:ascii="Arial" w:hAnsi="Arial" w:cs="Arial"/>
                <w:sz w:val="20"/>
                <w:szCs w:val="20"/>
              </w:rPr>
              <w:t>Retired 92</w:t>
            </w:r>
          </w:p>
        </w:tc>
        <w:tc>
          <w:tcPr>
            <w:tcW w:w="906" w:type="dxa"/>
            <w:tcBorders>
              <w:top w:val="nil"/>
              <w:left w:val="nil"/>
              <w:bottom w:val="single" w:sz="4" w:space="0" w:color="auto"/>
              <w:right w:val="single" w:sz="4" w:space="0" w:color="auto"/>
            </w:tcBorders>
            <w:shd w:val="clear" w:color="auto" w:fill="auto"/>
            <w:noWrap/>
            <w:vAlign w:val="bottom"/>
          </w:tcPr>
          <w:p w:rsidR="00BD03AE" w:rsidRPr="007C7747" w:rsidRDefault="00BD03AE" w:rsidP="007C7747">
            <w:pPr>
              <w:rPr>
                <w:rFonts w:ascii="Arial" w:hAnsi="Arial" w:cs="Arial"/>
                <w:sz w:val="20"/>
                <w:szCs w:val="20"/>
              </w:rPr>
            </w:pPr>
            <w:r w:rsidRPr="007C7747">
              <w:rPr>
                <w:rFonts w:ascii="Arial" w:hAnsi="Arial" w:cs="Arial"/>
                <w:sz w:val="20"/>
                <w:szCs w:val="20"/>
              </w:rPr>
              <w:t>Pacific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BD03AE" w:rsidRDefault="00BD03AE" w:rsidP="007C7747">
            <w:pPr>
              <w:rPr>
                <w:rFonts w:ascii="Arial" w:hAnsi="Arial" w:cs="Arial"/>
                <w:sz w:val="20"/>
                <w:szCs w:val="20"/>
              </w:rPr>
            </w:pPr>
            <w:r>
              <w:rPr>
                <w:rFonts w:ascii="Arial" w:hAnsi="Arial" w:cs="Arial"/>
                <w:sz w:val="20"/>
                <w:szCs w:val="20"/>
              </w:rPr>
              <w:t>San Diego</w:t>
            </w:r>
          </w:p>
        </w:tc>
        <w:tc>
          <w:tcPr>
            <w:tcW w:w="1781" w:type="dxa"/>
            <w:tcBorders>
              <w:top w:val="nil"/>
              <w:left w:val="nil"/>
              <w:bottom w:val="single" w:sz="4" w:space="0" w:color="auto"/>
              <w:right w:val="single" w:sz="4" w:space="0" w:color="auto"/>
            </w:tcBorders>
            <w:shd w:val="clear" w:color="auto" w:fill="auto"/>
            <w:noWrap/>
            <w:vAlign w:val="bottom"/>
          </w:tcPr>
          <w:p w:rsidR="00BD03AE" w:rsidRPr="007C7747" w:rsidRDefault="007C7747" w:rsidP="007C7747">
            <w:pPr>
              <w:rPr>
                <w:rFonts w:ascii="Arial" w:hAnsi="Arial" w:cs="Arial"/>
                <w:sz w:val="20"/>
                <w:szCs w:val="20"/>
              </w:rPr>
            </w:pPr>
            <w:r>
              <w:rPr>
                <w:rFonts w:ascii="Arial" w:hAnsi="Arial" w:cs="Arial"/>
                <w:sz w:val="20"/>
                <w:szCs w:val="20"/>
              </w:rPr>
              <w:t>Patrol Philippians</w:t>
            </w:r>
          </w:p>
        </w:tc>
        <w:tc>
          <w:tcPr>
            <w:tcW w:w="2499" w:type="dxa"/>
            <w:tcBorders>
              <w:top w:val="nil"/>
              <w:left w:val="nil"/>
              <w:bottom w:val="single" w:sz="4" w:space="0" w:color="auto"/>
              <w:right w:val="single" w:sz="4" w:space="0" w:color="auto"/>
            </w:tcBorders>
            <w:shd w:val="clear" w:color="auto" w:fill="auto"/>
            <w:noWrap/>
            <w:vAlign w:val="bottom"/>
          </w:tcPr>
          <w:p w:rsidR="00BD03AE" w:rsidRPr="007C7747" w:rsidRDefault="00BD03AE" w:rsidP="007C7747">
            <w:pPr>
              <w:rPr>
                <w:rFonts w:ascii="Arial" w:hAnsi="Arial" w:cs="Arial"/>
                <w:sz w:val="20"/>
                <w:szCs w:val="20"/>
              </w:rPr>
            </w:pPr>
            <w:r w:rsidRPr="007C7747">
              <w:rPr>
                <w:rFonts w:ascii="Arial" w:hAnsi="Arial" w:cs="Arial"/>
                <w:sz w:val="20"/>
                <w:szCs w:val="20"/>
              </w:rPr>
              <w:t>SUBSAFE build</w:t>
            </w:r>
          </w:p>
        </w:tc>
      </w:tr>
      <w:tr w:rsidR="00BD03AE" w:rsidRPr="005C5206" w:rsidTr="007C7747">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BD03AE" w:rsidRPr="007C7747" w:rsidRDefault="00BD03AE" w:rsidP="007C7747">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center"/>
          </w:tcPr>
          <w:p w:rsidR="00BD03AE" w:rsidRDefault="00BD03AE" w:rsidP="007C7747">
            <w:pPr>
              <w:rPr>
                <w:rFonts w:ascii="Arial" w:hAnsi="Arial" w:cs="Arial"/>
                <w:sz w:val="20"/>
                <w:szCs w:val="20"/>
              </w:rPr>
            </w:pPr>
            <w:r>
              <w:rPr>
                <w:rFonts w:ascii="Arial" w:hAnsi="Arial" w:cs="Arial"/>
                <w:sz w:val="20"/>
                <w:szCs w:val="20"/>
              </w:rPr>
              <w:t>SSN-614</w:t>
            </w:r>
          </w:p>
        </w:tc>
        <w:tc>
          <w:tcPr>
            <w:tcW w:w="1787" w:type="dxa"/>
            <w:tcBorders>
              <w:top w:val="nil"/>
              <w:left w:val="single" w:sz="4" w:space="0" w:color="auto"/>
              <w:bottom w:val="single" w:sz="4" w:space="0" w:color="auto"/>
              <w:right w:val="single" w:sz="4" w:space="0" w:color="auto"/>
            </w:tcBorders>
            <w:shd w:val="clear" w:color="auto" w:fill="auto"/>
            <w:vAlign w:val="bottom"/>
          </w:tcPr>
          <w:p w:rsidR="00BD03AE" w:rsidRDefault="00BD03AE" w:rsidP="007C7747">
            <w:pPr>
              <w:rPr>
                <w:rFonts w:ascii="Arial" w:hAnsi="Arial" w:cs="Arial"/>
                <w:sz w:val="20"/>
                <w:szCs w:val="20"/>
              </w:rPr>
            </w:pPr>
            <w:r>
              <w:rPr>
                <w:rFonts w:ascii="Arial" w:hAnsi="Arial" w:cs="Arial"/>
                <w:sz w:val="20"/>
                <w:szCs w:val="20"/>
              </w:rPr>
              <w:t xml:space="preserve">Greenling </w:t>
            </w:r>
          </w:p>
        </w:tc>
        <w:tc>
          <w:tcPr>
            <w:tcW w:w="1559" w:type="dxa"/>
            <w:tcBorders>
              <w:top w:val="nil"/>
              <w:left w:val="nil"/>
              <w:bottom w:val="single" w:sz="4" w:space="0" w:color="auto"/>
              <w:right w:val="single" w:sz="4" w:space="0" w:color="auto"/>
            </w:tcBorders>
            <w:shd w:val="clear" w:color="auto" w:fill="auto"/>
            <w:noWrap/>
            <w:vAlign w:val="bottom"/>
          </w:tcPr>
          <w:p w:rsidR="00BD03AE" w:rsidRPr="007C7747" w:rsidRDefault="00BD03AE" w:rsidP="007C7747">
            <w:pPr>
              <w:rPr>
                <w:rFonts w:ascii="Arial" w:hAnsi="Arial" w:cs="Arial"/>
                <w:sz w:val="20"/>
                <w:szCs w:val="20"/>
              </w:rPr>
            </w:pPr>
            <w:r w:rsidRPr="007C7747">
              <w:rPr>
                <w:rFonts w:ascii="Arial" w:hAnsi="Arial" w:cs="Arial"/>
                <w:sz w:val="20"/>
                <w:szCs w:val="20"/>
              </w:rPr>
              <w:t>Retired 94</w:t>
            </w:r>
          </w:p>
        </w:tc>
        <w:tc>
          <w:tcPr>
            <w:tcW w:w="906" w:type="dxa"/>
            <w:tcBorders>
              <w:top w:val="nil"/>
              <w:left w:val="nil"/>
              <w:bottom w:val="single" w:sz="4" w:space="0" w:color="auto"/>
              <w:right w:val="single" w:sz="4" w:space="0" w:color="auto"/>
            </w:tcBorders>
            <w:shd w:val="clear" w:color="auto" w:fill="auto"/>
            <w:noWrap/>
            <w:vAlign w:val="bottom"/>
          </w:tcPr>
          <w:p w:rsidR="00BD03AE" w:rsidRPr="007C7747" w:rsidRDefault="00BD03AE" w:rsidP="007C7747">
            <w:pPr>
              <w:rPr>
                <w:rFonts w:ascii="Arial" w:hAnsi="Arial" w:cs="Arial"/>
                <w:sz w:val="20"/>
                <w:szCs w:val="20"/>
              </w:rPr>
            </w:pPr>
            <w:r w:rsidRPr="007C7747">
              <w:rPr>
                <w:rFonts w:ascii="Arial" w:hAnsi="Arial" w:cs="Arial"/>
                <w:sz w:val="20"/>
                <w:szCs w:val="20"/>
              </w:rPr>
              <w:t>Atlantic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BD03AE" w:rsidRDefault="00BD03AE" w:rsidP="007C7747">
            <w:pPr>
              <w:rPr>
                <w:rFonts w:ascii="Arial" w:hAnsi="Arial" w:cs="Arial"/>
                <w:sz w:val="20"/>
                <w:szCs w:val="20"/>
              </w:rPr>
            </w:pPr>
            <w:r>
              <w:rPr>
                <w:rFonts w:ascii="Arial" w:hAnsi="Arial" w:cs="Arial"/>
                <w:sz w:val="20"/>
                <w:szCs w:val="20"/>
              </w:rPr>
              <w:t>Portsmouth</w:t>
            </w:r>
          </w:p>
        </w:tc>
        <w:tc>
          <w:tcPr>
            <w:tcW w:w="1781" w:type="dxa"/>
            <w:tcBorders>
              <w:top w:val="nil"/>
              <w:left w:val="nil"/>
              <w:bottom w:val="single" w:sz="4" w:space="0" w:color="auto"/>
              <w:right w:val="single" w:sz="4" w:space="0" w:color="auto"/>
            </w:tcBorders>
            <w:shd w:val="clear" w:color="auto" w:fill="auto"/>
            <w:noWrap/>
            <w:vAlign w:val="bottom"/>
          </w:tcPr>
          <w:p w:rsidR="00BD03AE" w:rsidRPr="007C7747" w:rsidRDefault="00BD03AE" w:rsidP="007C7747">
            <w:pPr>
              <w:rPr>
                <w:rFonts w:ascii="Arial" w:hAnsi="Arial" w:cs="Arial"/>
                <w:sz w:val="20"/>
                <w:szCs w:val="20"/>
              </w:rPr>
            </w:pPr>
            <w:r w:rsidRPr="007C7747">
              <w:rPr>
                <w:rFonts w:ascii="Arial" w:hAnsi="Arial" w:cs="Arial"/>
                <w:sz w:val="20"/>
                <w:szCs w:val="20"/>
              </w:rPr>
              <w:t>Patrol Caribbean</w:t>
            </w:r>
          </w:p>
        </w:tc>
        <w:tc>
          <w:tcPr>
            <w:tcW w:w="2499" w:type="dxa"/>
            <w:tcBorders>
              <w:top w:val="nil"/>
              <w:left w:val="nil"/>
              <w:bottom w:val="single" w:sz="4" w:space="0" w:color="auto"/>
              <w:right w:val="single" w:sz="4" w:space="0" w:color="auto"/>
            </w:tcBorders>
            <w:shd w:val="clear" w:color="auto" w:fill="auto"/>
            <w:noWrap/>
          </w:tcPr>
          <w:p w:rsidR="00BD03AE" w:rsidRPr="007C7747" w:rsidRDefault="00BD03AE" w:rsidP="007C7747">
            <w:pPr>
              <w:rPr>
                <w:rFonts w:ascii="Arial" w:hAnsi="Arial" w:cs="Arial"/>
                <w:sz w:val="20"/>
                <w:szCs w:val="20"/>
              </w:rPr>
            </w:pPr>
            <w:r w:rsidRPr="007C7747">
              <w:rPr>
                <w:rFonts w:ascii="Arial" w:hAnsi="Arial" w:cs="Arial"/>
                <w:sz w:val="20"/>
                <w:szCs w:val="20"/>
              </w:rPr>
              <w:t>SUBSAFE build</w:t>
            </w:r>
          </w:p>
        </w:tc>
      </w:tr>
      <w:tr w:rsidR="00BD03AE" w:rsidRPr="005C5206" w:rsidTr="007C7747">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BD03AE" w:rsidRPr="007C7747" w:rsidRDefault="00BD03AE" w:rsidP="007C7747">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center"/>
          </w:tcPr>
          <w:p w:rsidR="00BD03AE" w:rsidRDefault="00BD03AE" w:rsidP="007C7747">
            <w:pPr>
              <w:rPr>
                <w:rFonts w:ascii="Arial" w:hAnsi="Arial" w:cs="Arial"/>
                <w:sz w:val="20"/>
                <w:szCs w:val="20"/>
              </w:rPr>
            </w:pPr>
            <w:r>
              <w:rPr>
                <w:rFonts w:ascii="Arial" w:hAnsi="Arial" w:cs="Arial"/>
                <w:sz w:val="20"/>
                <w:szCs w:val="20"/>
              </w:rPr>
              <w:t>SSN-615</w:t>
            </w:r>
          </w:p>
        </w:tc>
        <w:tc>
          <w:tcPr>
            <w:tcW w:w="1787" w:type="dxa"/>
            <w:tcBorders>
              <w:top w:val="nil"/>
              <w:left w:val="single" w:sz="4" w:space="0" w:color="auto"/>
              <w:bottom w:val="single" w:sz="4" w:space="0" w:color="auto"/>
              <w:right w:val="single" w:sz="4" w:space="0" w:color="auto"/>
            </w:tcBorders>
            <w:shd w:val="clear" w:color="auto" w:fill="auto"/>
            <w:vAlign w:val="bottom"/>
          </w:tcPr>
          <w:p w:rsidR="00BD03AE" w:rsidRDefault="00BD03AE" w:rsidP="007C7747">
            <w:pPr>
              <w:rPr>
                <w:rFonts w:ascii="Arial" w:hAnsi="Arial" w:cs="Arial"/>
                <w:sz w:val="20"/>
                <w:szCs w:val="20"/>
              </w:rPr>
            </w:pPr>
            <w:proofErr w:type="spellStart"/>
            <w:r>
              <w:rPr>
                <w:rFonts w:ascii="Arial" w:hAnsi="Arial" w:cs="Arial"/>
                <w:sz w:val="20"/>
                <w:szCs w:val="20"/>
              </w:rPr>
              <w:t>Gato</w:t>
            </w:r>
            <w:proofErr w:type="spellEnd"/>
          </w:p>
        </w:tc>
        <w:tc>
          <w:tcPr>
            <w:tcW w:w="1559" w:type="dxa"/>
            <w:tcBorders>
              <w:top w:val="nil"/>
              <w:left w:val="nil"/>
              <w:bottom w:val="single" w:sz="4" w:space="0" w:color="auto"/>
              <w:right w:val="single" w:sz="4" w:space="0" w:color="auto"/>
            </w:tcBorders>
            <w:shd w:val="clear" w:color="auto" w:fill="auto"/>
            <w:noWrap/>
            <w:vAlign w:val="bottom"/>
          </w:tcPr>
          <w:p w:rsidR="00BD03AE" w:rsidRPr="007C7747" w:rsidRDefault="00BD03AE" w:rsidP="007C7747">
            <w:pPr>
              <w:rPr>
                <w:rFonts w:ascii="Arial" w:hAnsi="Arial" w:cs="Arial"/>
                <w:sz w:val="20"/>
                <w:szCs w:val="20"/>
              </w:rPr>
            </w:pPr>
            <w:r w:rsidRPr="007C7747">
              <w:rPr>
                <w:rFonts w:ascii="Arial" w:hAnsi="Arial" w:cs="Arial"/>
                <w:sz w:val="20"/>
                <w:szCs w:val="20"/>
              </w:rPr>
              <w:t>Retired 96</w:t>
            </w:r>
          </w:p>
        </w:tc>
        <w:tc>
          <w:tcPr>
            <w:tcW w:w="906" w:type="dxa"/>
            <w:tcBorders>
              <w:top w:val="nil"/>
              <w:left w:val="nil"/>
              <w:bottom w:val="single" w:sz="4" w:space="0" w:color="auto"/>
              <w:right w:val="single" w:sz="4" w:space="0" w:color="auto"/>
            </w:tcBorders>
            <w:shd w:val="clear" w:color="auto" w:fill="auto"/>
            <w:noWrap/>
            <w:vAlign w:val="bottom"/>
          </w:tcPr>
          <w:p w:rsidR="00BD03AE" w:rsidRPr="007C7747" w:rsidRDefault="00BD03AE" w:rsidP="007C7747">
            <w:pPr>
              <w:rPr>
                <w:rFonts w:ascii="Arial" w:hAnsi="Arial" w:cs="Arial"/>
                <w:sz w:val="20"/>
                <w:szCs w:val="20"/>
              </w:rPr>
            </w:pPr>
            <w:r w:rsidRPr="007C7747">
              <w:rPr>
                <w:rFonts w:ascii="Arial" w:hAnsi="Arial" w:cs="Arial"/>
                <w:sz w:val="20"/>
                <w:szCs w:val="20"/>
              </w:rPr>
              <w:t>Atlantic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BD03AE" w:rsidRDefault="00BD03AE" w:rsidP="007C7747">
            <w:pPr>
              <w:rPr>
                <w:rFonts w:ascii="Arial" w:hAnsi="Arial" w:cs="Arial"/>
                <w:sz w:val="20"/>
                <w:szCs w:val="20"/>
              </w:rPr>
            </w:pPr>
            <w:r>
              <w:rPr>
                <w:rFonts w:ascii="Arial" w:hAnsi="Arial" w:cs="Arial"/>
                <w:sz w:val="20"/>
                <w:szCs w:val="20"/>
              </w:rPr>
              <w:t>New London</w:t>
            </w:r>
          </w:p>
        </w:tc>
        <w:tc>
          <w:tcPr>
            <w:tcW w:w="1781" w:type="dxa"/>
            <w:tcBorders>
              <w:top w:val="nil"/>
              <w:left w:val="nil"/>
              <w:bottom w:val="single" w:sz="4" w:space="0" w:color="auto"/>
              <w:right w:val="single" w:sz="4" w:space="0" w:color="auto"/>
            </w:tcBorders>
            <w:shd w:val="clear" w:color="auto" w:fill="auto"/>
            <w:noWrap/>
            <w:vAlign w:val="bottom"/>
          </w:tcPr>
          <w:p w:rsidR="00BD03AE" w:rsidRPr="007C7747" w:rsidRDefault="00BD03AE" w:rsidP="007C7747">
            <w:pPr>
              <w:rPr>
                <w:rFonts w:ascii="Arial" w:hAnsi="Arial" w:cs="Arial"/>
                <w:sz w:val="20"/>
                <w:szCs w:val="20"/>
              </w:rPr>
            </w:pPr>
          </w:p>
        </w:tc>
        <w:tc>
          <w:tcPr>
            <w:tcW w:w="2499" w:type="dxa"/>
            <w:tcBorders>
              <w:top w:val="nil"/>
              <w:left w:val="nil"/>
              <w:bottom w:val="single" w:sz="4" w:space="0" w:color="auto"/>
              <w:right w:val="single" w:sz="4" w:space="0" w:color="auto"/>
            </w:tcBorders>
            <w:shd w:val="clear" w:color="auto" w:fill="auto"/>
            <w:noWrap/>
          </w:tcPr>
          <w:p w:rsidR="00BD03AE" w:rsidRPr="007C7747" w:rsidRDefault="00BD03AE" w:rsidP="007C7747">
            <w:pPr>
              <w:rPr>
                <w:rFonts w:ascii="Arial" w:hAnsi="Arial" w:cs="Arial"/>
                <w:sz w:val="20"/>
                <w:szCs w:val="20"/>
              </w:rPr>
            </w:pPr>
            <w:r w:rsidRPr="007C7747">
              <w:rPr>
                <w:rFonts w:ascii="Arial" w:hAnsi="Arial" w:cs="Arial"/>
                <w:sz w:val="20"/>
                <w:szCs w:val="20"/>
              </w:rPr>
              <w:t>SUBSAFE build</w:t>
            </w:r>
          </w:p>
        </w:tc>
      </w:tr>
      <w:tr w:rsidR="00BD03AE" w:rsidRPr="005C5206" w:rsidTr="007C7747">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BD03AE" w:rsidRPr="007C7747" w:rsidRDefault="00BD03AE" w:rsidP="007C7747">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center"/>
          </w:tcPr>
          <w:p w:rsidR="00BD03AE" w:rsidRDefault="00BD03AE" w:rsidP="007C7747">
            <w:pPr>
              <w:rPr>
                <w:rFonts w:ascii="Arial" w:hAnsi="Arial" w:cs="Arial"/>
                <w:sz w:val="20"/>
                <w:szCs w:val="20"/>
              </w:rPr>
            </w:pPr>
            <w:r>
              <w:rPr>
                <w:rFonts w:ascii="Arial" w:hAnsi="Arial" w:cs="Arial"/>
                <w:sz w:val="20"/>
                <w:szCs w:val="20"/>
              </w:rPr>
              <w:t>SSN-621</w:t>
            </w:r>
          </w:p>
        </w:tc>
        <w:tc>
          <w:tcPr>
            <w:tcW w:w="1787" w:type="dxa"/>
            <w:tcBorders>
              <w:top w:val="nil"/>
              <w:left w:val="single" w:sz="4" w:space="0" w:color="auto"/>
              <w:bottom w:val="single" w:sz="4" w:space="0" w:color="auto"/>
              <w:right w:val="single" w:sz="4" w:space="0" w:color="auto"/>
            </w:tcBorders>
            <w:shd w:val="clear" w:color="auto" w:fill="auto"/>
            <w:vAlign w:val="bottom"/>
          </w:tcPr>
          <w:p w:rsidR="00BD03AE" w:rsidRDefault="00BD03AE" w:rsidP="007C7747">
            <w:pPr>
              <w:rPr>
                <w:rFonts w:ascii="Arial" w:hAnsi="Arial" w:cs="Arial"/>
                <w:sz w:val="20"/>
                <w:szCs w:val="20"/>
              </w:rPr>
            </w:pPr>
            <w:r>
              <w:rPr>
                <w:rFonts w:ascii="Arial" w:hAnsi="Arial" w:cs="Arial"/>
                <w:sz w:val="20"/>
                <w:szCs w:val="20"/>
              </w:rPr>
              <w:t>Haddock</w:t>
            </w:r>
          </w:p>
        </w:tc>
        <w:tc>
          <w:tcPr>
            <w:tcW w:w="1559" w:type="dxa"/>
            <w:tcBorders>
              <w:top w:val="nil"/>
              <w:left w:val="nil"/>
              <w:bottom w:val="single" w:sz="4" w:space="0" w:color="auto"/>
              <w:right w:val="single" w:sz="4" w:space="0" w:color="auto"/>
            </w:tcBorders>
            <w:shd w:val="clear" w:color="auto" w:fill="auto"/>
            <w:noWrap/>
            <w:vAlign w:val="bottom"/>
          </w:tcPr>
          <w:p w:rsidR="00BD03AE" w:rsidRPr="007C7747" w:rsidRDefault="00BD03AE" w:rsidP="007C7747">
            <w:pPr>
              <w:rPr>
                <w:rFonts w:ascii="Arial" w:hAnsi="Arial" w:cs="Arial"/>
                <w:sz w:val="20"/>
                <w:szCs w:val="20"/>
              </w:rPr>
            </w:pPr>
            <w:r w:rsidRPr="007C7747">
              <w:rPr>
                <w:rFonts w:ascii="Arial" w:hAnsi="Arial" w:cs="Arial"/>
                <w:sz w:val="20"/>
                <w:szCs w:val="20"/>
              </w:rPr>
              <w:t>Retired 93</w:t>
            </w:r>
          </w:p>
        </w:tc>
        <w:tc>
          <w:tcPr>
            <w:tcW w:w="906" w:type="dxa"/>
            <w:tcBorders>
              <w:top w:val="nil"/>
              <w:left w:val="nil"/>
              <w:bottom w:val="single" w:sz="4" w:space="0" w:color="auto"/>
              <w:right w:val="single" w:sz="4" w:space="0" w:color="auto"/>
            </w:tcBorders>
            <w:shd w:val="clear" w:color="auto" w:fill="auto"/>
            <w:noWrap/>
            <w:vAlign w:val="bottom"/>
          </w:tcPr>
          <w:p w:rsidR="00BD03AE" w:rsidRPr="007C7747" w:rsidRDefault="00BD03AE" w:rsidP="007C7747">
            <w:pPr>
              <w:rPr>
                <w:rFonts w:ascii="Arial" w:hAnsi="Arial" w:cs="Arial"/>
                <w:sz w:val="20"/>
                <w:szCs w:val="20"/>
              </w:rPr>
            </w:pPr>
            <w:r w:rsidRPr="007C7747">
              <w:rPr>
                <w:rFonts w:ascii="Arial" w:hAnsi="Arial" w:cs="Arial"/>
                <w:sz w:val="20"/>
                <w:szCs w:val="20"/>
              </w:rPr>
              <w:t>Pacific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BD03AE" w:rsidRDefault="00BD03AE" w:rsidP="007C7747">
            <w:pPr>
              <w:rPr>
                <w:rFonts w:ascii="Arial" w:hAnsi="Arial" w:cs="Arial"/>
                <w:sz w:val="20"/>
                <w:szCs w:val="20"/>
              </w:rPr>
            </w:pPr>
            <w:r>
              <w:rPr>
                <w:rFonts w:ascii="Arial" w:hAnsi="Arial" w:cs="Arial"/>
                <w:sz w:val="20"/>
                <w:szCs w:val="20"/>
              </w:rPr>
              <w:t>Vallejo</w:t>
            </w:r>
          </w:p>
        </w:tc>
        <w:tc>
          <w:tcPr>
            <w:tcW w:w="1781" w:type="dxa"/>
            <w:tcBorders>
              <w:top w:val="nil"/>
              <w:left w:val="nil"/>
              <w:bottom w:val="single" w:sz="4" w:space="0" w:color="auto"/>
              <w:right w:val="single" w:sz="4" w:space="0" w:color="auto"/>
            </w:tcBorders>
            <w:shd w:val="clear" w:color="auto" w:fill="auto"/>
            <w:noWrap/>
            <w:vAlign w:val="bottom"/>
          </w:tcPr>
          <w:p w:rsidR="00BD03AE" w:rsidRPr="007C7747" w:rsidRDefault="00BD03AE" w:rsidP="007C7747">
            <w:pPr>
              <w:rPr>
                <w:rFonts w:ascii="Arial" w:hAnsi="Arial" w:cs="Arial"/>
                <w:sz w:val="20"/>
                <w:szCs w:val="20"/>
              </w:rPr>
            </w:pPr>
          </w:p>
        </w:tc>
        <w:tc>
          <w:tcPr>
            <w:tcW w:w="2499" w:type="dxa"/>
            <w:tcBorders>
              <w:top w:val="nil"/>
              <w:left w:val="nil"/>
              <w:bottom w:val="single" w:sz="4" w:space="0" w:color="auto"/>
              <w:right w:val="single" w:sz="4" w:space="0" w:color="auto"/>
            </w:tcBorders>
            <w:shd w:val="clear" w:color="auto" w:fill="auto"/>
            <w:noWrap/>
            <w:vAlign w:val="bottom"/>
          </w:tcPr>
          <w:p w:rsidR="00BD03AE" w:rsidRPr="007C7747" w:rsidRDefault="00BD03AE" w:rsidP="007C7747">
            <w:pPr>
              <w:rPr>
                <w:rFonts w:ascii="Arial" w:hAnsi="Arial" w:cs="Arial"/>
                <w:sz w:val="20"/>
                <w:szCs w:val="20"/>
              </w:rPr>
            </w:pPr>
            <w:r w:rsidRPr="007C7747">
              <w:rPr>
                <w:rFonts w:ascii="Arial" w:hAnsi="Arial" w:cs="Arial"/>
                <w:sz w:val="20"/>
                <w:szCs w:val="20"/>
              </w:rPr>
              <w:t>SUBSAFE retrofit</w:t>
            </w:r>
          </w:p>
        </w:tc>
      </w:tr>
    </w:tbl>
    <w:p w:rsidR="005D3225" w:rsidRDefault="005D3225" w:rsidP="007103ED">
      <w:pPr>
        <w:spacing w:after="360"/>
      </w:pPr>
    </w:p>
    <w:p w:rsidR="005D3225" w:rsidRDefault="00CF0D0D" w:rsidP="007103ED">
      <w:pPr>
        <w:spacing w:after="360"/>
        <w:rPr>
          <w:rFonts w:cstheme="minorHAnsi"/>
          <w:color w:val="333333"/>
        </w:rPr>
      </w:pPr>
      <w:hyperlink r:id="rId7" w:history="1">
        <w:r w:rsidR="007C7747">
          <w:rPr>
            <w:rStyle w:val="Hyperlink"/>
            <w:rFonts w:cstheme="minorHAnsi"/>
            <w:b/>
            <w:bCs/>
          </w:rPr>
          <w:t>Sturgeon</w:t>
        </w:r>
        <w:r w:rsidR="003A3951" w:rsidRPr="003C36E0">
          <w:rPr>
            <w:rStyle w:val="Hyperlink"/>
            <w:rFonts w:cstheme="minorHAnsi"/>
            <w:b/>
          </w:rPr>
          <w:t xml:space="preserve"> Class</w:t>
        </w:r>
      </w:hyperlink>
      <w:r w:rsidR="003A3951" w:rsidRPr="003A3951">
        <w:rPr>
          <w:rFonts w:cstheme="minorHAnsi"/>
          <w:color w:val="333333"/>
        </w:rPr>
        <w:t xml:space="preserve">: </w:t>
      </w:r>
      <w:r w:rsidR="007C7747">
        <w:rPr>
          <w:rFonts w:cstheme="minorHAnsi"/>
          <w:color w:val="333333"/>
        </w:rPr>
        <w:t xml:space="preserve">All 28 boats of this class remain in service.  Not included in this number are the nine ‘Long Hull Sturgeon’ boats referred to as the Archerfish class below, or the two experimental boats which were based on this class: </w:t>
      </w:r>
      <w:r w:rsidR="007C7747" w:rsidRPr="00D90095">
        <w:rPr>
          <w:rFonts w:cstheme="minorHAnsi"/>
          <w:i/>
          <w:color w:val="333333"/>
        </w:rPr>
        <w:t>USS Narwhal</w:t>
      </w:r>
      <w:r w:rsidR="007C7747">
        <w:rPr>
          <w:rFonts w:cstheme="minorHAnsi"/>
          <w:color w:val="333333"/>
        </w:rPr>
        <w:t xml:space="preserve">, still in service and detailed below; and </w:t>
      </w:r>
      <w:proofErr w:type="spellStart"/>
      <w:r w:rsidR="007C7747" w:rsidRPr="007C7747">
        <w:rPr>
          <w:rFonts w:cstheme="minorHAnsi"/>
          <w:i/>
          <w:color w:val="333333"/>
        </w:rPr>
        <w:t>Glenard</w:t>
      </w:r>
      <w:proofErr w:type="spellEnd"/>
      <w:r w:rsidR="007C7747" w:rsidRPr="007C7747">
        <w:rPr>
          <w:rFonts w:cstheme="minorHAnsi"/>
          <w:i/>
          <w:color w:val="333333"/>
        </w:rPr>
        <w:t xml:space="preserve"> P. Lipscomb</w:t>
      </w:r>
      <w:r w:rsidR="00D90095">
        <w:rPr>
          <w:rFonts w:cstheme="minorHAnsi"/>
          <w:color w:val="333333"/>
        </w:rPr>
        <w:t xml:space="preserve"> which has been retired. The Sturgeons were </w:t>
      </w:r>
      <w:r w:rsidR="000340FC">
        <w:rPr>
          <w:rFonts w:cstheme="minorHAnsi"/>
          <w:color w:val="333333"/>
        </w:rPr>
        <w:t>longer improved versions of</w:t>
      </w:r>
      <w:r w:rsidR="00D90095">
        <w:rPr>
          <w:rFonts w:cstheme="minorHAnsi"/>
          <w:color w:val="333333"/>
        </w:rPr>
        <w:t xml:space="preserve"> the Permit class, </w:t>
      </w:r>
      <w:r w:rsidR="000340FC">
        <w:rPr>
          <w:rFonts w:cstheme="minorHAnsi"/>
          <w:color w:val="333333"/>
        </w:rPr>
        <w:t xml:space="preserve">they also </w:t>
      </w:r>
      <w:r w:rsidR="00D90095">
        <w:rPr>
          <w:rFonts w:cstheme="minorHAnsi"/>
          <w:color w:val="333333"/>
        </w:rPr>
        <w:t>had a larger sail and more sensors. They had the same four torpedo tubes as the Permit class but carried more reloads and could fire Harpoon missiles, Tomahawk land attack or anti-ship missiles, SUBROC anti-submarine missiles or standard Mk-48 ADCAP torpedoes. A midlife upgrade improved the hull mounted sonar and added a towed array sonar as well as many other electronics upgrades.</w:t>
      </w:r>
    </w:p>
    <w:p w:rsidR="003A3951" w:rsidRPr="00D90095" w:rsidRDefault="005D3225" w:rsidP="007103ED">
      <w:pPr>
        <w:spacing w:after="360"/>
        <w:rPr>
          <w:rFonts w:cstheme="minorHAnsi"/>
          <w:color w:val="333333"/>
        </w:rPr>
      </w:pPr>
      <w:r w:rsidRPr="005D3225">
        <w:rPr>
          <w:rFonts w:cstheme="minorHAnsi"/>
          <w:noProof/>
          <w:color w:val="333333"/>
        </w:rPr>
        <w:t xml:space="preserve"> </w:t>
      </w:r>
      <w:r>
        <w:rPr>
          <w:rFonts w:cstheme="minorHAnsi"/>
          <w:noProof/>
          <w:color w:val="333333"/>
        </w:rPr>
        <w:drawing>
          <wp:inline distT="0" distB="0" distL="0" distR="0" wp14:anchorId="12D812F7" wp14:editId="065C415C">
            <wp:extent cx="3718794" cy="1771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S-Sturgeon-Sturgeon-Class-Submarine.png.jpg"/>
                    <pic:cNvPicPr/>
                  </pic:nvPicPr>
                  <pic:blipFill>
                    <a:blip r:embed="rId8">
                      <a:extLst>
                        <a:ext uri="{28A0092B-C50C-407E-A947-70E740481C1C}">
                          <a14:useLocalDpi xmlns:a14="http://schemas.microsoft.com/office/drawing/2010/main" val="0"/>
                        </a:ext>
                      </a:extLst>
                    </a:blip>
                    <a:stretch>
                      <a:fillRect/>
                    </a:stretch>
                  </pic:blipFill>
                  <pic:spPr>
                    <a:xfrm>
                      <a:off x="0" y="0"/>
                      <a:ext cx="3718794" cy="1771650"/>
                    </a:xfrm>
                    <a:prstGeom prst="rect">
                      <a:avLst/>
                    </a:prstGeom>
                  </pic:spPr>
                </pic:pic>
              </a:graphicData>
            </a:graphic>
          </wp:inline>
        </w:drawing>
      </w:r>
    </w:p>
    <w:tbl>
      <w:tblPr>
        <w:tblW w:w="13325" w:type="dxa"/>
        <w:tblInd w:w="-299" w:type="dxa"/>
        <w:tblLook w:val="04A0" w:firstRow="1" w:lastRow="0" w:firstColumn="1" w:lastColumn="0" w:noHBand="0" w:noVBand="1"/>
      </w:tblPr>
      <w:tblGrid>
        <w:gridCol w:w="1702"/>
        <w:gridCol w:w="1559"/>
        <w:gridCol w:w="1985"/>
        <w:gridCol w:w="1275"/>
        <w:gridCol w:w="992"/>
        <w:gridCol w:w="1532"/>
        <w:gridCol w:w="2154"/>
        <w:gridCol w:w="2126"/>
      </w:tblGrid>
      <w:tr w:rsidR="00D90095" w:rsidRPr="0010719A" w:rsidTr="00D82B3F">
        <w:trPr>
          <w:trHeight w:val="335"/>
        </w:trPr>
        <w:tc>
          <w:tcPr>
            <w:tcW w:w="1702" w:type="dxa"/>
            <w:tcBorders>
              <w:top w:val="single" w:sz="12" w:space="0" w:color="auto"/>
              <w:left w:val="single" w:sz="12" w:space="0" w:color="auto"/>
              <w:bottom w:val="single" w:sz="12" w:space="0" w:color="auto"/>
              <w:right w:val="single" w:sz="4" w:space="0" w:color="auto"/>
            </w:tcBorders>
            <w:shd w:val="clear" w:color="auto" w:fill="C5E0B3" w:themeFill="accent6" w:themeFillTint="66"/>
            <w:noWrap/>
          </w:tcPr>
          <w:p w:rsidR="00D90095" w:rsidRPr="0010719A" w:rsidRDefault="00D90095" w:rsidP="00CF0D0D">
            <w:pPr>
              <w:rPr>
                <w:rFonts w:ascii="Calibri" w:hAnsi="Calibri" w:cs="Calibri"/>
                <w:color w:val="000000"/>
              </w:rPr>
            </w:pPr>
            <w:r w:rsidRPr="0010719A">
              <w:rPr>
                <w:rFonts w:ascii="Calibri" w:hAnsi="Calibri" w:cs="Calibri"/>
                <w:color w:val="000000"/>
              </w:rPr>
              <w:t>Class</w:t>
            </w:r>
          </w:p>
        </w:tc>
        <w:tc>
          <w:tcPr>
            <w:tcW w:w="1559" w:type="dxa"/>
            <w:tcBorders>
              <w:top w:val="single" w:sz="12" w:space="0" w:color="auto"/>
              <w:left w:val="nil"/>
              <w:bottom w:val="single" w:sz="12" w:space="0" w:color="auto"/>
              <w:right w:val="single" w:sz="4" w:space="0" w:color="auto"/>
            </w:tcBorders>
            <w:shd w:val="clear" w:color="auto" w:fill="C5E0B3" w:themeFill="accent6" w:themeFillTint="66"/>
            <w:noWrap/>
          </w:tcPr>
          <w:p w:rsidR="00D90095" w:rsidRPr="0010719A" w:rsidRDefault="00D90095" w:rsidP="00CF0D0D">
            <w:pPr>
              <w:rPr>
                <w:rFonts w:ascii="Calibri" w:hAnsi="Calibri" w:cs="Calibri"/>
                <w:color w:val="000000"/>
              </w:rPr>
            </w:pPr>
            <w:r w:rsidRPr="0010719A">
              <w:rPr>
                <w:rFonts w:ascii="Calibri" w:hAnsi="Calibri" w:cs="Calibri"/>
                <w:color w:val="000000"/>
              </w:rPr>
              <w:t>Pennant</w:t>
            </w:r>
          </w:p>
        </w:tc>
        <w:tc>
          <w:tcPr>
            <w:tcW w:w="1985" w:type="dxa"/>
            <w:tcBorders>
              <w:top w:val="single" w:sz="12" w:space="0" w:color="auto"/>
              <w:left w:val="nil"/>
              <w:bottom w:val="single" w:sz="12" w:space="0" w:color="auto"/>
              <w:right w:val="single" w:sz="4" w:space="0" w:color="auto"/>
            </w:tcBorders>
            <w:shd w:val="clear" w:color="auto" w:fill="C5E0B3" w:themeFill="accent6" w:themeFillTint="66"/>
          </w:tcPr>
          <w:p w:rsidR="00D90095" w:rsidRPr="0010719A" w:rsidRDefault="00D90095" w:rsidP="00CF0D0D">
            <w:pPr>
              <w:rPr>
                <w:rFonts w:ascii="Calibri" w:hAnsi="Calibri" w:cs="Calibri"/>
                <w:color w:val="000000"/>
              </w:rPr>
            </w:pPr>
            <w:r w:rsidRPr="0010719A">
              <w:rPr>
                <w:rFonts w:ascii="Calibri" w:hAnsi="Calibri" w:cs="Calibri"/>
                <w:color w:val="000000"/>
              </w:rPr>
              <w:t>Name</w:t>
            </w:r>
          </w:p>
        </w:tc>
        <w:tc>
          <w:tcPr>
            <w:tcW w:w="1275" w:type="dxa"/>
            <w:tcBorders>
              <w:top w:val="single" w:sz="12" w:space="0" w:color="auto"/>
              <w:left w:val="nil"/>
              <w:bottom w:val="single" w:sz="12" w:space="0" w:color="auto"/>
              <w:right w:val="single" w:sz="4" w:space="0" w:color="auto"/>
            </w:tcBorders>
            <w:shd w:val="clear" w:color="auto" w:fill="C5E0B3" w:themeFill="accent6" w:themeFillTint="66"/>
            <w:noWrap/>
          </w:tcPr>
          <w:p w:rsidR="00D90095" w:rsidRPr="0010719A" w:rsidRDefault="00D90095" w:rsidP="00CF0D0D">
            <w:pPr>
              <w:rPr>
                <w:rFonts w:ascii="Calibri" w:hAnsi="Calibri" w:cs="Calibri"/>
                <w:color w:val="000000"/>
              </w:rPr>
            </w:pPr>
            <w:r w:rsidRPr="0010719A">
              <w:rPr>
                <w:rFonts w:ascii="Calibri" w:hAnsi="Calibri" w:cs="Calibri"/>
                <w:color w:val="000000"/>
              </w:rPr>
              <w:t>Historic</w:t>
            </w:r>
          </w:p>
        </w:tc>
        <w:tc>
          <w:tcPr>
            <w:tcW w:w="992" w:type="dxa"/>
            <w:tcBorders>
              <w:top w:val="single" w:sz="12" w:space="0" w:color="auto"/>
              <w:left w:val="nil"/>
              <w:bottom w:val="single" w:sz="12" w:space="0" w:color="auto"/>
              <w:right w:val="single" w:sz="4" w:space="0" w:color="auto"/>
            </w:tcBorders>
            <w:shd w:val="clear" w:color="auto" w:fill="C5E0B3" w:themeFill="accent6" w:themeFillTint="66"/>
            <w:noWrap/>
          </w:tcPr>
          <w:p w:rsidR="00D90095" w:rsidRPr="0010719A" w:rsidRDefault="00D90095" w:rsidP="00CF0D0D">
            <w:pPr>
              <w:rPr>
                <w:rFonts w:ascii="Calibri" w:hAnsi="Calibri" w:cs="Calibri"/>
                <w:color w:val="000000"/>
              </w:rPr>
            </w:pPr>
            <w:r w:rsidRPr="0010719A">
              <w:rPr>
                <w:rFonts w:ascii="Calibri" w:hAnsi="Calibri" w:cs="Calibri"/>
                <w:color w:val="000000"/>
              </w:rPr>
              <w:t>Flt</w:t>
            </w:r>
          </w:p>
        </w:tc>
        <w:tc>
          <w:tcPr>
            <w:tcW w:w="1532" w:type="dxa"/>
            <w:tcBorders>
              <w:top w:val="single" w:sz="12" w:space="0" w:color="auto"/>
              <w:left w:val="nil"/>
              <w:bottom w:val="single" w:sz="12" w:space="0" w:color="auto"/>
              <w:right w:val="single" w:sz="4" w:space="0" w:color="auto"/>
            </w:tcBorders>
            <w:shd w:val="clear" w:color="auto" w:fill="C5E0B3" w:themeFill="accent6" w:themeFillTint="66"/>
            <w:noWrap/>
          </w:tcPr>
          <w:p w:rsidR="00D90095" w:rsidRPr="0010719A" w:rsidRDefault="00D90095" w:rsidP="00CF0D0D">
            <w:pPr>
              <w:rPr>
                <w:rFonts w:ascii="Calibri" w:hAnsi="Calibri" w:cs="Calibri"/>
                <w:color w:val="000000"/>
              </w:rPr>
            </w:pPr>
            <w:r w:rsidRPr="0010719A">
              <w:rPr>
                <w:rFonts w:ascii="Calibri" w:hAnsi="Calibri" w:cs="Calibri"/>
                <w:color w:val="000000"/>
              </w:rPr>
              <w:t>Home Port</w:t>
            </w:r>
          </w:p>
        </w:tc>
        <w:tc>
          <w:tcPr>
            <w:tcW w:w="2154" w:type="dxa"/>
            <w:tcBorders>
              <w:top w:val="single" w:sz="12" w:space="0" w:color="auto"/>
              <w:left w:val="nil"/>
              <w:bottom w:val="single" w:sz="12" w:space="0" w:color="auto"/>
              <w:right w:val="single" w:sz="4" w:space="0" w:color="auto"/>
            </w:tcBorders>
            <w:shd w:val="clear" w:color="auto" w:fill="C5E0B3" w:themeFill="accent6" w:themeFillTint="66"/>
            <w:noWrap/>
          </w:tcPr>
          <w:p w:rsidR="00D90095" w:rsidRPr="0010719A" w:rsidRDefault="00D90095" w:rsidP="00CF0D0D">
            <w:pPr>
              <w:rPr>
                <w:rFonts w:ascii="Calibri" w:hAnsi="Calibri" w:cs="Calibri"/>
                <w:color w:val="000000"/>
              </w:rPr>
            </w:pPr>
            <w:r w:rsidRPr="0010719A">
              <w:rPr>
                <w:rFonts w:ascii="Calibri" w:hAnsi="Calibri" w:cs="Calibri"/>
                <w:color w:val="000000"/>
              </w:rPr>
              <w:t>Task</w:t>
            </w:r>
          </w:p>
        </w:tc>
        <w:tc>
          <w:tcPr>
            <w:tcW w:w="2126" w:type="dxa"/>
            <w:tcBorders>
              <w:top w:val="single" w:sz="12" w:space="0" w:color="auto"/>
              <w:left w:val="nil"/>
              <w:bottom w:val="single" w:sz="12" w:space="0" w:color="auto"/>
              <w:right w:val="single" w:sz="12" w:space="0" w:color="auto"/>
            </w:tcBorders>
            <w:shd w:val="clear" w:color="auto" w:fill="C5E0B3" w:themeFill="accent6" w:themeFillTint="66"/>
            <w:noWrap/>
          </w:tcPr>
          <w:p w:rsidR="00D90095" w:rsidRPr="0010719A" w:rsidRDefault="00D90095" w:rsidP="00CF0D0D">
            <w:pPr>
              <w:rPr>
                <w:rFonts w:ascii="Calibri" w:hAnsi="Calibri" w:cs="Calibri"/>
                <w:color w:val="000000"/>
              </w:rPr>
            </w:pPr>
            <w:r w:rsidRPr="0010719A">
              <w:rPr>
                <w:rFonts w:ascii="Calibri" w:hAnsi="Calibri" w:cs="Calibri"/>
                <w:color w:val="000000"/>
              </w:rPr>
              <w:t>Remarks</w:t>
            </w:r>
          </w:p>
        </w:tc>
      </w:tr>
      <w:tr w:rsidR="00D82B3F" w:rsidRPr="00D82B3F" w:rsidTr="00D82B3F">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r w:rsidRPr="00D82B3F">
              <w:rPr>
                <w:rFonts w:ascii="Arial" w:hAnsi="Arial" w:cs="Arial"/>
                <w:sz w:val="20"/>
                <w:szCs w:val="20"/>
              </w:rPr>
              <w:t>Sturgeon</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rsidR="00D82B3F" w:rsidRDefault="00D82B3F" w:rsidP="00D82B3F">
            <w:pPr>
              <w:rPr>
                <w:rFonts w:ascii="Arial" w:hAnsi="Arial" w:cs="Arial"/>
                <w:sz w:val="20"/>
                <w:szCs w:val="20"/>
              </w:rPr>
            </w:pPr>
            <w:r>
              <w:rPr>
                <w:rFonts w:ascii="Arial" w:hAnsi="Arial" w:cs="Arial"/>
                <w:sz w:val="20"/>
                <w:szCs w:val="20"/>
              </w:rPr>
              <w:t>SSN-637</w:t>
            </w:r>
          </w:p>
        </w:tc>
        <w:tc>
          <w:tcPr>
            <w:tcW w:w="1985" w:type="dxa"/>
            <w:tcBorders>
              <w:top w:val="single" w:sz="4" w:space="0" w:color="auto"/>
              <w:left w:val="nil"/>
              <w:bottom w:val="single" w:sz="4" w:space="0" w:color="auto"/>
              <w:right w:val="single" w:sz="4" w:space="0" w:color="auto"/>
            </w:tcBorders>
            <w:shd w:val="clear" w:color="auto" w:fill="auto"/>
            <w:vAlign w:val="bottom"/>
          </w:tcPr>
          <w:p w:rsidR="00D82B3F" w:rsidRDefault="00D82B3F" w:rsidP="00D82B3F">
            <w:pPr>
              <w:rPr>
                <w:rFonts w:ascii="Arial" w:hAnsi="Arial" w:cs="Arial"/>
                <w:sz w:val="20"/>
                <w:szCs w:val="20"/>
              </w:rPr>
            </w:pPr>
            <w:r>
              <w:rPr>
                <w:rFonts w:ascii="Arial" w:hAnsi="Arial" w:cs="Arial"/>
                <w:sz w:val="20"/>
                <w:szCs w:val="20"/>
              </w:rPr>
              <w:t>Sturgeon</w:t>
            </w:r>
          </w:p>
        </w:tc>
        <w:tc>
          <w:tcPr>
            <w:tcW w:w="1275" w:type="dxa"/>
            <w:tcBorders>
              <w:top w:val="nil"/>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r w:rsidRPr="00D82B3F">
              <w:rPr>
                <w:rFonts w:ascii="Arial" w:hAnsi="Arial" w:cs="Arial"/>
                <w:sz w:val="20"/>
                <w:szCs w:val="20"/>
              </w:rPr>
              <w:t>Retired 94</w:t>
            </w:r>
          </w:p>
        </w:tc>
        <w:tc>
          <w:tcPr>
            <w:tcW w:w="992" w:type="dxa"/>
            <w:tcBorders>
              <w:top w:val="nil"/>
              <w:left w:val="nil"/>
              <w:bottom w:val="single" w:sz="4" w:space="0" w:color="auto"/>
              <w:right w:val="single" w:sz="4" w:space="0" w:color="auto"/>
            </w:tcBorders>
            <w:shd w:val="clear" w:color="auto" w:fill="auto"/>
            <w:noWrap/>
          </w:tcPr>
          <w:p w:rsidR="00D82B3F" w:rsidRPr="00D82B3F" w:rsidRDefault="00D82B3F" w:rsidP="00D82B3F">
            <w:pPr>
              <w:rPr>
                <w:rFonts w:ascii="Arial" w:hAnsi="Arial" w:cs="Arial"/>
                <w:sz w:val="20"/>
                <w:szCs w:val="20"/>
              </w:rPr>
            </w:pPr>
            <w:r w:rsidRPr="002101AD">
              <w:rPr>
                <w:rFonts w:ascii="Arial" w:hAnsi="Arial" w:cs="Arial"/>
                <w:sz w:val="20"/>
                <w:szCs w:val="20"/>
              </w:rPr>
              <w:t>Atlantic</w:t>
            </w:r>
          </w:p>
        </w:tc>
        <w:tc>
          <w:tcPr>
            <w:tcW w:w="153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2B3F" w:rsidRDefault="00D82B3F" w:rsidP="00D82B3F">
            <w:pPr>
              <w:rPr>
                <w:rFonts w:ascii="Arial" w:hAnsi="Arial" w:cs="Arial"/>
                <w:sz w:val="20"/>
                <w:szCs w:val="20"/>
              </w:rPr>
            </w:pPr>
            <w:r>
              <w:rPr>
                <w:rFonts w:ascii="Arial" w:hAnsi="Arial" w:cs="Arial"/>
                <w:sz w:val="20"/>
                <w:szCs w:val="20"/>
              </w:rPr>
              <w:t>Charleston</w:t>
            </w:r>
          </w:p>
        </w:tc>
        <w:tc>
          <w:tcPr>
            <w:tcW w:w="2154" w:type="dxa"/>
            <w:tcBorders>
              <w:top w:val="nil"/>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2126" w:type="dxa"/>
            <w:tcBorders>
              <w:top w:val="nil"/>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r>
      <w:tr w:rsidR="00D82B3F" w:rsidRPr="00D82B3F" w:rsidTr="00D82B3F">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D82B3F" w:rsidRDefault="00D82B3F" w:rsidP="00D82B3F">
            <w:pPr>
              <w:rPr>
                <w:rFonts w:ascii="Arial" w:hAnsi="Arial" w:cs="Arial"/>
                <w:sz w:val="20"/>
                <w:szCs w:val="20"/>
              </w:rPr>
            </w:pPr>
            <w:r>
              <w:rPr>
                <w:rFonts w:ascii="Arial" w:hAnsi="Arial" w:cs="Arial"/>
                <w:sz w:val="20"/>
                <w:szCs w:val="20"/>
              </w:rPr>
              <w:t>SSN-638</w:t>
            </w:r>
          </w:p>
        </w:tc>
        <w:tc>
          <w:tcPr>
            <w:tcW w:w="1985" w:type="dxa"/>
            <w:tcBorders>
              <w:top w:val="nil"/>
              <w:left w:val="nil"/>
              <w:bottom w:val="single" w:sz="4" w:space="0" w:color="auto"/>
              <w:right w:val="single" w:sz="4" w:space="0" w:color="auto"/>
            </w:tcBorders>
            <w:shd w:val="clear" w:color="auto" w:fill="auto"/>
            <w:vAlign w:val="bottom"/>
          </w:tcPr>
          <w:p w:rsidR="00D82B3F" w:rsidRDefault="00D82B3F" w:rsidP="00D82B3F">
            <w:pPr>
              <w:rPr>
                <w:rFonts w:ascii="Arial" w:hAnsi="Arial" w:cs="Arial"/>
                <w:sz w:val="20"/>
                <w:szCs w:val="20"/>
              </w:rPr>
            </w:pPr>
            <w:r>
              <w:rPr>
                <w:rFonts w:ascii="Arial" w:hAnsi="Arial" w:cs="Arial"/>
                <w:sz w:val="20"/>
                <w:szCs w:val="20"/>
              </w:rPr>
              <w:t>Whale</w:t>
            </w:r>
          </w:p>
        </w:tc>
        <w:tc>
          <w:tcPr>
            <w:tcW w:w="1275" w:type="dxa"/>
            <w:tcBorders>
              <w:top w:val="nil"/>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992" w:type="dxa"/>
            <w:tcBorders>
              <w:top w:val="nil"/>
              <w:left w:val="nil"/>
              <w:bottom w:val="single" w:sz="4" w:space="0" w:color="auto"/>
              <w:right w:val="single" w:sz="4" w:space="0" w:color="auto"/>
            </w:tcBorders>
            <w:shd w:val="clear" w:color="auto" w:fill="auto"/>
            <w:noWrap/>
          </w:tcPr>
          <w:p w:rsidR="00D82B3F" w:rsidRPr="00D82B3F" w:rsidRDefault="00D82B3F" w:rsidP="00D82B3F">
            <w:pPr>
              <w:rPr>
                <w:rFonts w:ascii="Arial" w:hAnsi="Arial" w:cs="Arial"/>
                <w:sz w:val="20"/>
                <w:szCs w:val="20"/>
              </w:rPr>
            </w:pPr>
            <w:r w:rsidRPr="002101AD">
              <w:rPr>
                <w:rFonts w:ascii="Arial" w:hAnsi="Arial" w:cs="Arial"/>
                <w:sz w:val="20"/>
                <w:szCs w:val="20"/>
              </w:rPr>
              <w:t>Atlantic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D82B3F" w:rsidRDefault="00D82B3F" w:rsidP="00D82B3F">
            <w:pPr>
              <w:rPr>
                <w:rFonts w:ascii="Arial" w:hAnsi="Arial" w:cs="Arial"/>
                <w:sz w:val="20"/>
                <w:szCs w:val="20"/>
              </w:rPr>
            </w:pPr>
            <w:r>
              <w:rPr>
                <w:rFonts w:ascii="Arial" w:hAnsi="Arial" w:cs="Arial"/>
                <w:sz w:val="20"/>
                <w:szCs w:val="20"/>
              </w:rPr>
              <w:t>Groton</w:t>
            </w:r>
          </w:p>
        </w:tc>
        <w:tc>
          <w:tcPr>
            <w:tcW w:w="2154" w:type="dxa"/>
            <w:tcBorders>
              <w:top w:val="nil"/>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2126" w:type="dxa"/>
            <w:tcBorders>
              <w:top w:val="nil"/>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r>
      <w:tr w:rsidR="00D82B3F" w:rsidRPr="00D82B3F" w:rsidTr="00D82B3F">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D82B3F" w:rsidRDefault="00D82B3F" w:rsidP="00D82B3F">
            <w:pPr>
              <w:rPr>
                <w:rFonts w:ascii="Arial" w:hAnsi="Arial" w:cs="Arial"/>
                <w:sz w:val="20"/>
                <w:szCs w:val="20"/>
              </w:rPr>
            </w:pPr>
            <w:r>
              <w:rPr>
                <w:rFonts w:ascii="Arial" w:hAnsi="Arial" w:cs="Arial"/>
                <w:sz w:val="20"/>
                <w:szCs w:val="20"/>
              </w:rPr>
              <w:t>SSN-639</w:t>
            </w:r>
          </w:p>
        </w:tc>
        <w:tc>
          <w:tcPr>
            <w:tcW w:w="1985" w:type="dxa"/>
            <w:tcBorders>
              <w:top w:val="nil"/>
              <w:left w:val="nil"/>
              <w:bottom w:val="single" w:sz="4" w:space="0" w:color="auto"/>
              <w:right w:val="single" w:sz="4" w:space="0" w:color="auto"/>
            </w:tcBorders>
            <w:shd w:val="clear" w:color="auto" w:fill="auto"/>
            <w:vAlign w:val="bottom"/>
          </w:tcPr>
          <w:p w:rsidR="00D82B3F" w:rsidRDefault="00D82B3F" w:rsidP="00D82B3F">
            <w:pPr>
              <w:rPr>
                <w:rFonts w:ascii="Arial" w:hAnsi="Arial" w:cs="Arial"/>
                <w:sz w:val="20"/>
                <w:szCs w:val="20"/>
              </w:rPr>
            </w:pPr>
            <w:proofErr w:type="spellStart"/>
            <w:r>
              <w:rPr>
                <w:rFonts w:ascii="Arial" w:hAnsi="Arial" w:cs="Arial"/>
                <w:sz w:val="20"/>
                <w:szCs w:val="20"/>
              </w:rPr>
              <w:t>Tautog</w:t>
            </w:r>
            <w:proofErr w:type="spellEnd"/>
          </w:p>
        </w:tc>
        <w:tc>
          <w:tcPr>
            <w:tcW w:w="1275" w:type="dxa"/>
            <w:tcBorders>
              <w:top w:val="nil"/>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992" w:type="dxa"/>
            <w:tcBorders>
              <w:top w:val="nil"/>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r w:rsidRPr="007C7747">
              <w:rPr>
                <w:rFonts w:ascii="Arial" w:hAnsi="Arial" w:cs="Arial"/>
                <w:sz w:val="20"/>
                <w:szCs w:val="20"/>
              </w:rPr>
              <w:t>Pacific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D82B3F" w:rsidRDefault="00D82B3F" w:rsidP="00D82B3F">
            <w:pPr>
              <w:rPr>
                <w:rFonts w:ascii="Arial" w:hAnsi="Arial" w:cs="Arial"/>
                <w:sz w:val="20"/>
                <w:szCs w:val="20"/>
              </w:rPr>
            </w:pPr>
            <w:r>
              <w:rPr>
                <w:rFonts w:ascii="Arial" w:hAnsi="Arial" w:cs="Arial"/>
                <w:sz w:val="20"/>
                <w:szCs w:val="20"/>
              </w:rPr>
              <w:t>Pearl Harbor</w:t>
            </w:r>
          </w:p>
        </w:tc>
        <w:tc>
          <w:tcPr>
            <w:tcW w:w="2154" w:type="dxa"/>
            <w:tcBorders>
              <w:top w:val="nil"/>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r w:rsidRPr="00D82B3F">
              <w:rPr>
                <w:rFonts w:ascii="Arial" w:hAnsi="Arial" w:cs="Arial"/>
                <w:sz w:val="20"/>
                <w:szCs w:val="20"/>
              </w:rPr>
              <w:t>Patrol South Pacific</w:t>
            </w:r>
          </w:p>
        </w:tc>
        <w:tc>
          <w:tcPr>
            <w:tcW w:w="2126" w:type="dxa"/>
            <w:tcBorders>
              <w:top w:val="nil"/>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r>
      <w:tr w:rsidR="00D82B3F" w:rsidRPr="00D82B3F" w:rsidTr="00D82B3F">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D82B3F" w:rsidRDefault="00D82B3F" w:rsidP="00D82B3F">
            <w:pPr>
              <w:rPr>
                <w:rFonts w:ascii="Arial" w:hAnsi="Arial" w:cs="Arial"/>
                <w:sz w:val="20"/>
                <w:szCs w:val="20"/>
              </w:rPr>
            </w:pPr>
            <w:r>
              <w:rPr>
                <w:rFonts w:ascii="Arial" w:hAnsi="Arial" w:cs="Arial"/>
                <w:sz w:val="20"/>
                <w:szCs w:val="20"/>
              </w:rPr>
              <w:t>SSN-646</w:t>
            </w:r>
          </w:p>
        </w:tc>
        <w:tc>
          <w:tcPr>
            <w:tcW w:w="1985" w:type="dxa"/>
            <w:tcBorders>
              <w:top w:val="nil"/>
              <w:left w:val="nil"/>
              <w:bottom w:val="single" w:sz="4" w:space="0" w:color="auto"/>
              <w:right w:val="single" w:sz="4" w:space="0" w:color="auto"/>
            </w:tcBorders>
            <w:shd w:val="clear" w:color="auto" w:fill="auto"/>
            <w:vAlign w:val="bottom"/>
          </w:tcPr>
          <w:p w:rsidR="00D82B3F" w:rsidRDefault="00D82B3F" w:rsidP="00D82B3F">
            <w:pPr>
              <w:rPr>
                <w:rFonts w:ascii="Arial" w:hAnsi="Arial" w:cs="Arial"/>
                <w:sz w:val="20"/>
                <w:szCs w:val="20"/>
              </w:rPr>
            </w:pPr>
            <w:r>
              <w:rPr>
                <w:rFonts w:ascii="Arial" w:hAnsi="Arial" w:cs="Arial"/>
                <w:sz w:val="20"/>
                <w:szCs w:val="20"/>
              </w:rPr>
              <w:t>Grayling</w:t>
            </w:r>
          </w:p>
        </w:tc>
        <w:tc>
          <w:tcPr>
            <w:tcW w:w="1275" w:type="dxa"/>
            <w:tcBorders>
              <w:top w:val="nil"/>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992" w:type="dxa"/>
            <w:tcBorders>
              <w:top w:val="nil"/>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r w:rsidRPr="007C7747">
              <w:rPr>
                <w:rFonts w:ascii="Arial" w:hAnsi="Arial" w:cs="Arial"/>
                <w:sz w:val="20"/>
                <w:szCs w:val="20"/>
              </w:rPr>
              <w:t>Atlantic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D82B3F" w:rsidRDefault="00D82B3F" w:rsidP="00D82B3F">
            <w:pPr>
              <w:rPr>
                <w:rFonts w:ascii="Arial" w:hAnsi="Arial" w:cs="Arial"/>
                <w:sz w:val="20"/>
                <w:szCs w:val="20"/>
              </w:rPr>
            </w:pPr>
            <w:r>
              <w:rPr>
                <w:rFonts w:ascii="Arial" w:hAnsi="Arial" w:cs="Arial"/>
                <w:sz w:val="20"/>
                <w:szCs w:val="20"/>
              </w:rPr>
              <w:t>Charleston</w:t>
            </w:r>
          </w:p>
        </w:tc>
        <w:tc>
          <w:tcPr>
            <w:tcW w:w="2154" w:type="dxa"/>
            <w:tcBorders>
              <w:top w:val="nil"/>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2126" w:type="dxa"/>
            <w:tcBorders>
              <w:top w:val="nil"/>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r>
      <w:tr w:rsidR="00D82B3F" w:rsidRPr="00D82B3F" w:rsidTr="00D82B3F">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D82B3F" w:rsidRDefault="00D82B3F" w:rsidP="00D82B3F">
            <w:pPr>
              <w:rPr>
                <w:rFonts w:ascii="Arial" w:hAnsi="Arial" w:cs="Arial"/>
                <w:sz w:val="20"/>
                <w:szCs w:val="20"/>
              </w:rPr>
            </w:pPr>
            <w:r>
              <w:rPr>
                <w:rFonts w:ascii="Arial" w:hAnsi="Arial" w:cs="Arial"/>
                <w:sz w:val="20"/>
                <w:szCs w:val="20"/>
              </w:rPr>
              <w:t>SSN 647</w:t>
            </w:r>
          </w:p>
        </w:tc>
        <w:tc>
          <w:tcPr>
            <w:tcW w:w="1985" w:type="dxa"/>
            <w:tcBorders>
              <w:top w:val="nil"/>
              <w:left w:val="nil"/>
              <w:bottom w:val="single" w:sz="4" w:space="0" w:color="auto"/>
              <w:right w:val="single" w:sz="4" w:space="0" w:color="auto"/>
            </w:tcBorders>
            <w:shd w:val="clear" w:color="auto" w:fill="auto"/>
            <w:vAlign w:val="bottom"/>
          </w:tcPr>
          <w:p w:rsidR="00D82B3F" w:rsidRDefault="00D82B3F" w:rsidP="00D82B3F">
            <w:pPr>
              <w:rPr>
                <w:rFonts w:ascii="Arial" w:hAnsi="Arial" w:cs="Arial"/>
                <w:sz w:val="20"/>
                <w:szCs w:val="20"/>
              </w:rPr>
            </w:pPr>
            <w:proofErr w:type="spellStart"/>
            <w:r>
              <w:rPr>
                <w:rFonts w:ascii="Arial" w:hAnsi="Arial" w:cs="Arial"/>
                <w:sz w:val="20"/>
                <w:szCs w:val="20"/>
              </w:rPr>
              <w:t>Pogy</w:t>
            </w:r>
            <w:proofErr w:type="spellEnd"/>
          </w:p>
        </w:tc>
        <w:tc>
          <w:tcPr>
            <w:tcW w:w="1275" w:type="dxa"/>
            <w:tcBorders>
              <w:top w:val="nil"/>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992" w:type="dxa"/>
            <w:tcBorders>
              <w:top w:val="nil"/>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r w:rsidRPr="007C7747">
              <w:rPr>
                <w:rFonts w:ascii="Arial" w:hAnsi="Arial" w:cs="Arial"/>
                <w:sz w:val="20"/>
                <w:szCs w:val="20"/>
              </w:rPr>
              <w:t>Pacific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D82B3F" w:rsidRDefault="00D82B3F" w:rsidP="00D82B3F">
            <w:pPr>
              <w:rPr>
                <w:rFonts w:ascii="Arial" w:hAnsi="Arial" w:cs="Arial"/>
                <w:sz w:val="20"/>
                <w:szCs w:val="20"/>
              </w:rPr>
            </w:pPr>
            <w:r>
              <w:rPr>
                <w:rFonts w:ascii="Arial" w:hAnsi="Arial" w:cs="Arial"/>
                <w:sz w:val="20"/>
                <w:szCs w:val="20"/>
              </w:rPr>
              <w:t>San Diego</w:t>
            </w:r>
          </w:p>
        </w:tc>
        <w:tc>
          <w:tcPr>
            <w:tcW w:w="2154" w:type="dxa"/>
            <w:tcBorders>
              <w:top w:val="nil"/>
              <w:left w:val="nil"/>
              <w:bottom w:val="single" w:sz="4" w:space="0" w:color="auto"/>
              <w:right w:val="single" w:sz="4" w:space="0" w:color="auto"/>
            </w:tcBorders>
            <w:shd w:val="clear" w:color="auto" w:fill="auto"/>
            <w:noWrap/>
            <w:vAlign w:val="bottom"/>
          </w:tcPr>
          <w:p w:rsidR="00D82B3F" w:rsidRPr="00D82B3F" w:rsidRDefault="000340FC" w:rsidP="00D82B3F">
            <w:pPr>
              <w:rPr>
                <w:rFonts w:ascii="Arial" w:hAnsi="Arial" w:cs="Arial"/>
                <w:sz w:val="20"/>
                <w:szCs w:val="20"/>
              </w:rPr>
            </w:pPr>
            <w:r>
              <w:rPr>
                <w:rFonts w:ascii="Arial" w:hAnsi="Arial" w:cs="Arial"/>
                <w:sz w:val="20"/>
                <w:szCs w:val="20"/>
              </w:rPr>
              <w:t>Refit</w:t>
            </w:r>
          </w:p>
        </w:tc>
        <w:tc>
          <w:tcPr>
            <w:tcW w:w="2126" w:type="dxa"/>
            <w:tcBorders>
              <w:top w:val="nil"/>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r>
      <w:tr w:rsidR="00D82B3F" w:rsidRPr="00D82B3F" w:rsidTr="00D82B3F">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D82B3F" w:rsidRDefault="00D82B3F" w:rsidP="00D82B3F">
            <w:pPr>
              <w:rPr>
                <w:rFonts w:ascii="Arial" w:hAnsi="Arial" w:cs="Arial"/>
                <w:sz w:val="20"/>
                <w:szCs w:val="20"/>
              </w:rPr>
            </w:pPr>
            <w:r>
              <w:rPr>
                <w:rFonts w:ascii="Arial" w:hAnsi="Arial" w:cs="Arial"/>
                <w:sz w:val="20"/>
                <w:szCs w:val="20"/>
              </w:rPr>
              <w:t>SSN-648</w:t>
            </w:r>
          </w:p>
        </w:tc>
        <w:tc>
          <w:tcPr>
            <w:tcW w:w="1985" w:type="dxa"/>
            <w:tcBorders>
              <w:top w:val="nil"/>
              <w:left w:val="nil"/>
              <w:bottom w:val="single" w:sz="4" w:space="0" w:color="auto"/>
              <w:right w:val="single" w:sz="4" w:space="0" w:color="auto"/>
            </w:tcBorders>
            <w:shd w:val="clear" w:color="auto" w:fill="auto"/>
            <w:vAlign w:val="bottom"/>
          </w:tcPr>
          <w:p w:rsidR="00D82B3F" w:rsidRDefault="00D82B3F" w:rsidP="00D82B3F">
            <w:pPr>
              <w:rPr>
                <w:rFonts w:ascii="Arial" w:hAnsi="Arial" w:cs="Arial"/>
                <w:sz w:val="20"/>
                <w:szCs w:val="20"/>
              </w:rPr>
            </w:pPr>
            <w:proofErr w:type="spellStart"/>
            <w:r>
              <w:rPr>
                <w:rFonts w:ascii="Arial" w:hAnsi="Arial" w:cs="Arial"/>
                <w:sz w:val="20"/>
                <w:szCs w:val="20"/>
              </w:rPr>
              <w:t>Aspro</w:t>
            </w:r>
            <w:proofErr w:type="spellEnd"/>
          </w:p>
        </w:tc>
        <w:tc>
          <w:tcPr>
            <w:tcW w:w="1275" w:type="dxa"/>
            <w:tcBorders>
              <w:top w:val="nil"/>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992" w:type="dxa"/>
            <w:tcBorders>
              <w:top w:val="nil"/>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r w:rsidRPr="007C7747">
              <w:rPr>
                <w:rFonts w:ascii="Arial" w:hAnsi="Arial" w:cs="Arial"/>
                <w:sz w:val="20"/>
                <w:szCs w:val="20"/>
              </w:rPr>
              <w:t>Pacific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D82B3F" w:rsidRDefault="00D82B3F" w:rsidP="00D82B3F">
            <w:pPr>
              <w:rPr>
                <w:rFonts w:ascii="Arial" w:hAnsi="Arial" w:cs="Arial"/>
                <w:sz w:val="20"/>
                <w:szCs w:val="20"/>
              </w:rPr>
            </w:pPr>
            <w:r>
              <w:rPr>
                <w:rFonts w:ascii="Arial" w:hAnsi="Arial" w:cs="Arial"/>
                <w:sz w:val="20"/>
                <w:szCs w:val="20"/>
              </w:rPr>
              <w:t>Pearl Harbor</w:t>
            </w:r>
          </w:p>
        </w:tc>
        <w:tc>
          <w:tcPr>
            <w:tcW w:w="2154" w:type="dxa"/>
            <w:tcBorders>
              <w:top w:val="nil"/>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2126" w:type="dxa"/>
            <w:tcBorders>
              <w:top w:val="nil"/>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r>
      <w:tr w:rsidR="00D82B3F" w:rsidRPr="00D82B3F" w:rsidTr="00D82B3F">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D82B3F" w:rsidRDefault="00D82B3F" w:rsidP="00D82B3F">
            <w:pPr>
              <w:rPr>
                <w:rFonts w:ascii="Arial" w:hAnsi="Arial" w:cs="Arial"/>
                <w:sz w:val="20"/>
                <w:szCs w:val="20"/>
              </w:rPr>
            </w:pPr>
            <w:r>
              <w:rPr>
                <w:rFonts w:ascii="Arial" w:hAnsi="Arial" w:cs="Arial"/>
                <w:sz w:val="20"/>
                <w:szCs w:val="20"/>
              </w:rPr>
              <w:t>SSN-649</w:t>
            </w:r>
          </w:p>
        </w:tc>
        <w:tc>
          <w:tcPr>
            <w:tcW w:w="1985" w:type="dxa"/>
            <w:tcBorders>
              <w:top w:val="nil"/>
              <w:left w:val="nil"/>
              <w:bottom w:val="single" w:sz="4" w:space="0" w:color="auto"/>
              <w:right w:val="single" w:sz="4" w:space="0" w:color="auto"/>
            </w:tcBorders>
            <w:shd w:val="clear" w:color="auto" w:fill="auto"/>
            <w:vAlign w:val="bottom"/>
          </w:tcPr>
          <w:p w:rsidR="00D82B3F" w:rsidRDefault="00D82B3F" w:rsidP="00D82B3F">
            <w:pPr>
              <w:rPr>
                <w:rFonts w:ascii="Arial" w:hAnsi="Arial" w:cs="Arial"/>
                <w:sz w:val="20"/>
                <w:szCs w:val="20"/>
              </w:rPr>
            </w:pPr>
            <w:r>
              <w:rPr>
                <w:rFonts w:ascii="Arial" w:hAnsi="Arial" w:cs="Arial"/>
                <w:sz w:val="20"/>
                <w:szCs w:val="20"/>
              </w:rPr>
              <w:t>Sunfish</w:t>
            </w:r>
          </w:p>
        </w:tc>
        <w:tc>
          <w:tcPr>
            <w:tcW w:w="1275" w:type="dxa"/>
            <w:tcBorders>
              <w:top w:val="nil"/>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992" w:type="dxa"/>
            <w:tcBorders>
              <w:top w:val="nil"/>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r w:rsidRPr="007C7747">
              <w:rPr>
                <w:rFonts w:ascii="Arial" w:hAnsi="Arial" w:cs="Arial"/>
                <w:sz w:val="20"/>
                <w:szCs w:val="20"/>
              </w:rPr>
              <w:t>Atlantic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D82B3F" w:rsidRDefault="00D82B3F" w:rsidP="00D82B3F">
            <w:pPr>
              <w:rPr>
                <w:rFonts w:ascii="Arial" w:hAnsi="Arial" w:cs="Arial"/>
                <w:sz w:val="20"/>
                <w:szCs w:val="20"/>
              </w:rPr>
            </w:pPr>
            <w:r>
              <w:rPr>
                <w:rFonts w:ascii="Arial" w:hAnsi="Arial" w:cs="Arial"/>
                <w:sz w:val="20"/>
                <w:szCs w:val="20"/>
              </w:rPr>
              <w:t>Charleston</w:t>
            </w:r>
          </w:p>
        </w:tc>
        <w:tc>
          <w:tcPr>
            <w:tcW w:w="2154" w:type="dxa"/>
            <w:tcBorders>
              <w:top w:val="nil"/>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2126" w:type="dxa"/>
            <w:tcBorders>
              <w:top w:val="nil"/>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r>
      <w:tr w:rsidR="00D82B3F" w:rsidRPr="00D82B3F" w:rsidTr="00D82B3F">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D82B3F" w:rsidRDefault="00D82B3F" w:rsidP="00D82B3F">
            <w:pPr>
              <w:rPr>
                <w:rFonts w:ascii="Arial" w:hAnsi="Arial" w:cs="Arial"/>
                <w:sz w:val="20"/>
                <w:szCs w:val="20"/>
              </w:rPr>
            </w:pPr>
            <w:r>
              <w:rPr>
                <w:rFonts w:ascii="Arial" w:hAnsi="Arial" w:cs="Arial"/>
                <w:sz w:val="20"/>
                <w:szCs w:val="20"/>
              </w:rPr>
              <w:t>SSN-650</w:t>
            </w:r>
          </w:p>
        </w:tc>
        <w:tc>
          <w:tcPr>
            <w:tcW w:w="1985" w:type="dxa"/>
            <w:tcBorders>
              <w:top w:val="nil"/>
              <w:left w:val="nil"/>
              <w:bottom w:val="single" w:sz="4" w:space="0" w:color="auto"/>
              <w:right w:val="single" w:sz="4" w:space="0" w:color="auto"/>
            </w:tcBorders>
            <w:shd w:val="clear" w:color="auto" w:fill="auto"/>
            <w:vAlign w:val="bottom"/>
          </w:tcPr>
          <w:p w:rsidR="00D82B3F" w:rsidRDefault="00D82B3F" w:rsidP="00D82B3F">
            <w:pPr>
              <w:rPr>
                <w:rFonts w:ascii="Arial" w:hAnsi="Arial" w:cs="Arial"/>
                <w:sz w:val="20"/>
                <w:szCs w:val="20"/>
              </w:rPr>
            </w:pPr>
            <w:proofErr w:type="spellStart"/>
            <w:r>
              <w:rPr>
                <w:rFonts w:ascii="Arial" w:hAnsi="Arial" w:cs="Arial"/>
                <w:sz w:val="20"/>
                <w:szCs w:val="20"/>
              </w:rPr>
              <w:t>Pargo</w:t>
            </w:r>
            <w:proofErr w:type="spellEnd"/>
          </w:p>
        </w:tc>
        <w:tc>
          <w:tcPr>
            <w:tcW w:w="1275" w:type="dxa"/>
            <w:tcBorders>
              <w:top w:val="nil"/>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992" w:type="dxa"/>
            <w:tcBorders>
              <w:top w:val="nil"/>
              <w:left w:val="nil"/>
              <w:bottom w:val="single" w:sz="4" w:space="0" w:color="auto"/>
              <w:right w:val="single" w:sz="4" w:space="0" w:color="auto"/>
            </w:tcBorders>
            <w:shd w:val="clear" w:color="auto" w:fill="auto"/>
            <w:noWrap/>
          </w:tcPr>
          <w:p w:rsidR="00D82B3F" w:rsidRPr="00D82B3F" w:rsidRDefault="00D82B3F" w:rsidP="00D82B3F">
            <w:pPr>
              <w:rPr>
                <w:rFonts w:ascii="Arial" w:hAnsi="Arial" w:cs="Arial"/>
                <w:sz w:val="20"/>
                <w:szCs w:val="20"/>
              </w:rPr>
            </w:pPr>
            <w:r w:rsidRPr="000222B1">
              <w:rPr>
                <w:rFonts w:ascii="Arial" w:hAnsi="Arial" w:cs="Arial"/>
                <w:sz w:val="20"/>
                <w:szCs w:val="20"/>
              </w:rPr>
              <w:t>Pacific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D82B3F" w:rsidRDefault="00D82B3F" w:rsidP="00D82B3F">
            <w:pPr>
              <w:rPr>
                <w:rFonts w:ascii="Arial" w:hAnsi="Arial" w:cs="Arial"/>
                <w:sz w:val="20"/>
                <w:szCs w:val="20"/>
              </w:rPr>
            </w:pPr>
            <w:r>
              <w:rPr>
                <w:rFonts w:ascii="Arial" w:hAnsi="Arial" w:cs="Arial"/>
                <w:sz w:val="20"/>
                <w:szCs w:val="20"/>
              </w:rPr>
              <w:t>Bremerton</w:t>
            </w:r>
          </w:p>
        </w:tc>
        <w:tc>
          <w:tcPr>
            <w:tcW w:w="2154" w:type="dxa"/>
            <w:tcBorders>
              <w:top w:val="nil"/>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2126" w:type="dxa"/>
            <w:tcBorders>
              <w:top w:val="nil"/>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r>
      <w:tr w:rsidR="00D82B3F" w:rsidRPr="00D82B3F" w:rsidTr="00D82B3F">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D82B3F" w:rsidRDefault="00D82B3F" w:rsidP="00D82B3F">
            <w:pPr>
              <w:rPr>
                <w:rFonts w:ascii="Arial" w:hAnsi="Arial" w:cs="Arial"/>
                <w:sz w:val="20"/>
                <w:szCs w:val="20"/>
              </w:rPr>
            </w:pPr>
            <w:r>
              <w:rPr>
                <w:rFonts w:ascii="Arial" w:hAnsi="Arial" w:cs="Arial"/>
                <w:sz w:val="20"/>
                <w:szCs w:val="20"/>
              </w:rPr>
              <w:t>SSN-651</w:t>
            </w:r>
          </w:p>
        </w:tc>
        <w:tc>
          <w:tcPr>
            <w:tcW w:w="1985" w:type="dxa"/>
            <w:tcBorders>
              <w:top w:val="nil"/>
              <w:left w:val="nil"/>
              <w:bottom w:val="single" w:sz="4" w:space="0" w:color="auto"/>
              <w:right w:val="single" w:sz="4" w:space="0" w:color="auto"/>
            </w:tcBorders>
            <w:shd w:val="clear" w:color="auto" w:fill="auto"/>
            <w:vAlign w:val="bottom"/>
          </w:tcPr>
          <w:p w:rsidR="00D82B3F" w:rsidRDefault="00D82B3F" w:rsidP="00D82B3F">
            <w:pPr>
              <w:rPr>
                <w:rFonts w:ascii="Arial" w:hAnsi="Arial" w:cs="Arial"/>
                <w:sz w:val="20"/>
                <w:szCs w:val="20"/>
              </w:rPr>
            </w:pPr>
            <w:proofErr w:type="spellStart"/>
            <w:r>
              <w:rPr>
                <w:rFonts w:ascii="Arial" w:hAnsi="Arial" w:cs="Arial"/>
                <w:sz w:val="20"/>
                <w:szCs w:val="20"/>
              </w:rPr>
              <w:t>Queenfish</w:t>
            </w:r>
            <w:proofErr w:type="spellEnd"/>
          </w:p>
        </w:tc>
        <w:tc>
          <w:tcPr>
            <w:tcW w:w="1275" w:type="dxa"/>
            <w:tcBorders>
              <w:top w:val="nil"/>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r w:rsidRPr="00D82B3F">
              <w:rPr>
                <w:rFonts w:ascii="Arial" w:hAnsi="Arial" w:cs="Arial"/>
                <w:sz w:val="20"/>
                <w:szCs w:val="20"/>
              </w:rPr>
              <w:t>Retired 92</w:t>
            </w:r>
          </w:p>
        </w:tc>
        <w:tc>
          <w:tcPr>
            <w:tcW w:w="992" w:type="dxa"/>
            <w:tcBorders>
              <w:top w:val="nil"/>
              <w:left w:val="nil"/>
              <w:bottom w:val="single" w:sz="4" w:space="0" w:color="auto"/>
              <w:right w:val="single" w:sz="4" w:space="0" w:color="auto"/>
            </w:tcBorders>
            <w:shd w:val="clear" w:color="auto" w:fill="auto"/>
            <w:noWrap/>
          </w:tcPr>
          <w:p w:rsidR="00D82B3F" w:rsidRPr="00D82B3F" w:rsidRDefault="00D82B3F" w:rsidP="00D82B3F">
            <w:pPr>
              <w:rPr>
                <w:rFonts w:ascii="Arial" w:hAnsi="Arial" w:cs="Arial"/>
                <w:sz w:val="20"/>
                <w:szCs w:val="20"/>
              </w:rPr>
            </w:pPr>
            <w:r w:rsidRPr="000222B1">
              <w:rPr>
                <w:rFonts w:ascii="Arial" w:hAnsi="Arial" w:cs="Arial"/>
                <w:sz w:val="20"/>
                <w:szCs w:val="20"/>
              </w:rPr>
              <w:t>Pacific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D82B3F" w:rsidRDefault="00D82B3F" w:rsidP="00D82B3F">
            <w:pPr>
              <w:rPr>
                <w:rFonts w:ascii="Arial" w:hAnsi="Arial" w:cs="Arial"/>
                <w:sz w:val="20"/>
                <w:szCs w:val="20"/>
              </w:rPr>
            </w:pPr>
            <w:r>
              <w:rPr>
                <w:rFonts w:ascii="Arial" w:hAnsi="Arial" w:cs="Arial"/>
                <w:sz w:val="20"/>
                <w:szCs w:val="20"/>
              </w:rPr>
              <w:t>Pearl Harbor</w:t>
            </w:r>
          </w:p>
        </w:tc>
        <w:tc>
          <w:tcPr>
            <w:tcW w:w="2154" w:type="dxa"/>
            <w:tcBorders>
              <w:top w:val="nil"/>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r w:rsidRPr="00D82B3F">
              <w:rPr>
                <w:rFonts w:ascii="Arial" w:hAnsi="Arial" w:cs="Arial"/>
                <w:sz w:val="20"/>
                <w:szCs w:val="20"/>
              </w:rPr>
              <w:t>Patrol Japan</w:t>
            </w:r>
          </w:p>
        </w:tc>
        <w:tc>
          <w:tcPr>
            <w:tcW w:w="2126" w:type="dxa"/>
            <w:tcBorders>
              <w:top w:val="nil"/>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r>
      <w:tr w:rsidR="00D82B3F" w:rsidRPr="00D82B3F" w:rsidTr="00D82B3F">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D82B3F" w:rsidRDefault="00D82B3F" w:rsidP="00D82B3F">
            <w:pPr>
              <w:rPr>
                <w:rFonts w:ascii="Arial" w:hAnsi="Arial" w:cs="Arial"/>
                <w:sz w:val="20"/>
                <w:szCs w:val="20"/>
              </w:rPr>
            </w:pPr>
            <w:r>
              <w:rPr>
                <w:rFonts w:ascii="Arial" w:hAnsi="Arial" w:cs="Arial"/>
                <w:sz w:val="20"/>
                <w:szCs w:val="20"/>
              </w:rPr>
              <w:t>SSN-652</w:t>
            </w:r>
          </w:p>
        </w:tc>
        <w:tc>
          <w:tcPr>
            <w:tcW w:w="1985" w:type="dxa"/>
            <w:tcBorders>
              <w:top w:val="nil"/>
              <w:left w:val="nil"/>
              <w:bottom w:val="single" w:sz="4" w:space="0" w:color="auto"/>
              <w:right w:val="single" w:sz="4" w:space="0" w:color="auto"/>
            </w:tcBorders>
            <w:shd w:val="clear" w:color="auto" w:fill="auto"/>
            <w:vAlign w:val="bottom"/>
          </w:tcPr>
          <w:p w:rsidR="00D82B3F" w:rsidRDefault="00D82B3F" w:rsidP="00D82B3F">
            <w:pPr>
              <w:rPr>
                <w:rFonts w:ascii="Arial" w:hAnsi="Arial" w:cs="Arial"/>
                <w:sz w:val="20"/>
                <w:szCs w:val="20"/>
              </w:rPr>
            </w:pPr>
            <w:r>
              <w:rPr>
                <w:rFonts w:ascii="Arial" w:hAnsi="Arial" w:cs="Arial"/>
                <w:sz w:val="20"/>
                <w:szCs w:val="20"/>
              </w:rPr>
              <w:t>Puffer</w:t>
            </w:r>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992" w:type="dxa"/>
            <w:tcBorders>
              <w:top w:val="single" w:sz="4" w:space="0" w:color="auto"/>
              <w:left w:val="nil"/>
              <w:bottom w:val="single" w:sz="4" w:space="0" w:color="auto"/>
              <w:right w:val="single" w:sz="4" w:space="0" w:color="auto"/>
            </w:tcBorders>
            <w:shd w:val="clear" w:color="auto" w:fill="auto"/>
            <w:noWrap/>
          </w:tcPr>
          <w:p w:rsidR="00D82B3F" w:rsidRPr="00D82B3F" w:rsidRDefault="00D82B3F" w:rsidP="00D82B3F">
            <w:pPr>
              <w:rPr>
                <w:rFonts w:ascii="Arial" w:hAnsi="Arial" w:cs="Arial"/>
                <w:sz w:val="20"/>
                <w:szCs w:val="20"/>
              </w:rPr>
            </w:pPr>
            <w:r w:rsidRPr="000222B1">
              <w:rPr>
                <w:rFonts w:ascii="Arial" w:hAnsi="Arial" w:cs="Arial"/>
                <w:sz w:val="20"/>
                <w:szCs w:val="20"/>
              </w:rPr>
              <w:t>Pacific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D82B3F" w:rsidRDefault="00D82B3F" w:rsidP="00D82B3F">
            <w:pPr>
              <w:rPr>
                <w:rFonts w:ascii="Arial" w:hAnsi="Arial" w:cs="Arial"/>
                <w:sz w:val="20"/>
                <w:szCs w:val="20"/>
              </w:rPr>
            </w:pPr>
            <w:r>
              <w:rPr>
                <w:rFonts w:ascii="Arial" w:hAnsi="Arial" w:cs="Arial"/>
                <w:sz w:val="20"/>
                <w:szCs w:val="20"/>
              </w:rPr>
              <w:t>Pearl Harbor</w:t>
            </w:r>
          </w:p>
        </w:tc>
        <w:tc>
          <w:tcPr>
            <w:tcW w:w="2154"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r>
      <w:tr w:rsidR="00D82B3F" w:rsidRPr="00D82B3F" w:rsidTr="00D82B3F">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D82B3F" w:rsidRDefault="00D82B3F" w:rsidP="00D82B3F">
            <w:pPr>
              <w:rPr>
                <w:rFonts w:ascii="Arial" w:hAnsi="Arial" w:cs="Arial"/>
                <w:sz w:val="20"/>
                <w:szCs w:val="20"/>
              </w:rPr>
            </w:pPr>
            <w:r>
              <w:rPr>
                <w:rFonts w:ascii="Arial" w:hAnsi="Arial" w:cs="Arial"/>
                <w:sz w:val="20"/>
                <w:szCs w:val="20"/>
              </w:rPr>
              <w:t>SSN-653</w:t>
            </w:r>
          </w:p>
        </w:tc>
        <w:tc>
          <w:tcPr>
            <w:tcW w:w="1985" w:type="dxa"/>
            <w:tcBorders>
              <w:top w:val="nil"/>
              <w:left w:val="nil"/>
              <w:bottom w:val="single" w:sz="4" w:space="0" w:color="auto"/>
              <w:right w:val="single" w:sz="4" w:space="0" w:color="auto"/>
            </w:tcBorders>
            <w:shd w:val="clear" w:color="auto" w:fill="auto"/>
            <w:vAlign w:val="bottom"/>
          </w:tcPr>
          <w:p w:rsidR="00D82B3F" w:rsidRDefault="00D82B3F" w:rsidP="00D82B3F">
            <w:pPr>
              <w:rPr>
                <w:rFonts w:ascii="Arial" w:hAnsi="Arial" w:cs="Arial"/>
                <w:sz w:val="20"/>
                <w:szCs w:val="20"/>
              </w:rPr>
            </w:pPr>
            <w:r>
              <w:rPr>
                <w:rFonts w:ascii="Arial" w:hAnsi="Arial" w:cs="Arial"/>
                <w:sz w:val="20"/>
                <w:szCs w:val="20"/>
              </w:rPr>
              <w:t>Ray</w:t>
            </w:r>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r w:rsidRPr="00D82B3F">
              <w:rPr>
                <w:rFonts w:ascii="Arial" w:hAnsi="Arial" w:cs="Arial"/>
                <w:sz w:val="20"/>
                <w:szCs w:val="20"/>
              </w:rPr>
              <w:t>Retired 93</w:t>
            </w:r>
          </w:p>
        </w:tc>
        <w:tc>
          <w:tcPr>
            <w:tcW w:w="992" w:type="dxa"/>
            <w:tcBorders>
              <w:top w:val="single" w:sz="4" w:space="0" w:color="auto"/>
              <w:left w:val="nil"/>
              <w:bottom w:val="single" w:sz="4" w:space="0" w:color="auto"/>
              <w:right w:val="single" w:sz="4" w:space="0" w:color="auto"/>
            </w:tcBorders>
            <w:shd w:val="clear" w:color="auto" w:fill="auto"/>
            <w:noWrap/>
          </w:tcPr>
          <w:p w:rsidR="00D82B3F" w:rsidRPr="00D82B3F" w:rsidRDefault="00D82B3F" w:rsidP="00D82B3F">
            <w:pPr>
              <w:rPr>
                <w:rFonts w:ascii="Arial" w:hAnsi="Arial" w:cs="Arial"/>
                <w:sz w:val="20"/>
                <w:szCs w:val="20"/>
              </w:rPr>
            </w:pPr>
            <w:r w:rsidRPr="00DF7FE0">
              <w:rPr>
                <w:rFonts w:ascii="Arial" w:hAnsi="Arial" w:cs="Arial"/>
                <w:sz w:val="20"/>
                <w:szCs w:val="20"/>
              </w:rPr>
              <w:t>Atlantic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D82B3F" w:rsidRDefault="00D82B3F" w:rsidP="00D82B3F">
            <w:pPr>
              <w:rPr>
                <w:rFonts w:ascii="Arial" w:hAnsi="Arial" w:cs="Arial"/>
                <w:sz w:val="20"/>
                <w:szCs w:val="20"/>
              </w:rPr>
            </w:pPr>
            <w:r>
              <w:rPr>
                <w:rFonts w:ascii="Arial" w:hAnsi="Arial" w:cs="Arial"/>
                <w:sz w:val="20"/>
                <w:szCs w:val="20"/>
              </w:rPr>
              <w:t>Charleston</w:t>
            </w:r>
          </w:p>
        </w:tc>
        <w:tc>
          <w:tcPr>
            <w:tcW w:w="2154"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r>
      <w:tr w:rsidR="00D82B3F" w:rsidRPr="00D82B3F" w:rsidTr="00D82B3F">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D82B3F" w:rsidRDefault="00D82B3F" w:rsidP="00D82B3F">
            <w:pPr>
              <w:rPr>
                <w:rFonts w:ascii="Arial" w:hAnsi="Arial" w:cs="Arial"/>
                <w:sz w:val="20"/>
                <w:szCs w:val="20"/>
              </w:rPr>
            </w:pPr>
            <w:r>
              <w:rPr>
                <w:rFonts w:ascii="Arial" w:hAnsi="Arial" w:cs="Arial"/>
                <w:sz w:val="20"/>
                <w:szCs w:val="20"/>
              </w:rPr>
              <w:t>SSN 660</w:t>
            </w:r>
          </w:p>
        </w:tc>
        <w:tc>
          <w:tcPr>
            <w:tcW w:w="1985" w:type="dxa"/>
            <w:tcBorders>
              <w:top w:val="nil"/>
              <w:left w:val="nil"/>
              <w:bottom w:val="single" w:sz="4" w:space="0" w:color="auto"/>
              <w:right w:val="single" w:sz="4" w:space="0" w:color="auto"/>
            </w:tcBorders>
            <w:shd w:val="clear" w:color="auto" w:fill="auto"/>
            <w:vAlign w:val="bottom"/>
          </w:tcPr>
          <w:p w:rsidR="00D82B3F" w:rsidRDefault="00D82B3F" w:rsidP="00D82B3F">
            <w:pPr>
              <w:rPr>
                <w:rFonts w:ascii="Arial" w:hAnsi="Arial" w:cs="Arial"/>
                <w:sz w:val="20"/>
                <w:szCs w:val="20"/>
              </w:rPr>
            </w:pPr>
            <w:r>
              <w:rPr>
                <w:rFonts w:ascii="Arial" w:hAnsi="Arial" w:cs="Arial"/>
                <w:sz w:val="20"/>
                <w:szCs w:val="20"/>
              </w:rPr>
              <w:t>Sand Lance</w:t>
            </w:r>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992" w:type="dxa"/>
            <w:tcBorders>
              <w:top w:val="single" w:sz="4" w:space="0" w:color="auto"/>
              <w:left w:val="nil"/>
              <w:bottom w:val="single" w:sz="4" w:space="0" w:color="auto"/>
              <w:right w:val="single" w:sz="4" w:space="0" w:color="auto"/>
            </w:tcBorders>
            <w:shd w:val="clear" w:color="auto" w:fill="auto"/>
            <w:noWrap/>
          </w:tcPr>
          <w:p w:rsidR="00D82B3F" w:rsidRPr="00D82B3F" w:rsidRDefault="00D82B3F" w:rsidP="00D82B3F">
            <w:pPr>
              <w:rPr>
                <w:rFonts w:ascii="Arial" w:hAnsi="Arial" w:cs="Arial"/>
                <w:sz w:val="20"/>
                <w:szCs w:val="20"/>
              </w:rPr>
            </w:pPr>
            <w:r w:rsidRPr="00DF7FE0">
              <w:rPr>
                <w:rFonts w:ascii="Arial" w:hAnsi="Arial" w:cs="Arial"/>
                <w:sz w:val="20"/>
                <w:szCs w:val="20"/>
              </w:rPr>
              <w:t>Atlantic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D82B3F" w:rsidRDefault="00D82B3F" w:rsidP="00D82B3F">
            <w:pPr>
              <w:rPr>
                <w:rFonts w:ascii="Arial" w:hAnsi="Arial" w:cs="Arial"/>
                <w:sz w:val="20"/>
                <w:szCs w:val="20"/>
              </w:rPr>
            </w:pPr>
            <w:r>
              <w:rPr>
                <w:rFonts w:ascii="Arial" w:hAnsi="Arial" w:cs="Arial"/>
                <w:sz w:val="20"/>
                <w:szCs w:val="20"/>
              </w:rPr>
              <w:t>Groton</w:t>
            </w:r>
          </w:p>
        </w:tc>
        <w:tc>
          <w:tcPr>
            <w:tcW w:w="2154"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0340FC" w:rsidP="00D82B3F">
            <w:pPr>
              <w:rPr>
                <w:rFonts w:ascii="Arial" w:hAnsi="Arial" w:cs="Arial"/>
                <w:sz w:val="20"/>
                <w:szCs w:val="20"/>
              </w:rPr>
            </w:pPr>
            <w:r>
              <w:rPr>
                <w:rFonts w:ascii="Arial" w:hAnsi="Arial" w:cs="Arial"/>
                <w:sz w:val="20"/>
                <w:szCs w:val="20"/>
              </w:rPr>
              <w:t>Refit</w:t>
            </w: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r>
      <w:tr w:rsidR="00D82B3F" w:rsidRPr="00D82B3F" w:rsidTr="00D82B3F">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D82B3F" w:rsidRDefault="00D82B3F" w:rsidP="00D82B3F">
            <w:pPr>
              <w:rPr>
                <w:rFonts w:ascii="Arial" w:hAnsi="Arial" w:cs="Arial"/>
                <w:sz w:val="20"/>
                <w:szCs w:val="20"/>
              </w:rPr>
            </w:pPr>
            <w:r>
              <w:rPr>
                <w:rFonts w:ascii="Arial" w:hAnsi="Arial" w:cs="Arial"/>
                <w:sz w:val="20"/>
                <w:szCs w:val="20"/>
              </w:rPr>
              <w:t>SSN-661</w:t>
            </w:r>
          </w:p>
        </w:tc>
        <w:tc>
          <w:tcPr>
            <w:tcW w:w="1985" w:type="dxa"/>
            <w:tcBorders>
              <w:top w:val="nil"/>
              <w:left w:val="nil"/>
              <w:bottom w:val="single" w:sz="4" w:space="0" w:color="auto"/>
              <w:right w:val="single" w:sz="4" w:space="0" w:color="auto"/>
            </w:tcBorders>
            <w:shd w:val="clear" w:color="auto" w:fill="auto"/>
            <w:vAlign w:val="bottom"/>
          </w:tcPr>
          <w:p w:rsidR="00D82B3F" w:rsidRDefault="00D82B3F" w:rsidP="00D82B3F">
            <w:pPr>
              <w:rPr>
                <w:rFonts w:ascii="Arial" w:hAnsi="Arial" w:cs="Arial"/>
                <w:sz w:val="20"/>
                <w:szCs w:val="20"/>
              </w:rPr>
            </w:pPr>
            <w:proofErr w:type="spellStart"/>
            <w:r>
              <w:rPr>
                <w:rFonts w:ascii="Arial" w:hAnsi="Arial" w:cs="Arial"/>
                <w:sz w:val="20"/>
                <w:szCs w:val="20"/>
              </w:rPr>
              <w:t>Lapon</w:t>
            </w:r>
            <w:proofErr w:type="spellEnd"/>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992" w:type="dxa"/>
            <w:tcBorders>
              <w:top w:val="single" w:sz="4" w:space="0" w:color="auto"/>
              <w:left w:val="nil"/>
              <w:bottom w:val="single" w:sz="4" w:space="0" w:color="auto"/>
              <w:right w:val="single" w:sz="4" w:space="0" w:color="auto"/>
            </w:tcBorders>
            <w:shd w:val="clear" w:color="auto" w:fill="auto"/>
            <w:noWrap/>
          </w:tcPr>
          <w:p w:rsidR="00D82B3F" w:rsidRPr="00D82B3F" w:rsidRDefault="00D82B3F" w:rsidP="00D82B3F">
            <w:pPr>
              <w:rPr>
                <w:rFonts w:ascii="Arial" w:hAnsi="Arial" w:cs="Arial"/>
                <w:sz w:val="20"/>
                <w:szCs w:val="20"/>
              </w:rPr>
            </w:pPr>
            <w:r w:rsidRPr="00DF7FE0">
              <w:rPr>
                <w:rFonts w:ascii="Arial" w:hAnsi="Arial" w:cs="Arial"/>
                <w:sz w:val="20"/>
                <w:szCs w:val="20"/>
              </w:rPr>
              <w:t>Atlantic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D82B3F" w:rsidRDefault="00D82B3F" w:rsidP="00D82B3F">
            <w:pPr>
              <w:rPr>
                <w:rFonts w:ascii="Arial" w:hAnsi="Arial" w:cs="Arial"/>
                <w:sz w:val="20"/>
                <w:szCs w:val="20"/>
              </w:rPr>
            </w:pPr>
            <w:r>
              <w:rPr>
                <w:rFonts w:ascii="Arial" w:hAnsi="Arial" w:cs="Arial"/>
                <w:sz w:val="20"/>
                <w:szCs w:val="20"/>
              </w:rPr>
              <w:t>Norfolk</w:t>
            </w:r>
          </w:p>
        </w:tc>
        <w:tc>
          <w:tcPr>
            <w:tcW w:w="2154"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r>
      <w:tr w:rsidR="00D82B3F" w:rsidRPr="00D82B3F" w:rsidTr="00D82B3F">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D82B3F" w:rsidRDefault="00D82B3F" w:rsidP="00D82B3F">
            <w:pPr>
              <w:rPr>
                <w:rFonts w:ascii="Arial" w:hAnsi="Arial" w:cs="Arial"/>
                <w:sz w:val="20"/>
                <w:szCs w:val="20"/>
              </w:rPr>
            </w:pPr>
            <w:r>
              <w:rPr>
                <w:rFonts w:ascii="Arial" w:hAnsi="Arial" w:cs="Arial"/>
                <w:sz w:val="20"/>
                <w:szCs w:val="20"/>
              </w:rPr>
              <w:t>SSN-662</w:t>
            </w:r>
          </w:p>
        </w:tc>
        <w:tc>
          <w:tcPr>
            <w:tcW w:w="1985" w:type="dxa"/>
            <w:tcBorders>
              <w:top w:val="nil"/>
              <w:left w:val="nil"/>
              <w:bottom w:val="single" w:sz="4" w:space="0" w:color="auto"/>
              <w:right w:val="single" w:sz="4" w:space="0" w:color="auto"/>
            </w:tcBorders>
            <w:shd w:val="clear" w:color="auto" w:fill="auto"/>
            <w:vAlign w:val="bottom"/>
          </w:tcPr>
          <w:p w:rsidR="00D82B3F" w:rsidRDefault="00D82B3F" w:rsidP="00D82B3F">
            <w:pPr>
              <w:rPr>
                <w:rFonts w:ascii="Arial" w:hAnsi="Arial" w:cs="Arial"/>
                <w:sz w:val="20"/>
                <w:szCs w:val="20"/>
              </w:rPr>
            </w:pPr>
            <w:r>
              <w:rPr>
                <w:rFonts w:ascii="Arial" w:hAnsi="Arial" w:cs="Arial"/>
                <w:sz w:val="20"/>
                <w:szCs w:val="20"/>
              </w:rPr>
              <w:t>Gurnard</w:t>
            </w:r>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992" w:type="dxa"/>
            <w:tcBorders>
              <w:top w:val="single" w:sz="4" w:space="0" w:color="auto"/>
              <w:left w:val="nil"/>
              <w:bottom w:val="single" w:sz="4" w:space="0" w:color="auto"/>
              <w:right w:val="single" w:sz="4" w:space="0" w:color="auto"/>
            </w:tcBorders>
            <w:shd w:val="clear" w:color="auto" w:fill="auto"/>
            <w:noWrap/>
          </w:tcPr>
          <w:p w:rsidR="00D82B3F" w:rsidRPr="00D82B3F" w:rsidRDefault="00D82B3F" w:rsidP="00D82B3F">
            <w:pPr>
              <w:rPr>
                <w:rFonts w:ascii="Arial" w:hAnsi="Arial" w:cs="Arial"/>
                <w:sz w:val="20"/>
                <w:szCs w:val="20"/>
              </w:rPr>
            </w:pPr>
            <w:r w:rsidRPr="00D70FE7">
              <w:rPr>
                <w:rFonts w:ascii="Arial" w:hAnsi="Arial" w:cs="Arial"/>
                <w:sz w:val="20"/>
                <w:szCs w:val="20"/>
              </w:rPr>
              <w:t>Pacific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D82B3F" w:rsidRDefault="00D82B3F" w:rsidP="00D82B3F">
            <w:pPr>
              <w:rPr>
                <w:rFonts w:ascii="Arial" w:hAnsi="Arial" w:cs="Arial"/>
                <w:sz w:val="20"/>
                <w:szCs w:val="20"/>
              </w:rPr>
            </w:pPr>
            <w:r>
              <w:rPr>
                <w:rFonts w:ascii="Arial" w:hAnsi="Arial" w:cs="Arial"/>
                <w:sz w:val="20"/>
                <w:szCs w:val="20"/>
              </w:rPr>
              <w:t>San Diego</w:t>
            </w:r>
          </w:p>
        </w:tc>
        <w:tc>
          <w:tcPr>
            <w:tcW w:w="2154"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r w:rsidRPr="00D82B3F">
              <w:rPr>
                <w:rFonts w:ascii="Arial" w:hAnsi="Arial" w:cs="Arial"/>
                <w:sz w:val="20"/>
                <w:szCs w:val="20"/>
              </w:rPr>
              <w:t>Patrol Philippians</w:t>
            </w: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r>
      <w:tr w:rsidR="00D82B3F" w:rsidRPr="00D82B3F" w:rsidTr="00D82B3F">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D82B3F" w:rsidRDefault="00D82B3F" w:rsidP="00D82B3F">
            <w:pPr>
              <w:rPr>
                <w:rFonts w:ascii="Arial" w:hAnsi="Arial" w:cs="Arial"/>
                <w:sz w:val="20"/>
                <w:szCs w:val="20"/>
              </w:rPr>
            </w:pPr>
            <w:r>
              <w:rPr>
                <w:rFonts w:ascii="Arial" w:hAnsi="Arial" w:cs="Arial"/>
                <w:sz w:val="20"/>
                <w:szCs w:val="20"/>
              </w:rPr>
              <w:t>SSN-663</w:t>
            </w:r>
          </w:p>
        </w:tc>
        <w:tc>
          <w:tcPr>
            <w:tcW w:w="1985" w:type="dxa"/>
            <w:tcBorders>
              <w:top w:val="nil"/>
              <w:left w:val="nil"/>
              <w:bottom w:val="single" w:sz="4" w:space="0" w:color="auto"/>
              <w:right w:val="single" w:sz="4" w:space="0" w:color="auto"/>
            </w:tcBorders>
            <w:shd w:val="clear" w:color="auto" w:fill="auto"/>
            <w:vAlign w:val="bottom"/>
          </w:tcPr>
          <w:p w:rsidR="00D82B3F" w:rsidRDefault="00D82B3F" w:rsidP="00D82B3F">
            <w:pPr>
              <w:rPr>
                <w:rFonts w:ascii="Arial" w:hAnsi="Arial" w:cs="Arial"/>
                <w:sz w:val="20"/>
                <w:szCs w:val="20"/>
              </w:rPr>
            </w:pPr>
            <w:r>
              <w:rPr>
                <w:rFonts w:ascii="Arial" w:hAnsi="Arial" w:cs="Arial"/>
                <w:sz w:val="20"/>
                <w:szCs w:val="20"/>
              </w:rPr>
              <w:t>Hammerhead</w:t>
            </w:r>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992" w:type="dxa"/>
            <w:tcBorders>
              <w:top w:val="single" w:sz="4" w:space="0" w:color="auto"/>
              <w:left w:val="nil"/>
              <w:bottom w:val="single" w:sz="4" w:space="0" w:color="auto"/>
              <w:right w:val="single" w:sz="4" w:space="0" w:color="auto"/>
            </w:tcBorders>
            <w:shd w:val="clear" w:color="auto" w:fill="auto"/>
            <w:noWrap/>
          </w:tcPr>
          <w:p w:rsidR="00D82B3F" w:rsidRPr="00D82B3F" w:rsidRDefault="00D82B3F" w:rsidP="00D82B3F">
            <w:pPr>
              <w:rPr>
                <w:rFonts w:ascii="Arial" w:hAnsi="Arial" w:cs="Arial"/>
                <w:sz w:val="20"/>
                <w:szCs w:val="20"/>
              </w:rPr>
            </w:pPr>
            <w:r w:rsidRPr="00D70FE7">
              <w:rPr>
                <w:rFonts w:ascii="Arial" w:hAnsi="Arial" w:cs="Arial"/>
                <w:sz w:val="20"/>
                <w:szCs w:val="20"/>
              </w:rPr>
              <w:t>Pacific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D82B3F" w:rsidRDefault="00D82B3F" w:rsidP="00D82B3F">
            <w:pPr>
              <w:rPr>
                <w:rFonts w:ascii="Arial" w:hAnsi="Arial" w:cs="Arial"/>
                <w:sz w:val="20"/>
                <w:szCs w:val="20"/>
              </w:rPr>
            </w:pPr>
            <w:r>
              <w:rPr>
                <w:rFonts w:ascii="Arial" w:hAnsi="Arial" w:cs="Arial"/>
                <w:sz w:val="20"/>
                <w:szCs w:val="20"/>
              </w:rPr>
              <w:t>Vallejo</w:t>
            </w:r>
          </w:p>
        </w:tc>
        <w:tc>
          <w:tcPr>
            <w:tcW w:w="2154"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r>
      <w:tr w:rsidR="00D82B3F" w:rsidRPr="00D82B3F" w:rsidTr="00D82B3F">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D82B3F" w:rsidRDefault="00D82B3F" w:rsidP="00D82B3F">
            <w:pPr>
              <w:rPr>
                <w:rFonts w:ascii="Arial" w:hAnsi="Arial" w:cs="Arial"/>
                <w:sz w:val="20"/>
                <w:szCs w:val="20"/>
              </w:rPr>
            </w:pPr>
            <w:r>
              <w:rPr>
                <w:rFonts w:ascii="Arial" w:hAnsi="Arial" w:cs="Arial"/>
                <w:sz w:val="20"/>
                <w:szCs w:val="20"/>
              </w:rPr>
              <w:t>SSN-664</w:t>
            </w:r>
          </w:p>
        </w:tc>
        <w:tc>
          <w:tcPr>
            <w:tcW w:w="1985" w:type="dxa"/>
            <w:tcBorders>
              <w:top w:val="nil"/>
              <w:left w:val="nil"/>
              <w:bottom w:val="single" w:sz="4" w:space="0" w:color="auto"/>
              <w:right w:val="single" w:sz="4" w:space="0" w:color="auto"/>
            </w:tcBorders>
            <w:shd w:val="clear" w:color="auto" w:fill="auto"/>
            <w:vAlign w:val="bottom"/>
          </w:tcPr>
          <w:p w:rsidR="00D82B3F" w:rsidRDefault="00D82B3F" w:rsidP="00D82B3F">
            <w:pPr>
              <w:rPr>
                <w:rFonts w:ascii="Arial" w:hAnsi="Arial" w:cs="Arial"/>
                <w:sz w:val="20"/>
                <w:szCs w:val="20"/>
              </w:rPr>
            </w:pPr>
            <w:r>
              <w:rPr>
                <w:rFonts w:ascii="Arial" w:hAnsi="Arial" w:cs="Arial"/>
                <w:sz w:val="20"/>
                <w:szCs w:val="20"/>
              </w:rPr>
              <w:t>Sea Devil</w:t>
            </w:r>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r w:rsidRPr="00D82B3F">
              <w:rPr>
                <w:rFonts w:ascii="Arial" w:hAnsi="Arial" w:cs="Arial"/>
                <w:sz w:val="20"/>
                <w:szCs w:val="20"/>
              </w:rPr>
              <w:t>Retired 91</w:t>
            </w:r>
          </w:p>
        </w:tc>
        <w:tc>
          <w:tcPr>
            <w:tcW w:w="992"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r w:rsidRPr="007C7747">
              <w:rPr>
                <w:rFonts w:ascii="Arial" w:hAnsi="Arial" w:cs="Arial"/>
                <w:sz w:val="20"/>
                <w:szCs w:val="20"/>
              </w:rPr>
              <w:t>Atlantic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D82B3F" w:rsidRDefault="00D82B3F" w:rsidP="00D82B3F">
            <w:pPr>
              <w:rPr>
                <w:rFonts w:ascii="Arial" w:hAnsi="Arial" w:cs="Arial"/>
                <w:sz w:val="20"/>
                <w:szCs w:val="20"/>
              </w:rPr>
            </w:pPr>
            <w:r>
              <w:rPr>
                <w:rFonts w:ascii="Arial" w:hAnsi="Arial" w:cs="Arial"/>
                <w:sz w:val="20"/>
                <w:szCs w:val="20"/>
              </w:rPr>
              <w:t>Charleston</w:t>
            </w:r>
          </w:p>
        </w:tc>
        <w:tc>
          <w:tcPr>
            <w:tcW w:w="2154"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r>
      <w:tr w:rsidR="00D82B3F" w:rsidRPr="00D82B3F" w:rsidTr="00D82B3F">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D82B3F" w:rsidRDefault="00D82B3F" w:rsidP="00D82B3F">
            <w:pPr>
              <w:rPr>
                <w:rFonts w:ascii="Arial" w:hAnsi="Arial" w:cs="Arial"/>
                <w:sz w:val="20"/>
                <w:szCs w:val="20"/>
              </w:rPr>
            </w:pPr>
            <w:r>
              <w:rPr>
                <w:rFonts w:ascii="Arial" w:hAnsi="Arial" w:cs="Arial"/>
                <w:sz w:val="20"/>
                <w:szCs w:val="20"/>
              </w:rPr>
              <w:t>SSN-665</w:t>
            </w:r>
          </w:p>
        </w:tc>
        <w:tc>
          <w:tcPr>
            <w:tcW w:w="1985" w:type="dxa"/>
            <w:tcBorders>
              <w:top w:val="nil"/>
              <w:left w:val="nil"/>
              <w:bottom w:val="single" w:sz="4" w:space="0" w:color="auto"/>
              <w:right w:val="single" w:sz="4" w:space="0" w:color="auto"/>
            </w:tcBorders>
            <w:shd w:val="clear" w:color="auto" w:fill="auto"/>
            <w:vAlign w:val="bottom"/>
          </w:tcPr>
          <w:p w:rsidR="00D82B3F" w:rsidRDefault="00D82B3F" w:rsidP="00D82B3F">
            <w:pPr>
              <w:rPr>
                <w:rFonts w:ascii="Arial" w:hAnsi="Arial" w:cs="Arial"/>
                <w:sz w:val="20"/>
                <w:szCs w:val="20"/>
              </w:rPr>
            </w:pPr>
            <w:proofErr w:type="spellStart"/>
            <w:r>
              <w:rPr>
                <w:rFonts w:ascii="Arial" w:hAnsi="Arial" w:cs="Arial"/>
                <w:sz w:val="20"/>
                <w:szCs w:val="20"/>
              </w:rPr>
              <w:t>Guitarro</w:t>
            </w:r>
            <w:proofErr w:type="spellEnd"/>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r w:rsidRPr="00D82B3F">
              <w:rPr>
                <w:rFonts w:ascii="Arial" w:hAnsi="Arial" w:cs="Arial"/>
                <w:sz w:val="20"/>
                <w:szCs w:val="20"/>
              </w:rPr>
              <w:t>Retired 92</w:t>
            </w:r>
          </w:p>
        </w:tc>
        <w:tc>
          <w:tcPr>
            <w:tcW w:w="992" w:type="dxa"/>
            <w:tcBorders>
              <w:top w:val="single" w:sz="4" w:space="0" w:color="auto"/>
              <w:left w:val="nil"/>
              <w:bottom w:val="single" w:sz="4" w:space="0" w:color="auto"/>
              <w:right w:val="single" w:sz="4" w:space="0" w:color="auto"/>
            </w:tcBorders>
            <w:shd w:val="clear" w:color="auto" w:fill="auto"/>
            <w:noWrap/>
          </w:tcPr>
          <w:p w:rsidR="00D82B3F" w:rsidRPr="00D82B3F" w:rsidRDefault="00D82B3F" w:rsidP="00D82B3F">
            <w:pPr>
              <w:rPr>
                <w:rFonts w:ascii="Arial" w:hAnsi="Arial" w:cs="Arial"/>
                <w:sz w:val="20"/>
                <w:szCs w:val="20"/>
              </w:rPr>
            </w:pPr>
            <w:r w:rsidRPr="005E739B">
              <w:rPr>
                <w:rFonts w:ascii="Arial" w:hAnsi="Arial" w:cs="Arial"/>
                <w:sz w:val="20"/>
                <w:szCs w:val="20"/>
              </w:rPr>
              <w:t>Pacific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D82B3F" w:rsidRDefault="00D82B3F" w:rsidP="00D82B3F">
            <w:pPr>
              <w:rPr>
                <w:rFonts w:ascii="Arial" w:hAnsi="Arial" w:cs="Arial"/>
                <w:sz w:val="20"/>
                <w:szCs w:val="20"/>
              </w:rPr>
            </w:pPr>
            <w:r>
              <w:rPr>
                <w:rFonts w:ascii="Arial" w:hAnsi="Arial" w:cs="Arial"/>
                <w:sz w:val="20"/>
                <w:szCs w:val="20"/>
              </w:rPr>
              <w:t>San Diego</w:t>
            </w:r>
          </w:p>
        </w:tc>
        <w:tc>
          <w:tcPr>
            <w:tcW w:w="2154"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r w:rsidRPr="00D82B3F">
              <w:rPr>
                <w:rFonts w:ascii="Arial" w:hAnsi="Arial" w:cs="Arial"/>
                <w:sz w:val="20"/>
                <w:szCs w:val="20"/>
              </w:rPr>
              <w:t>Patrol North Pacific</w:t>
            </w: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r>
      <w:tr w:rsidR="00D82B3F" w:rsidRPr="00D82B3F" w:rsidTr="00D82B3F">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D82B3F" w:rsidRDefault="00D82B3F" w:rsidP="00D82B3F">
            <w:pPr>
              <w:rPr>
                <w:rFonts w:ascii="Arial" w:hAnsi="Arial" w:cs="Arial"/>
                <w:sz w:val="20"/>
                <w:szCs w:val="20"/>
              </w:rPr>
            </w:pPr>
            <w:r>
              <w:rPr>
                <w:rFonts w:ascii="Arial" w:hAnsi="Arial" w:cs="Arial"/>
                <w:sz w:val="20"/>
                <w:szCs w:val="20"/>
              </w:rPr>
              <w:t>SSN 666</w:t>
            </w:r>
          </w:p>
        </w:tc>
        <w:tc>
          <w:tcPr>
            <w:tcW w:w="1985" w:type="dxa"/>
            <w:tcBorders>
              <w:top w:val="nil"/>
              <w:left w:val="nil"/>
              <w:bottom w:val="single" w:sz="4" w:space="0" w:color="auto"/>
              <w:right w:val="single" w:sz="4" w:space="0" w:color="auto"/>
            </w:tcBorders>
            <w:shd w:val="clear" w:color="auto" w:fill="auto"/>
            <w:vAlign w:val="bottom"/>
          </w:tcPr>
          <w:p w:rsidR="00D82B3F" w:rsidRDefault="00D82B3F" w:rsidP="00D82B3F">
            <w:pPr>
              <w:rPr>
                <w:rFonts w:ascii="Arial" w:hAnsi="Arial" w:cs="Arial"/>
                <w:sz w:val="20"/>
                <w:szCs w:val="20"/>
              </w:rPr>
            </w:pPr>
            <w:proofErr w:type="spellStart"/>
            <w:r>
              <w:rPr>
                <w:rFonts w:ascii="Arial" w:hAnsi="Arial" w:cs="Arial"/>
                <w:sz w:val="20"/>
                <w:szCs w:val="20"/>
              </w:rPr>
              <w:t>Hawkbill</w:t>
            </w:r>
            <w:proofErr w:type="spellEnd"/>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992" w:type="dxa"/>
            <w:tcBorders>
              <w:top w:val="single" w:sz="4" w:space="0" w:color="auto"/>
              <w:left w:val="nil"/>
              <w:bottom w:val="single" w:sz="4" w:space="0" w:color="auto"/>
              <w:right w:val="single" w:sz="4" w:space="0" w:color="auto"/>
            </w:tcBorders>
            <w:shd w:val="clear" w:color="auto" w:fill="auto"/>
            <w:noWrap/>
          </w:tcPr>
          <w:p w:rsidR="00D82B3F" w:rsidRPr="00D82B3F" w:rsidRDefault="00D82B3F" w:rsidP="00D82B3F">
            <w:pPr>
              <w:rPr>
                <w:rFonts w:ascii="Arial" w:hAnsi="Arial" w:cs="Arial"/>
                <w:sz w:val="20"/>
                <w:szCs w:val="20"/>
              </w:rPr>
            </w:pPr>
            <w:r w:rsidRPr="005E739B">
              <w:rPr>
                <w:rFonts w:ascii="Arial" w:hAnsi="Arial" w:cs="Arial"/>
                <w:sz w:val="20"/>
                <w:szCs w:val="20"/>
              </w:rPr>
              <w:t>Pacific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D82B3F" w:rsidRDefault="00D82B3F" w:rsidP="00D82B3F">
            <w:pPr>
              <w:rPr>
                <w:rFonts w:ascii="Arial" w:hAnsi="Arial" w:cs="Arial"/>
                <w:sz w:val="20"/>
                <w:szCs w:val="20"/>
              </w:rPr>
            </w:pPr>
            <w:r>
              <w:rPr>
                <w:rFonts w:ascii="Arial" w:hAnsi="Arial" w:cs="Arial"/>
                <w:sz w:val="20"/>
                <w:szCs w:val="20"/>
              </w:rPr>
              <w:t>Pearl Harbor</w:t>
            </w:r>
          </w:p>
        </w:tc>
        <w:tc>
          <w:tcPr>
            <w:tcW w:w="2154"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r>
      <w:tr w:rsidR="00D82B3F" w:rsidRPr="00D82B3F" w:rsidTr="00D82B3F">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D82B3F" w:rsidRDefault="00D82B3F" w:rsidP="00D82B3F">
            <w:pPr>
              <w:rPr>
                <w:rFonts w:ascii="Arial" w:hAnsi="Arial" w:cs="Arial"/>
                <w:sz w:val="20"/>
                <w:szCs w:val="20"/>
              </w:rPr>
            </w:pPr>
            <w:r>
              <w:rPr>
                <w:rFonts w:ascii="Arial" w:hAnsi="Arial" w:cs="Arial"/>
                <w:sz w:val="20"/>
                <w:szCs w:val="20"/>
              </w:rPr>
              <w:t>SSN-667</w:t>
            </w:r>
          </w:p>
        </w:tc>
        <w:tc>
          <w:tcPr>
            <w:tcW w:w="1985" w:type="dxa"/>
            <w:tcBorders>
              <w:top w:val="nil"/>
              <w:left w:val="nil"/>
              <w:bottom w:val="single" w:sz="4" w:space="0" w:color="auto"/>
              <w:right w:val="single" w:sz="4" w:space="0" w:color="auto"/>
            </w:tcBorders>
            <w:shd w:val="clear" w:color="auto" w:fill="auto"/>
            <w:vAlign w:val="bottom"/>
          </w:tcPr>
          <w:p w:rsidR="00D82B3F" w:rsidRDefault="00D82B3F" w:rsidP="00D82B3F">
            <w:pPr>
              <w:rPr>
                <w:rFonts w:ascii="Arial" w:hAnsi="Arial" w:cs="Arial"/>
                <w:sz w:val="20"/>
                <w:szCs w:val="20"/>
              </w:rPr>
            </w:pPr>
            <w:proofErr w:type="spellStart"/>
            <w:r>
              <w:rPr>
                <w:rFonts w:ascii="Arial" w:hAnsi="Arial" w:cs="Arial"/>
                <w:sz w:val="20"/>
                <w:szCs w:val="20"/>
              </w:rPr>
              <w:t>Bergall</w:t>
            </w:r>
            <w:proofErr w:type="spellEnd"/>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992" w:type="dxa"/>
            <w:tcBorders>
              <w:top w:val="single" w:sz="4" w:space="0" w:color="auto"/>
              <w:left w:val="nil"/>
              <w:bottom w:val="single" w:sz="4" w:space="0" w:color="auto"/>
              <w:right w:val="single" w:sz="4" w:space="0" w:color="auto"/>
            </w:tcBorders>
            <w:shd w:val="clear" w:color="auto" w:fill="auto"/>
            <w:noWrap/>
          </w:tcPr>
          <w:p w:rsidR="00D82B3F" w:rsidRPr="00D82B3F" w:rsidRDefault="00D82B3F" w:rsidP="00D82B3F">
            <w:pPr>
              <w:rPr>
                <w:rFonts w:ascii="Arial" w:hAnsi="Arial" w:cs="Arial"/>
                <w:sz w:val="20"/>
                <w:szCs w:val="20"/>
              </w:rPr>
            </w:pPr>
            <w:r w:rsidRPr="00C644F8">
              <w:rPr>
                <w:rFonts w:ascii="Arial" w:hAnsi="Arial" w:cs="Arial"/>
                <w:sz w:val="20"/>
                <w:szCs w:val="20"/>
              </w:rPr>
              <w:t>Atlantic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D82B3F" w:rsidRDefault="00D82B3F" w:rsidP="00D82B3F">
            <w:pPr>
              <w:rPr>
                <w:rFonts w:ascii="Arial" w:hAnsi="Arial" w:cs="Arial"/>
                <w:sz w:val="20"/>
                <w:szCs w:val="20"/>
              </w:rPr>
            </w:pPr>
            <w:r>
              <w:rPr>
                <w:rFonts w:ascii="Arial" w:hAnsi="Arial" w:cs="Arial"/>
                <w:sz w:val="20"/>
                <w:szCs w:val="20"/>
              </w:rPr>
              <w:t>New London</w:t>
            </w:r>
          </w:p>
        </w:tc>
        <w:tc>
          <w:tcPr>
            <w:tcW w:w="2154"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r>
      <w:tr w:rsidR="00D82B3F" w:rsidRPr="00D82B3F" w:rsidTr="00D82B3F">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D82B3F" w:rsidRDefault="00D82B3F" w:rsidP="00D82B3F">
            <w:pPr>
              <w:rPr>
                <w:rFonts w:ascii="Arial" w:hAnsi="Arial" w:cs="Arial"/>
                <w:sz w:val="20"/>
                <w:szCs w:val="20"/>
              </w:rPr>
            </w:pPr>
            <w:r>
              <w:rPr>
                <w:rFonts w:ascii="Arial" w:hAnsi="Arial" w:cs="Arial"/>
                <w:sz w:val="20"/>
                <w:szCs w:val="20"/>
              </w:rPr>
              <w:t>SSN-668</w:t>
            </w:r>
          </w:p>
        </w:tc>
        <w:tc>
          <w:tcPr>
            <w:tcW w:w="1985" w:type="dxa"/>
            <w:tcBorders>
              <w:top w:val="nil"/>
              <w:left w:val="nil"/>
              <w:bottom w:val="single" w:sz="4" w:space="0" w:color="auto"/>
              <w:right w:val="single" w:sz="4" w:space="0" w:color="auto"/>
            </w:tcBorders>
            <w:shd w:val="clear" w:color="auto" w:fill="auto"/>
            <w:vAlign w:val="bottom"/>
          </w:tcPr>
          <w:p w:rsidR="00D82B3F" w:rsidRDefault="00D82B3F" w:rsidP="00D82B3F">
            <w:pPr>
              <w:rPr>
                <w:rFonts w:ascii="Arial" w:hAnsi="Arial" w:cs="Arial"/>
                <w:sz w:val="20"/>
                <w:szCs w:val="20"/>
              </w:rPr>
            </w:pPr>
            <w:r>
              <w:rPr>
                <w:rFonts w:ascii="Arial" w:hAnsi="Arial" w:cs="Arial"/>
                <w:sz w:val="20"/>
                <w:szCs w:val="20"/>
              </w:rPr>
              <w:t>Spadefish</w:t>
            </w:r>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992" w:type="dxa"/>
            <w:tcBorders>
              <w:top w:val="single" w:sz="4" w:space="0" w:color="auto"/>
              <w:left w:val="nil"/>
              <w:bottom w:val="single" w:sz="4" w:space="0" w:color="auto"/>
              <w:right w:val="single" w:sz="4" w:space="0" w:color="auto"/>
            </w:tcBorders>
            <w:shd w:val="clear" w:color="auto" w:fill="auto"/>
            <w:noWrap/>
          </w:tcPr>
          <w:p w:rsidR="00D82B3F" w:rsidRPr="00D82B3F" w:rsidRDefault="00D82B3F" w:rsidP="00D82B3F">
            <w:pPr>
              <w:rPr>
                <w:rFonts w:ascii="Arial" w:hAnsi="Arial" w:cs="Arial"/>
                <w:sz w:val="20"/>
                <w:szCs w:val="20"/>
              </w:rPr>
            </w:pPr>
            <w:r w:rsidRPr="00C644F8">
              <w:rPr>
                <w:rFonts w:ascii="Arial" w:hAnsi="Arial" w:cs="Arial"/>
                <w:sz w:val="20"/>
                <w:szCs w:val="20"/>
              </w:rPr>
              <w:t>Atlantic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D82B3F" w:rsidRDefault="00D82B3F" w:rsidP="00D82B3F">
            <w:pPr>
              <w:rPr>
                <w:rFonts w:ascii="Arial" w:hAnsi="Arial" w:cs="Arial"/>
                <w:sz w:val="20"/>
                <w:szCs w:val="20"/>
              </w:rPr>
            </w:pPr>
            <w:r>
              <w:rPr>
                <w:rFonts w:ascii="Arial" w:hAnsi="Arial" w:cs="Arial"/>
                <w:sz w:val="20"/>
                <w:szCs w:val="20"/>
              </w:rPr>
              <w:t>Norfolk</w:t>
            </w:r>
          </w:p>
        </w:tc>
        <w:tc>
          <w:tcPr>
            <w:tcW w:w="2154"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r w:rsidRPr="00D82B3F">
              <w:rPr>
                <w:rFonts w:ascii="Arial" w:hAnsi="Arial" w:cs="Arial"/>
                <w:sz w:val="20"/>
                <w:szCs w:val="20"/>
              </w:rPr>
              <w:t>Patrol Caribbean</w:t>
            </w: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r>
      <w:tr w:rsidR="00D82B3F" w:rsidRPr="00D82B3F" w:rsidTr="00D82B3F">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D82B3F" w:rsidRDefault="00D82B3F" w:rsidP="00D82B3F">
            <w:pPr>
              <w:rPr>
                <w:rFonts w:ascii="Arial" w:hAnsi="Arial" w:cs="Arial"/>
                <w:sz w:val="20"/>
                <w:szCs w:val="20"/>
              </w:rPr>
            </w:pPr>
            <w:r>
              <w:rPr>
                <w:rFonts w:ascii="Arial" w:hAnsi="Arial" w:cs="Arial"/>
                <w:sz w:val="20"/>
                <w:szCs w:val="20"/>
              </w:rPr>
              <w:t>SSN-669</w:t>
            </w:r>
          </w:p>
        </w:tc>
        <w:tc>
          <w:tcPr>
            <w:tcW w:w="1985" w:type="dxa"/>
            <w:tcBorders>
              <w:top w:val="nil"/>
              <w:left w:val="nil"/>
              <w:bottom w:val="single" w:sz="4" w:space="0" w:color="auto"/>
              <w:right w:val="single" w:sz="4" w:space="0" w:color="auto"/>
            </w:tcBorders>
            <w:shd w:val="clear" w:color="auto" w:fill="auto"/>
            <w:vAlign w:val="bottom"/>
          </w:tcPr>
          <w:p w:rsidR="00D82B3F" w:rsidRDefault="00D82B3F" w:rsidP="00D82B3F">
            <w:pPr>
              <w:rPr>
                <w:rFonts w:ascii="Arial" w:hAnsi="Arial" w:cs="Arial"/>
                <w:sz w:val="20"/>
                <w:szCs w:val="20"/>
              </w:rPr>
            </w:pPr>
            <w:r>
              <w:rPr>
                <w:rFonts w:ascii="Arial" w:hAnsi="Arial" w:cs="Arial"/>
                <w:sz w:val="20"/>
                <w:szCs w:val="20"/>
              </w:rPr>
              <w:t>Seahorse</w:t>
            </w:r>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992" w:type="dxa"/>
            <w:tcBorders>
              <w:top w:val="single" w:sz="4" w:space="0" w:color="auto"/>
              <w:left w:val="nil"/>
              <w:bottom w:val="single" w:sz="4" w:space="0" w:color="auto"/>
              <w:right w:val="single" w:sz="4" w:space="0" w:color="auto"/>
            </w:tcBorders>
            <w:shd w:val="clear" w:color="auto" w:fill="auto"/>
            <w:noWrap/>
          </w:tcPr>
          <w:p w:rsidR="00D82B3F" w:rsidRPr="00D82B3F" w:rsidRDefault="00D82B3F" w:rsidP="00D82B3F">
            <w:pPr>
              <w:rPr>
                <w:rFonts w:ascii="Arial" w:hAnsi="Arial" w:cs="Arial"/>
                <w:sz w:val="20"/>
                <w:szCs w:val="20"/>
              </w:rPr>
            </w:pPr>
            <w:r w:rsidRPr="00C644F8">
              <w:rPr>
                <w:rFonts w:ascii="Arial" w:hAnsi="Arial" w:cs="Arial"/>
                <w:sz w:val="20"/>
                <w:szCs w:val="20"/>
              </w:rPr>
              <w:t>Atlantic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D82B3F" w:rsidRDefault="00D82B3F" w:rsidP="00D82B3F">
            <w:pPr>
              <w:rPr>
                <w:rFonts w:ascii="Arial" w:hAnsi="Arial" w:cs="Arial"/>
                <w:sz w:val="20"/>
                <w:szCs w:val="20"/>
              </w:rPr>
            </w:pPr>
            <w:r>
              <w:rPr>
                <w:rFonts w:ascii="Arial" w:hAnsi="Arial" w:cs="Arial"/>
                <w:sz w:val="20"/>
                <w:szCs w:val="20"/>
              </w:rPr>
              <w:t>Charleston</w:t>
            </w:r>
          </w:p>
        </w:tc>
        <w:tc>
          <w:tcPr>
            <w:tcW w:w="2154"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r w:rsidRPr="00D82B3F">
              <w:rPr>
                <w:rFonts w:ascii="Arial" w:hAnsi="Arial" w:cs="Arial"/>
                <w:sz w:val="20"/>
                <w:szCs w:val="20"/>
              </w:rPr>
              <w:t>Patrol South Atlantic</w:t>
            </w: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r>
      <w:tr w:rsidR="00D82B3F" w:rsidRPr="00D82B3F" w:rsidTr="00D82B3F">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D82B3F" w:rsidRDefault="00D82B3F" w:rsidP="00D82B3F">
            <w:pPr>
              <w:rPr>
                <w:rFonts w:ascii="Arial" w:hAnsi="Arial" w:cs="Arial"/>
                <w:sz w:val="20"/>
                <w:szCs w:val="20"/>
              </w:rPr>
            </w:pPr>
            <w:r>
              <w:rPr>
                <w:rFonts w:ascii="Arial" w:hAnsi="Arial" w:cs="Arial"/>
                <w:sz w:val="20"/>
                <w:szCs w:val="20"/>
              </w:rPr>
              <w:t>SSN-670</w:t>
            </w:r>
          </w:p>
        </w:tc>
        <w:tc>
          <w:tcPr>
            <w:tcW w:w="1985" w:type="dxa"/>
            <w:tcBorders>
              <w:top w:val="nil"/>
              <w:left w:val="nil"/>
              <w:bottom w:val="single" w:sz="4" w:space="0" w:color="auto"/>
              <w:right w:val="single" w:sz="4" w:space="0" w:color="auto"/>
            </w:tcBorders>
            <w:shd w:val="clear" w:color="auto" w:fill="auto"/>
            <w:vAlign w:val="bottom"/>
          </w:tcPr>
          <w:p w:rsidR="00D82B3F" w:rsidRDefault="00D82B3F" w:rsidP="00D82B3F">
            <w:pPr>
              <w:rPr>
                <w:rFonts w:ascii="Arial" w:hAnsi="Arial" w:cs="Arial"/>
                <w:sz w:val="20"/>
                <w:szCs w:val="20"/>
              </w:rPr>
            </w:pPr>
            <w:r>
              <w:rPr>
                <w:rFonts w:ascii="Arial" w:hAnsi="Arial" w:cs="Arial"/>
                <w:sz w:val="20"/>
                <w:szCs w:val="20"/>
              </w:rPr>
              <w:t>Finback</w:t>
            </w:r>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992" w:type="dxa"/>
            <w:tcBorders>
              <w:top w:val="single" w:sz="4" w:space="0" w:color="auto"/>
              <w:left w:val="nil"/>
              <w:bottom w:val="single" w:sz="4" w:space="0" w:color="auto"/>
              <w:right w:val="single" w:sz="4" w:space="0" w:color="auto"/>
            </w:tcBorders>
            <w:shd w:val="clear" w:color="auto" w:fill="auto"/>
            <w:noWrap/>
          </w:tcPr>
          <w:p w:rsidR="00D82B3F" w:rsidRPr="00D82B3F" w:rsidRDefault="00D82B3F" w:rsidP="00D82B3F">
            <w:pPr>
              <w:rPr>
                <w:rFonts w:ascii="Arial" w:hAnsi="Arial" w:cs="Arial"/>
                <w:sz w:val="20"/>
                <w:szCs w:val="20"/>
              </w:rPr>
            </w:pPr>
            <w:r w:rsidRPr="00C644F8">
              <w:rPr>
                <w:rFonts w:ascii="Arial" w:hAnsi="Arial" w:cs="Arial"/>
                <w:sz w:val="20"/>
                <w:szCs w:val="20"/>
              </w:rPr>
              <w:t>Atlantic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D82B3F" w:rsidRDefault="00D82B3F" w:rsidP="00D82B3F">
            <w:pPr>
              <w:rPr>
                <w:rFonts w:ascii="Arial" w:hAnsi="Arial" w:cs="Arial"/>
                <w:sz w:val="20"/>
                <w:szCs w:val="20"/>
              </w:rPr>
            </w:pPr>
            <w:r>
              <w:rPr>
                <w:rFonts w:ascii="Arial" w:hAnsi="Arial" w:cs="Arial"/>
                <w:sz w:val="20"/>
                <w:szCs w:val="20"/>
              </w:rPr>
              <w:t>Norfolk</w:t>
            </w:r>
          </w:p>
        </w:tc>
        <w:tc>
          <w:tcPr>
            <w:tcW w:w="2154"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r w:rsidRPr="00D82B3F">
              <w:rPr>
                <w:rFonts w:ascii="Arial" w:hAnsi="Arial" w:cs="Arial"/>
                <w:sz w:val="20"/>
                <w:szCs w:val="20"/>
              </w:rPr>
              <w:t>Patrol Mediterranean</w:t>
            </w: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r>
      <w:tr w:rsidR="00D82B3F" w:rsidRPr="00D82B3F" w:rsidTr="00D82B3F">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D82B3F" w:rsidRDefault="00D82B3F" w:rsidP="00D82B3F">
            <w:pPr>
              <w:rPr>
                <w:rFonts w:ascii="Arial" w:hAnsi="Arial" w:cs="Arial"/>
                <w:sz w:val="20"/>
                <w:szCs w:val="20"/>
              </w:rPr>
            </w:pPr>
            <w:r>
              <w:rPr>
                <w:rFonts w:ascii="Arial" w:hAnsi="Arial" w:cs="Arial"/>
                <w:sz w:val="20"/>
                <w:szCs w:val="20"/>
              </w:rPr>
              <w:t>SSN-672</w:t>
            </w:r>
          </w:p>
        </w:tc>
        <w:tc>
          <w:tcPr>
            <w:tcW w:w="1985" w:type="dxa"/>
            <w:tcBorders>
              <w:top w:val="nil"/>
              <w:left w:val="nil"/>
              <w:bottom w:val="single" w:sz="4" w:space="0" w:color="auto"/>
              <w:right w:val="single" w:sz="4" w:space="0" w:color="auto"/>
            </w:tcBorders>
            <w:shd w:val="clear" w:color="auto" w:fill="auto"/>
            <w:vAlign w:val="bottom"/>
          </w:tcPr>
          <w:p w:rsidR="00D82B3F" w:rsidRDefault="00D82B3F" w:rsidP="00D82B3F">
            <w:pPr>
              <w:rPr>
                <w:rFonts w:ascii="Arial" w:hAnsi="Arial" w:cs="Arial"/>
                <w:sz w:val="20"/>
                <w:szCs w:val="20"/>
              </w:rPr>
            </w:pPr>
            <w:proofErr w:type="spellStart"/>
            <w:r>
              <w:rPr>
                <w:rFonts w:ascii="Arial" w:hAnsi="Arial" w:cs="Arial"/>
                <w:sz w:val="20"/>
                <w:szCs w:val="20"/>
              </w:rPr>
              <w:t>Pintado</w:t>
            </w:r>
            <w:proofErr w:type="spellEnd"/>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992" w:type="dxa"/>
            <w:tcBorders>
              <w:top w:val="single" w:sz="4" w:space="0" w:color="auto"/>
              <w:left w:val="nil"/>
              <w:bottom w:val="single" w:sz="4" w:space="0" w:color="auto"/>
              <w:right w:val="single" w:sz="4" w:space="0" w:color="auto"/>
            </w:tcBorders>
            <w:shd w:val="clear" w:color="auto" w:fill="auto"/>
            <w:noWrap/>
          </w:tcPr>
          <w:p w:rsidR="00D82B3F" w:rsidRPr="00D82B3F" w:rsidRDefault="00D82B3F" w:rsidP="00D82B3F">
            <w:pPr>
              <w:rPr>
                <w:rFonts w:ascii="Arial" w:hAnsi="Arial" w:cs="Arial"/>
                <w:sz w:val="20"/>
                <w:szCs w:val="20"/>
              </w:rPr>
            </w:pPr>
            <w:r w:rsidRPr="00E4050F">
              <w:rPr>
                <w:rFonts w:ascii="Arial" w:hAnsi="Arial" w:cs="Arial"/>
                <w:sz w:val="20"/>
                <w:szCs w:val="20"/>
              </w:rPr>
              <w:t>Pacific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D82B3F" w:rsidRDefault="00D82B3F" w:rsidP="00D82B3F">
            <w:pPr>
              <w:rPr>
                <w:rFonts w:ascii="Arial" w:hAnsi="Arial" w:cs="Arial"/>
                <w:sz w:val="20"/>
                <w:szCs w:val="20"/>
              </w:rPr>
            </w:pPr>
            <w:r>
              <w:rPr>
                <w:rFonts w:ascii="Arial" w:hAnsi="Arial" w:cs="Arial"/>
                <w:sz w:val="20"/>
                <w:szCs w:val="20"/>
              </w:rPr>
              <w:t>San Diego</w:t>
            </w:r>
          </w:p>
        </w:tc>
        <w:tc>
          <w:tcPr>
            <w:tcW w:w="2154"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r>
      <w:tr w:rsidR="00D82B3F" w:rsidRPr="00D82B3F" w:rsidTr="00D82B3F">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D82B3F" w:rsidRDefault="00D82B3F" w:rsidP="00D82B3F">
            <w:pPr>
              <w:rPr>
                <w:rFonts w:ascii="Arial" w:hAnsi="Arial" w:cs="Arial"/>
                <w:sz w:val="20"/>
                <w:szCs w:val="20"/>
              </w:rPr>
            </w:pPr>
            <w:r>
              <w:rPr>
                <w:rFonts w:ascii="Arial" w:hAnsi="Arial" w:cs="Arial"/>
                <w:sz w:val="20"/>
                <w:szCs w:val="20"/>
              </w:rPr>
              <w:t>SSN-673</w:t>
            </w:r>
          </w:p>
        </w:tc>
        <w:tc>
          <w:tcPr>
            <w:tcW w:w="1985" w:type="dxa"/>
            <w:tcBorders>
              <w:top w:val="nil"/>
              <w:left w:val="nil"/>
              <w:bottom w:val="single" w:sz="4" w:space="0" w:color="auto"/>
              <w:right w:val="single" w:sz="4" w:space="0" w:color="auto"/>
            </w:tcBorders>
            <w:shd w:val="clear" w:color="auto" w:fill="auto"/>
            <w:vAlign w:val="bottom"/>
          </w:tcPr>
          <w:p w:rsidR="00D82B3F" w:rsidRDefault="00D82B3F" w:rsidP="00D82B3F">
            <w:pPr>
              <w:rPr>
                <w:rFonts w:ascii="Arial" w:hAnsi="Arial" w:cs="Arial"/>
                <w:sz w:val="20"/>
                <w:szCs w:val="20"/>
              </w:rPr>
            </w:pPr>
            <w:r>
              <w:rPr>
                <w:rFonts w:ascii="Arial" w:hAnsi="Arial" w:cs="Arial"/>
                <w:sz w:val="20"/>
                <w:szCs w:val="20"/>
              </w:rPr>
              <w:t>Flying Fish</w:t>
            </w:r>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992" w:type="dxa"/>
            <w:tcBorders>
              <w:top w:val="single" w:sz="4" w:space="0" w:color="auto"/>
              <w:left w:val="nil"/>
              <w:bottom w:val="single" w:sz="4" w:space="0" w:color="auto"/>
              <w:right w:val="single" w:sz="4" w:space="0" w:color="auto"/>
            </w:tcBorders>
            <w:shd w:val="clear" w:color="auto" w:fill="auto"/>
            <w:noWrap/>
          </w:tcPr>
          <w:p w:rsidR="00D82B3F" w:rsidRPr="00D82B3F" w:rsidRDefault="00D82B3F" w:rsidP="00D82B3F">
            <w:pPr>
              <w:rPr>
                <w:rFonts w:ascii="Arial" w:hAnsi="Arial" w:cs="Arial"/>
                <w:sz w:val="20"/>
                <w:szCs w:val="20"/>
              </w:rPr>
            </w:pPr>
            <w:r w:rsidRPr="00E4050F">
              <w:rPr>
                <w:rFonts w:ascii="Arial" w:hAnsi="Arial" w:cs="Arial"/>
                <w:sz w:val="20"/>
                <w:szCs w:val="20"/>
              </w:rPr>
              <w:t>Pacific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D82B3F" w:rsidRDefault="00D82B3F" w:rsidP="00D82B3F">
            <w:pPr>
              <w:rPr>
                <w:rFonts w:ascii="Arial" w:hAnsi="Arial" w:cs="Arial"/>
                <w:sz w:val="20"/>
                <w:szCs w:val="20"/>
              </w:rPr>
            </w:pPr>
            <w:r>
              <w:rPr>
                <w:rFonts w:ascii="Arial" w:hAnsi="Arial" w:cs="Arial"/>
                <w:sz w:val="20"/>
                <w:szCs w:val="20"/>
              </w:rPr>
              <w:t>Bremerton</w:t>
            </w:r>
          </w:p>
        </w:tc>
        <w:tc>
          <w:tcPr>
            <w:tcW w:w="2154"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0340FC" w:rsidP="00D82B3F">
            <w:pPr>
              <w:rPr>
                <w:rFonts w:ascii="Arial" w:hAnsi="Arial" w:cs="Arial"/>
                <w:sz w:val="20"/>
                <w:szCs w:val="20"/>
              </w:rPr>
            </w:pPr>
            <w:r>
              <w:rPr>
                <w:rFonts w:ascii="Arial" w:hAnsi="Arial" w:cs="Arial"/>
                <w:sz w:val="20"/>
                <w:szCs w:val="20"/>
              </w:rPr>
              <w:t>Refit</w:t>
            </w: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r>
      <w:tr w:rsidR="00D82B3F" w:rsidRPr="00D82B3F" w:rsidTr="00D82B3F">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D82B3F" w:rsidRDefault="00D82B3F" w:rsidP="00D82B3F">
            <w:pPr>
              <w:rPr>
                <w:rFonts w:ascii="Arial" w:hAnsi="Arial" w:cs="Arial"/>
                <w:sz w:val="20"/>
                <w:szCs w:val="20"/>
              </w:rPr>
            </w:pPr>
            <w:r>
              <w:rPr>
                <w:rFonts w:ascii="Arial" w:hAnsi="Arial" w:cs="Arial"/>
                <w:sz w:val="20"/>
                <w:szCs w:val="20"/>
              </w:rPr>
              <w:t>SSN 674</w:t>
            </w:r>
          </w:p>
        </w:tc>
        <w:tc>
          <w:tcPr>
            <w:tcW w:w="1985" w:type="dxa"/>
            <w:tcBorders>
              <w:top w:val="nil"/>
              <w:left w:val="nil"/>
              <w:bottom w:val="single" w:sz="4" w:space="0" w:color="auto"/>
              <w:right w:val="single" w:sz="4" w:space="0" w:color="auto"/>
            </w:tcBorders>
            <w:shd w:val="clear" w:color="auto" w:fill="auto"/>
            <w:vAlign w:val="bottom"/>
          </w:tcPr>
          <w:p w:rsidR="00D82B3F" w:rsidRDefault="00D82B3F" w:rsidP="00D82B3F">
            <w:pPr>
              <w:rPr>
                <w:rFonts w:ascii="Arial" w:hAnsi="Arial" w:cs="Arial"/>
                <w:sz w:val="20"/>
                <w:szCs w:val="20"/>
              </w:rPr>
            </w:pPr>
            <w:proofErr w:type="spellStart"/>
            <w:r>
              <w:rPr>
                <w:rFonts w:ascii="Arial" w:hAnsi="Arial" w:cs="Arial"/>
                <w:sz w:val="20"/>
                <w:szCs w:val="20"/>
              </w:rPr>
              <w:t>Trepang</w:t>
            </w:r>
            <w:proofErr w:type="spellEnd"/>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992" w:type="dxa"/>
            <w:tcBorders>
              <w:top w:val="single" w:sz="4" w:space="0" w:color="auto"/>
              <w:left w:val="nil"/>
              <w:bottom w:val="single" w:sz="4" w:space="0" w:color="auto"/>
              <w:right w:val="single" w:sz="4" w:space="0" w:color="auto"/>
            </w:tcBorders>
            <w:shd w:val="clear" w:color="auto" w:fill="auto"/>
            <w:noWrap/>
          </w:tcPr>
          <w:p w:rsidR="00D82B3F" w:rsidRPr="00D82B3F" w:rsidRDefault="00D82B3F" w:rsidP="00D82B3F">
            <w:pPr>
              <w:rPr>
                <w:rFonts w:ascii="Arial" w:hAnsi="Arial" w:cs="Arial"/>
                <w:sz w:val="20"/>
                <w:szCs w:val="20"/>
              </w:rPr>
            </w:pPr>
            <w:r w:rsidRPr="00E97026">
              <w:rPr>
                <w:rFonts w:ascii="Arial" w:hAnsi="Arial" w:cs="Arial"/>
                <w:sz w:val="20"/>
                <w:szCs w:val="20"/>
              </w:rPr>
              <w:t>Atlantic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D82B3F" w:rsidRDefault="00D82B3F" w:rsidP="00D82B3F">
            <w:pPr>
              <w:rPr>
                <w:rFonts w:ascii="Arial" w:hAnsi="Arial" w:cs="Arial"/>
                <w:sz w:val="20"/>
                <w:szCs w:val="20"/>
              </w:rPr>
            </w:pPr>
            <w:r>
              <w:rPr>
                <w:rFonts w:ascii="Arial" w:hAnsi="Arial" w:cs="Arial"/>
                <w:sz w:val="20"/>
                <w:szCs w:val="20"/>
              </w:rPr>
              <w:t>Groton</w:t>
            </w:r>
          </w:p>
        </w:tc>
        <w:tc>
          <w:tcPr>
            <w:tcW w:w="2154"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r w:rsidRPr="00D82B3F">
              <w:rPr>
                <w:rFonts w:ascii="Arial" w:hAnsi="Arial" w:cs="Arial"/>
                <w:sz w:val="20"/>
                <w:szCs w:val="20"/>
              </w:rPr>
              <w:t>Patrol Caribbean</w:t>
            </w: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r>
      <w:tr w:rsidR="00D82B3F" w:rsidRPr="00D82B3F" w:rsidTr="00D82B3F">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D82B3F" w:rsidRDefault="00D82B3F" w:rsidP="00D82B3F">
            <w:pPr>
              <w:rPr>
                <w:rFonts w:ascii="Arial" w:hAnsi="Arial" w:cs="Arial"/>
                <w:sz w:val="20"/>
                <w:szCs w:val="20"/>
              </w:rPr>
            </w:pPr>
            <w:r>
              <w:rPr>
                <w:rFonts w:ascii="Arial" w:hAnsi="Arial" w:cs="Arial"/>
                <w:sz w:val="20"/>
                <w:szCs w:val="20"/>
              </w:rPr>
              <w:t>SSN-675</w:t>
            </w:r>
          </w:p>
        </w:tc>
        <w:tc>
          <w:tcPr>
            <w:tcW w:w="1985" w:type="dxa"/>
            <w:tcBorders>
              <w:top w:val="nil"/>
              <w:left w:val="nil"/>
              <w:bottom w:val="single" w:sz="4" w:space="0" w:color="auto"/>
              <w:right w:val="single" w:sz="4" w:space="0" w:color="auto"/>
            </w:tcBorders>
            <w:shd w:val="clear" w:color="auto" w:fill="auto"/>
            <w:vAlign w:val="bottom"/>
          </w:tcPr>
          <w:p w:rsidR="00D82B3F" w:rsidRDefault="00D82B3F" w:rsidP="00D82B3F">
            <w:pPr>
              <w:rPr>
                <w:rFonts w:ascii="Arial" w:hAnsi="Arial" w:cs="Arial"/>
                <w:sz w:val="20"/>
                <w:szCs w:val="20"/>
              </w:rPr>
            </w:pPr>
            <w:r>
              <w:rPr>
                <w:rFonts w:ascii="Arial" w:hAnsi="Arial" w:cs="Arial"/>
                <w:sz w:val="20"/>
                <w:szCs w:val="20"/>
              </w:rPr>
              <w:t>Bluefish</w:t>
            </w:r>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992" w:type="dxa"/>
            <w:tcBorders>
              <w:top w:val="single" w:sz="4" w:space="0" w:color="auto"/>
              <w:left w:val="nil"/>
              <w:bottom w:val="single" w:sz="4" w:space="0" w:color="auto"/>
              <w:right w:val="single" w:sz="4" w:space="0" w:color="auto"/>
            </w:tcBorders>
            <w:shd w:val="clear" w:color="auto" w:fill="auto"/>
            <w:noWrap/>
          </w:tcPr>
          <w:p w:rsidR="00D82B3F" w:rsidRPr="00D82B3F" w:rsidRDefault="00D82B3F" w:rsidP="00D82B3F">
            <w:pPr>
              <w:rPr>
                <w:rFonts w:ascii="Arial" w:hAnsi="Arial" w:cs="Arial"/>
                <w:sz w:val="20"/>
                <w:szCs w:val="20"/>
              </w:rPr>
            </w:pPr>
            <w:r w:rsidRPr="00E97026">
              <w:rPr>
                <w:rFonts w:ascii="Arial" w:hAnsi="Arial" w:cs="Arial"/>
                <w:sz w:val="20"/>
                <w:szCs w:val="20"/>
              </w:rPr>
              <w:t>Atlantic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D82B3F" w:rsidRDefault="00D82B3F" w:rsidP="00D82B3F">
            <w:pPr>
              <w:rPr>
                <w:rFonts w:ascii="Arial" w:hAnsi="Arial" w:cs="Arial"/>
                <w:sz w:val="20"/>
                <w:szCs w:val="20"/>
              </w:rPr>
            </w:pPr>
            <w:r>
              <w:rPr>
                <w:rFonts w:ascii="Arial" w:hAnsi="Arial" w:cs="Arial"/>
                <w:sz w:val="20"/>
                <w:szCs w:val="20"/>
              </w:rPr>
              <w:t>Norfolk</w:t>
            </w:r>
          </w:p>
        </w:tc>
        <w:tc>
          <w:tcPr>
            <w:tcW w:w="2154"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r>
      <w:tr w:rsidR="00D82B3F" w:rsidRPr="00D82B3F" w:rsidTr="00D82B3F">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D82B3F" w:rsidRDefault="00D82B3F" w:rsidP="00D82B3F">
            <w:pPr>
              <w:rPr>
                <w:rFonts w:ascii="Arial" w:hAnsi="Arial" w:cs="Arial"/>
                <w:sz w:val="20"/>
                <w:szCs w:val="20"/>
              </w:rPr>
            </w:pPr>
            <w:r>
              <w:rPr>
                <w:rFonts w:ascii="Arial" w:hAnsi="Arial" w:cs="Arial"/>
                <w:sz w:val="20"/>
                <w:szCs w:val="20"/>
              </w:rPr>
              <w:t>SSN 676</w:t>
            </w:r>
          </w:p>
        </w:tc>
        <w:tc>
          <w:tcPr>
            <w:tcW w:w="1985" w:type="dxa"/>
            <w:tcBorders>
              <w:top w:val="nil"/>
              <w:left w:val="nil"/>
              <w:bottom w:val="single" w:sz="4" w:space="0" w:color="auto"/>
              <w:right w:val="single" w:sz="4" w:space="0" w:color="auto"/>
            </w:tcBorders>
            <w:shd w:val="clear" w:color="auto" w:fill="auto"/>
            <w:vAlign w:val="bottom"/>
          </w:tcPr>
          <w:p w:rsidR="00D82B3F" w:rsidRDefault="00D82B3F" w:rsidP="00D82B3F">
            <w:pPr>
              <w:rPr>
                <w:rFonts w:ascii="Arial" w:hAnsi="Arial" w:cs="Arial"/>
                <w:sz w:val="20"/>
                <w:szCs w:val="20"/>
              </w:rPr>
            </w:pPr>
            <w:r>
              <w:rPr>
                <w:rFonts w:ascii="Arial" w:hAnsi="Arial" w:cs="Arial"/>
                <w:sz w:val="20"/>
                <w:szCs w:val="20"/>
              </w:rPr>
              <w:t>Billfish</w:t>
            </w:r>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992" w:type="dxa"/>
            <w:tcBorders>
              <w:top w:val="single" w:sz="4" w:space="0" w:color="auto"/>
              <w:left w:val="nil"/>
              <w:bottom w:val="single" w:sz="4" w:space="0" w:color="auto"/>
              <w:right w:val="single" w:sz="4" w:space="0" w:color="auto"/>
            </w:tcBorders>
            <w:shd w:val="clear" w:color="auto" w:fill="auto"/>
            <w:noWrap/>
          </w:tcPr>
          <w:p w:rsidR="00D82B3F" w:rsidRPr="00D82B3F" w:rsidRDefault="00D82B3F" w:rsidP="00D82B3F">
            <w:pPr>
              <w:rPr>
                <w:rFonts w:ascii="Arial" w:hAnsi="Arial" w:cs="Arial"/>
                <w:sz w:val="20"/>
                <w:szCs w:val="20"/>
              </w:rPr>
            </w:pPr>
            <w:r w:rsidRPr="00E97026">
              <w:rPr>
                <w:rFonts w:ascii="Arial" w:hAnsi="Arial" w:cs="Arial"/>
                <w:sz w:val="20"/>
                <w:szCs w:val="20"/>
              </w:rPr>
              <w:t>Atlantic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D82B3F" w:rsidRDefault="00D82B3F" w:rsidP="00D82B3F">
            <w:pPr>
              <w:rPr>
                <w:rFonts w:ascii="Arial" w:hAnsi="Arial" w:cs="Arial"/>
                <w:sz w:val="20"/>
                <w:szCs w:val="20"/>
              </w:rPr>
            </w:pPr>
            <w:r>
              <w:rPr>
                <w:rFonts w:ascii="Arial" w:hAnsi="Arial" w:cs="Arial"/>
                <w:sz w:val="20"/>
                <w:szCs w:val="20"/>
              </w:rPr>
              <w:t>Groton</w:t>
            </w:r>
          </w:p>
        </w:tc>
        <w:tc>
          <w:tcPr>
            <w:tcW w:w="2154"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r w:rsidRPr="00D82B3F">
              <w:rPr>
                <w:rFonts w:ascii="Arial" w:hAnsi="Arial" w:cs="Arial"/>
                <w:sz w:val="20"/>
                <w:szCs w:val="20"/>
              </w:rPr>
              <w:t>Patrol Scotland</w:t>
            </w: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r>
      <w:tr w:rsidR="00D82B3F" w:rsidRPr="00D82B3F" w:rsidTr="00D82B3F">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1559" w:type="dxa"/>
            <w:tcBorders>
              <w:top w:val="nil"/>
              <w:left w:val="single" w:sz="4" w:space="0" w:color="auto"/>
              <w:bottom w:val="single" w:sz="4" w:space="0" w:color="auto"/>
              <w:right w:val="single" w:sz="4" w:space="0" w:color="auto"/>
            </w:tcBorders>
            <w:shd w:val="clear" w:color="auto" w:fill="auto"/>
            <w:noWrap/>
            <w:vAlign w:val="bottom"/>
          </w:tcPr>
          <w:p w:rsidR="00D82B3F" w:rsidRDefault="00D82B3F" w:rsidP="00D82B3F">
            <w:pPr>
              <w:rPr>
                <w:rFonts w:ascii="Arial" w:hAnsi="Arial" w:cs="Arial"/>
                <w:sz w:val="20"/>
                <w:szCs w:val="20"/>
              </w:rPr>
            </w:pPr>
            <w:r>
              <w:rPr>
                <w:rFonts w:ascii="Arial" w:hAnsi="Arial" w:cs="Arial"/>
                <w:sz w:val="20"/>
                <w:szCs w:val="20"/>
              </w:rPr>
              <w:t>SSN-677</w:t>
            </w:r>
          </w:p>
        </w:tc>
        <w:tc>
          <w:tcPr>
            <w:tcW w:w="1985" w:type="dxa"/>
            <w:tcBorders>
              <w:top w:val="nil"/>
              <w:left w:val="nil"/>
              <w:bottom w:val="single" w:sz="4" w:space="0" w:color="auto"/>
              <w:right w:val="single" w:sz="4" w:space="0" w:color="auto"/>
            </w:tcBorders>
            <w:shd w:val="clear" w:color="auto" w:fill="auto"/>
            <w:vAlign w:val="bottom"/>
          </w:tcPr>
          <w:p w:rsidR="00D82B3F" w:rsidRDefault="00D82B3F" w:rsidP="00D82B3F">
            <w:pPr>
              <w:rPr>
                <w:rFonts w:ascii="Arial" w:hAnsi="Arial" w:cs="Arial"/>
                <w:sz w:val="20"/>
                <w:szCs w:val="20"/>
              </w:rPr>
            </w:pPr>
            <w:r>
              <w:rPr>
                <w:rFonts w:ascii="Arial" w:hAnsi="Arial" w:cs="Arial"/>
                <w:sz w:val="20"/>
                <w:szCs w:val="20"/>
              </w:rPr>
              <w:t>Drum</w:t>
            </w:r>
          </w:p>
        </w:tc>
        <w:tc>
          <w:tcPr>
            <w:tcW w:w="1275"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992"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r w:rsidRPr="007C7747">
              <w:rPr>
                <w:rFonts w:ascii="Arial" w:hAnsi="Arial" w:cs="Arial"/>
                <w:sz w:val="20"/>
                <w:szCs w:val="20"/>
              </w:rPr>
              <w:t>Pacific</w:t>
            </w:r>
          </w:p>
        </w:tc>
        <w:tc>
          <w:tcPr>
            <w:tcW w:w="1532" w:type="dxa"/>
            <w:tcBorders>
              <w:top w:val="nil"/>
              <w:left w:val="single" w:sz="4" w:space="0" w:color="auto"/>
              <w:bottom w:val="single" w:sz="4" w:space="0" w:color="auto"/>
              <w:right w:val="single" w:sz="4" w:space="0" w:color="auto"/>
            </w:tcBorders>
            <w:shd w:val="clear" w:color="auto" w:fill="auto"/>
            <w:noWrap/>
            <w:vAlign w:val="center"/>
          </w:tcPr>
          <w:p w:rsidR="00D82B3F" w:rsidRDefault="00D82B3F" w:rsidP="00D82B3F">
            <w:pPr>
              <w:rPr>
                <w:rFonts w:ascii="Arial" w:hAnsi="Arial" w:cs="Arial"/>
                <w:sz w:val="20"/>
                <w:szCs w:val="20"/>
              </w:rPr>
            </w:pPr>
            <w:r>
              <w:rPr>
                <w:rFonts w:ascii="Arial" w:hAnsi="Arial" w:cs="Arial"/>
                <w:sz w:val="20"/>
                <w:szCs w:val="20"/>
              </w:rPr>
              <w:t>San Diego</w:t>
            </w:r>
          </w:p>
        </w:tc>
        <w:tc>
          <w:tcPr>
            <w:tcW w:w="2154"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D82B3F" w:rsidRPr="00D82B3F" w:rsidRDefault="00D82B3F" w:rsidP="00D82B3F">
            <w:pPr>
              <w:rPr>
                <w:rFonts w:ascii="Arial" w:hAnsi="Arial" w:cs="Arial"/>
                <w:sz w:val="20"/>
                <w:szCs w:val="20"/>
              </w:rPr>
            </w:pPr>
          </w:p>
        </w:tc>
      </w:tr>
    </w:tbl>
    <w:p w:rsidR="003A3951" w:rsidRDefault="003A3951" w:rsidP="007103ED">
      <w:pPr>
        <w:spacing w:after="360"/>
        <w:rPr>
          <w:rFonts w:cstheme="minorHAnsi"/>
          <w:color w:val="333333"/>
        </w:rPr>
      </w:pPr>
    </w:p>
    <w:p w:rsidR="005434A2" w:rsidRDefault="000340FC" w:rsidP="007103ED">
      <w:pPr>
        <w:spacing w:after="360"/>
        <w:rPr>
          <w:rFonts w:cstheme="minorHAnsi"/>
          <w:color w:val="333333"/>
        </w:rPr>
      </w:pPr>
      <w:hyperlink r:id="rId9" w:history="1">
        <w:r w:rsidR="00580A45" w:rsidRPr="00580A45">
          <w:rPr>
            <w:rStyle w:val="Hyperlink"/>
            <w:rFonts w:cstheme="minorHAnsi"/>
            <w:b/>
            <w:bCs/>
          </w:rPr>
          <w:t>USS</w:t>
        </w:r>
        <w:r w:rsidR="00580A45" w:rsidRPr="00580A45">
          <w:rPr>
            <w:rStyle w:val="Hyperlink"/>
            <w:rFonts w:cstheme="minorHAnsi"/>
            <w:b/>
          </w:rPr>
          <w:t xml:space="preserve"> </w:t>
        </w:r>
        <w:proofErr w:type="spellStart"/>
        <w:r w:rsidR="00580A45" w:rsidRPr="00580A45">
          <w:rPr>
            <w:rStyle w:val="Hyperlink"/>
            <w:rFonts w:cstheme="minorHAnsi"/>
            <w:b/>
          </w:rPr>
          <w:t>Narwal</w:t>
        </w:r>
        <w:proofErr w:type="spellEnd"/>
        <w:r w:rsidR="00580A45" w:rsidRPr="00580A45">
          <w:rPr>
            <w:rStyle w:val="Hyperlink"/>
            <w:rFonts w:cstheme="minorHAnsi"/>
            <w:b/>
            <w:bCs/>
          </w:rPr>
          <w:t xml:space="preserve"> (SSN 671)</w:t>
        </w:r>
      </w:hyperlink>
      <w:r w:rsidR="00C950DE" w:rsidRPr="00F05CC9">
        <w:rPr>
          <w:rFonts w:cstheme="minorHAnsi"/>
          <w:b/>
          <w:color w:val="333333"/>
        </w:rPr>
        <w:t>:</w:t>
      </w:r>
      <w:r w:rsidR="00C950DE">
        <w:rPr>
          <w:rFonts w:cstheme="minorHAnsi"/>
          <w:color w:val="333333"/>
        </w:rPr>
        <w:t xml:space="preserve"> </w:t>
      </w:r>
      <w:r w:rsidR="00580A45">
        <w:rPr>
          <w:rFonts w:cstheme="minorHAnsi"/>
          <w:color w:val="333333"/>
        </w:rPr>
        <w:t xml:space="preserve">The </w:t>
      </w:r>
      <w:proofErr w:type="spellStart"/>
      <w:r w:rsidR="00580A45">
        <w:rPr>
          <w:rFonts w:cstheme="minorHAnsi"/>
          <w:color w:val="333333"/>
        </w:rPr>
        <w:t>Narwal</w:t>
      </w:r>
      <w:proofErr w:type="spellEnd"/>
      <w:r w:rsidR="00580A45">
        <w:rPr>
          <w:rFonts w:cstheme="minorHAnsi"/>
          <w:color w:val="333333"/>
        </w:rPr>
        <w:t xml:space="preserve"> was a testbed for an advanced propulsion system designed to minimize or hide noise from water circulation, a constant requirement in nuclear power plants</w:t>
      </w:r>
      <w:r w:rsidR="00C950DE" w:rsidRPr="00C950DE">
        <w:rPr>
          <w:rFonts w:cstheme="minorHAnsi"/>
          <w:color w:val="333333"/>
        </w:rPr>
        <w:t>.</w:t>
      </w:r>
      <w:r w:rsidR="00580A45">
        <w:rPr>
          <w:rFonts w:cstheme="minorHAnsi"/>
          <w:color w:val="333333"/>
        </w:rPr>
        <w:t xml:space="preserve"> The new design made </w:t>
      </w:r>
      <w:r>
        <w:rPr>
          <w:rFonts w:cstheme="minorHAnsi"/>
          <w:color w:val="333333"/>
        </w:rPr>
        <w:t xml:space="preserve">her </w:t>
      </w:r>
      <w:r w:rsidR="00580A45">
        <w:rPr>
          <w:rFonts w:cstheme="minorHAnsi"/>
          <w:color w:val="333333"/>
        </w:rPr>
        <w:t>the quietest submarine of her time and proved the system for employment on the forthcoming Los Angeles and Ohio class boats.  More important for the Northern Fury campaign however was her role in the fleet as a Special Mission electronic intelligence gathering platform, a task she performs throughout the campaign.</w:t>
      </w:r>
      <w:r w:rsidR="005434A2">
        <w:rPr>
          <w:rFonts w:cstheme="minorHAnsi"/>
          <w:color w:val="333333"/>
        </w:rPr>
        <w:t xml:space="preserve"> At the start of the campaign she is resident at her homeport of Charleston South Carolina.</w:t>
      </w:r>
    </w:p>
    <w:p w:rsidR="005434A2" w:rsidRDefault="005434A2" w:rsidP="007103ED">
      <w:pPr>
        <w:spacing w:after="360"/>
        <w:rPr>
          <w:rFonts w:cstheme="minorHAnsi"/>
          <w:color w:val="333333"/>
        </w:rPr>
      </w:pPr>
      <w:r>
        <w:rPr>
          <w:rFonts w:cstheme="minorHAnsi"/>
          <w:noProof/>
          <w:color w:val="333333"/>
        </w:rPr>
        <w:drawing>
          <wp:inline distT="0" distB="0" distL="0" distR="0">
            <wp:extent cx="8153400" cy="544277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rwal.jpg"/>
                    <pic:cNvPicPr/>
                  </pic:nvPicPr>
                  <pic:blipFill>
                    <a:blip r:embed="rId10">
                      <a:extLst>
                        <a:ext uri="{28A0092B-C50C-407E-A947-70E740481C1C}">
                          <a14:useLocalDpi xmlns:a14="http://schemas.microsoft.com/office/drawing/2010/main" val="0"/>
                        </a:ext>
                      </a:extLst>
                    </a:blip>
                    <a:stretch>
                      <a:fillRect/>
                    </a:stretch>
                  </pic:blipFill>
                  <pic:spPr>
                    <a:xfrm>
                      <a:off x="0" y="0"/>
                      <a:ext cx="8158043" cy="5445870"/>
                    </a:xfrm>
                    <a:prstGeom prst="rect">
                      <a:avLst/>
                    </a:prstGeom>
                  </pic:spPr>
                </pic:pic>
              </a:graphicData>
            </a:graphic>
          </wp:inline>
        </w:drawing>
      </w:r>
    </w:p>
    <w:p w:rsidR="007103ED" w:rsidRDefault="000340FC">
      <w:hyperlink r:id="rId11" w:history="1">
        <w:r w:rsidR="005434A2" w:rsidRPr="00241631">
          <w:rPr>
            <w:rStyle w:val="Hyperlink"/>
            <w:b/>
          </w:rPr>
          <w:t>Archerfish Class</w:t>
        </w:r>
      </w:hyperlink>
      <w:r w:rsidR="005434A2">
        <w:t>:</w:t>
      </w:r>
      <w:r w:rsidR="00241631">
        <w:t xml:space="preserve"> The nine boats of this class are often considered Sturgeon class but have a lengthened hull to provide more space for accommodation and improved electronic equipment</w:t>
      </w:r>
      <w:r w:rsidR="00F05CC9" w:rsidRPr="00F05CC9">
        <w:t>.</w:t>
      </w:r>
      <w:r>
        <w:t xml:space="preserve">  The</w:t>
      </w:r>
      <w:r w:rsidR="00241631">
        <w:t xml:space="preserve"> additional </w:t>
      </w:r>
      <w:r>
        <w:t>space</w:t>
      </w:r>
      <w:r w:rsidR="00241631">
        <w:t xml:space="preserve"> allowed for a much easier transition to </w:t>
      </w:r>
      <w:hyperlink r:id="rId12" w:history="1">
        <w:r w:rsidR="00241631" w:rsidRPr="00C77A57">
          <w:rPr>
            <w:rStyle w:val="Hyperlink"/>
          </w:rPr>
          <w:t>Special Mission boats</w:t>
        </w:r>
      </w:hyperlink>
      <w:r w:rsidR="00241631">
        <w:t>, as all of these hulls have been repurposed to do.</w:t>
      </w:r>
      <w:r w:rsidR="00F05CC9" w:rsidRPr="00F05CC9">
        <w:t xml:space="preserve"> </w:t>
      </w:r>
      <w:r w:rsidR="00C77A57">
        <w:t xml:space="preserve">In addition to other factors, USS Batfish was the trials boat for a super quiet surface coating which was later included on Los Angeles and other submarine designs. </w:t>
      </w:r>
      <w:r w:rsidR="00506F63">
        <w:t>Although their missions varied and these boats underwent some unique overhauls two main functions emerged:</w:t>
      </w:r>
    </w:p>
    <w:p w:rsidR="00506F63" w:rsidRPr="00C36232" w:rsidRDefault="000340FC" w:rsidP="00C36232">
      <w:pPr>
        <w:pStyle w:val="ListParagraph"/>
        <w:numPr>
          <w:ilvl w:val="0"/>
          <w:numId w:val="1"/>
        </w:numPr>
      </w:pPr>
      <w:hyperlink r:id="rId13" w:history="1">
        <w:r w:rsidR="00506F63" w:rsidRPr="00C36232">
          <w:rPr>
            <w:rStyle w:val="Hyperlink"/>
          </w:rPr>
          <w:t>Cable Tap</w:t>
        </w:r>
      </w:hyperlink>
      <w:r w:rsidR="00506F63">
        <w:t xml:space="preserve">:  </w:t>
      </w:r>
      <w:hyperlink r:id="rId14" w:history="1">
        <w:r w:rsidR="00506F63" w:rsidRPr="00506F63">
          <w:rPr>
            <w:rStyle w:val="Hyperlink"/>
            <w:rFonts w:ascii="Arial" w:hAnsi="Arial" w:cs="Arial"/>
            <w:i/>
            <w:sz w:val="20"/>
            <w:szCs w:val="20"/>
          </w:rPr>
          <w:t>Parche</w:t>
        </w:r>
      </w:hyperlink>
      <w:r w:rsidR="00506F63">
        <w:rPr>
          <w:rFonts w:ascii="Arial" w:hAnsi="Arial" w:cs="Arial"/>
          <w:sz w:val="20"/>
          <w:szCs w:val="20"/>
        </w:rPr>
        <w:t xml:space="preserve"> in the Pacific and </w:t>
      </w:r>
      <w:r w:rsidR="00506F63" w:rsidRPr="00506F63">
        <w:rPr>
          <w:rFonts w:ascii="Arial" w:hAnsi="Arial" w:cs="Arial"/>
          <w:i/>
          <w:sz w:val="20"/>
          <w:szCs w:val="20"/>
        </w:rPr>
        <w:t>L. Mendel Rivers</w:t>
      </w:r>
      <w:r w:rsidR="00506F63">
        <w:rPr>
          <w:rFonts w:ascii="Arial" w:hAnsi="Arial" w:cs="Arial"/>
          <w:sz w:val="20"/>
          <w:szCs w:val="20"/>
        </w:rPr>
        <w:t xml:space="preserve"> in the Atlantic were extended by 100’ and outfitted for deep water research and recovery using divers</w:t>
      </w:r>
      <w:r w:rsidR="00C36232">
        <w:rPr>
          <w:rFonts w:ascii="Arial" w:hAnsi="Arial" w:cs="Arial"/>
          <w:sz w:val="20"/>
          <w:szCs w:val="20"/>
        </w:rPr>
        <w:t xml:space="preserve"> and a special deployable ‘sled’ to tap underwater communications cables.  The modifications are all very secret and these comments are highly speculative but there is some evidence to support these activities.  Since Northern Fury is fiction, it is not too big of a leap to include these capabilities.  There is some doubt if </w:t>
      </w:r>
      <w:r w:rsidR="00C36232" w:rsidRPr="00506F63">
        <w:rPr>
          <w:rFonts w:ascii="Arial" w:hAnsi="Arial" w:cs="Arial"/>
          <w:i/>
          <w:sz w:val="20"/>
          <w:szCs w:val="20"/>
        </w:rPr>
        <w:t>L. Mendel Rivers</w:t>
      </w:r>
      <w:r w:rsidR="00C36232">
        <w:rPr>
          <w:rFonts w:ascii="Arial" w:hAnsi="Arial" w:cs="Arial"/>
          <w:i/>
          <w:sz w:val="20"/>
          <w:szCs w:val="20"/>
        </w:rPr>
        <w:t xml:space="preserve"> </w:t>
      </w:r>
      <w:r w:rsidR="00C36232">
        <w:rPr>
          <w:rFonts w:ascii="Arial" w:hAnsi="Arial" w:cs="Arial"/>
          <w:sz w:val="20"/>
          <w:szCs w:val="20"/>
        </w:rPr>
        <w:t>was modified</w:t>
      </w:r>
      <w:r w:rsidR="00480608">
        <w:rPr>
          <w:rFonts w:ascii="Arial" w:hAnsi="Arial" w:cs="Arial"/>
          <w:sz w:val="20"/>
          <w:szCs w:val="20"/>
        </w:rPr>
        <w:t>,</w:t>
      </w:r>
      <w:r w:rsidR="00C36232">
        <w:rPr>
          <w:rFonts w:ascii="Arial" w:hAnsi="Arial" w:cs="Arial"/>
          <w:sz w:val="20"/>
          <w:szCs w:val="20"/>
        </w:rPr>
        <w:t xml:space="preserve"> but it was used as a DDS submarine and there is a good chance that </w:t>
      </w:r>
      <w:r w:rsidR="00C36232" w:rsidRPr="00C36232">
        <w:rPr>
          <w:rFonts w:ascii="Arial" w:hAnsi="Arial" w:cs="Arial"/>
          <w:i/>
          <w:sz w:val="20"/>
          <w:szCs w:val="20"/>
        </w:rPr>
        <w:t>Richard B. Russell</w:t>
      </w:r>
      <w:r w:rsidR="00C36232">
        <w:rPr>
          <w:rFonts w:ascii="Arial" w:hAnsi="Arial" w:cs="Arial"/>
          <w:i/>
          <w:sz w:val="20"/>
          <w:szCs w:val="20"/>
        </w:rPr>
        <w:t xml:space="preserve"> </w:t>
      </w:r>
      <w:r w:rsidR="00C36232">
        <w:rPr>
          <w:rFonts w:ascii="Arial" w:hAnsi="Arial" w:cs="Arial"/>
          <w:sz w:val="20"/>
          <w:szCs w:val="20"/>
        </w:rPr>
        <w:t>was equipped this way, but she is on the wrong coast.</w:t>
      </w:r>
    </w:p>
    <w:p w:rsidR="00C36232" w:rsidRDefault="000340FC" w:rsidP="00C36232">
      <w:pPr>
        <w:pStyle w:val="ListParagraph"/>
        <w:numPr>
          <w:ilvl w:val="0"/>
          <w:numId w:val="1"/>
        </w:numPr>
      </w:pPr>
      <w:hyperlink r:id="rId15" w:history="1">
        <w:r w:rsidR="00C36232" w:rsidRPr="00C36232">
          <w:rPr>
            <w:rStyle w:val="Hyperlink"/>
            <w:rFonts w:ascii="Arial" w:hAnsi="Arial" w:cs="Arial"/>
            <w:sz w:val="20"/>
            <w:szCs w:val="20"/>
          </w:rPr>
          <w:t>DDS</w:t>
        </w:r>
      </w:hyperlink>
      <w:r w:rsidR="00C36232">
        <w:rPr>
          <w:rFonts w:ascii="Arial" w:hAnsi="Arial" w:cs="Arial"/>
          <w:sz w:val="20"/>
          <w:szCs w:val="20"/>
        </w:rPr>
        <w:t xml:space="preserve">: </w:t>
      </w:r>
      <w:hyperlink r:id="rId16" w:history="1">
        <w:r w:rsidR="00C36232" w:rsidRPr="00C77A57">
          <w:rPr>
            <w:rStyle w:val="Hyperlink"/>
            <w:rFonts w:ascii="Arial" w:hAnsi="Arial" w:cs="Arial"/>
            <w:sz w:val="20"/>
            <w:szCs w:val="20"/>
          </w:rPr>
          <w:t>Dry Deck Shelters</w:t>
        </w:r>
      </w:hyperlink>
      <w:r w:rsidR="00C36232">
        <w:rPr>
          <w:rFonts w:ascii="Arial" w:hAnsi="Arial" w:cs="Arial"/>
          <w:sz w:val="20"/>
          <w:szCs w:val="20"/>
        </w:rPr>
        <w:t xml:space="preserve"> are installable chambers that allow Special Forces personnel and equipment to easily depart from the submarine while submerged.  These</w:t>
      </w:r>
      <w:r w:rsidR="00C77A57">
        <w:rPr>
          <w:rFonts w:ascii="Arial" w:hAnsi="Arial" w:cs="Arial"/>
          <w:sz w:val="20"/>
          <w:szCs w:val="20"/>
        </w:rPr>
        <w:t xml:space="preserve"> have the capacity to hold an underwater ‘</w:t>
      </w:r>
      <w:hyperlink r:id="rId17" w:history="1">
        <w:r w:rsidR="00C77A57" w:rsidRPr="00C77A57">
          <w:rPr>
            <w:rStyle w:val="Hyperlink"/>
            <w:rFonts w:ascii="Arial" w:hAnsi="Arial" w:cs="Arial"/>
            <w:sz w:val="20"/>
            <w:szCs w:val="20"/>
          </w:rPr>
          <w:t>SDV’</w:t>
        </w:r>
      </w:hyperlink>
      <w:r w:rsidR="00C77A57">
        <w:rPr>
          <w:rFonts w:ascii="Arial" w:hAnsi="Arial" w:cs="Arial"/>
          <w:sz w:val="20"/>
          <w:szCs w:val="20"/>
        </w:rPr>
        <w:t xml:space="preserve"> Swimmer Delivery Vehicle and up to 20 divers able to conduct a mass summer exit from the sub.</w:t>
      </w:r>
    </w:p>
    <w:tbl>
      <w:tblPr>
        <w:tblW w:w="12380" w:type="dxa"/>
        <w:tblInd w:w="-299" w:type="dxa"/>
        <w:tblLook w:val="04A0" w:firstRow="1" w:lastRow="0" w:firstColumn="1" w:lastColumn="0" w:noHBand="0" w:noVBand="1"/>
      </w:tblPr>
      <w:tblGrid>
        <w:gridCol w:w="1702"/>
        <w:gridCol w:w="1134"/>
        <w:gridCol w:w="2246"/>
        <w:gridCol w:w="1559"/>
        <w:gridCol w:w="872"/>
        <w:gridCol w:w="1420"/>
        <w:gridCol w:w="2126"/>
        <w:gridCol w:w="1321"/>
      </w:tblGrid>
      <w:tr w:rsidR="00241631" w:rsidRPr="0010719A" w:rsidTr="00C36232">
        <w:trPr>
          <w:trHeight w:val="335"/>
        </w:trPr>
        <w:tc>
          <w:tcPr>
            <w:tcW w:w="1702" w:type="dxa"/>
            <w:tcBorders>
              <w:top w:val="single" w:sz="12" w:space="0" w:color="auto"/>
              <w:left w:val="single" w:sz="12" w:space="0" w:color="auto"/>
              <w:bottom w:val="single" w:sz="12" w:space="0" w:color="auto"/>
              <w:right w:val="single" w:sz="4" w:space="0" w:color="auto"/>
            </w:tcBorders>
            <w:shd w:val="clear" w:color="auto" w:fill="C5E0B3" w:themeFill="accent6" w:themeFillTint="66"/>
            <w:noWrap/>
          </w:tcPr>
          <w:p w:rsidR="00241631" w:rsidRPr="0010719A" w:rsidRDefault="00241631" w:rsidP="0076480C">
            <w:pPr>
              <w:rPr>
                <w:rFonts w:ascii="Calibri" w:hAnsi="Calibri" w:cs="Calibri"/>
                <w:color w:val="000000"/>
              </w:rPr>
            </w:pPr>
            <w:r w:rsidRPr="0010719A">
              <w:rPr>
                <w:rFonts w:ascii="Calibri" w:hAnsi="Calibri" w:cs="Calibri"/>
                <w:color w:val="000000"/>
              </w:rPr>
              <w:t>Class</w:t>
            </w:r>
          </w:p>
        </w:tc>
        <w:tc>
          <w:tcPr>
            <w:tcW w:w="1134" w:type="dxa"/>
            <w:tcBorders>
              <w:top w:val="single" w:sz="12" w:space="0" w:color="auto"/>
              <w:left w:val="nil"/>
              <w:bottom w:val="single" w:sz="12" w:space="0" w:color="auto"/>
              <w:right w:val="single" w:sz="4" w:space="0" w:color="auto"/>
            </w:tcBorders>
            <w:shd w:val="clear" w:color="auto" w:fill="C5E0B3" w:themeFill="accent6" w:themeFillTint="66"/>
            <w:noWrap/>
          </w:tcPr>
          <w:p w:rsidR="00241631" w:rsidRPr="0010719A" w:rsidRDefault="00241631" w:rsidP="0076480C">
            <w:pPr>
              <w:rPr>
                <w:rFonts w:ascii="Calibri" w:hAnsi="Calibri" w:cs="Calibri"/>
                <w:color w:val="000000"/>
              </w:rPr>
            </w:pPr>
            <w:r w:rsidRPr="0010719A">
              <w:rPr>
                <w:rFonts w:ascii="Calibri" w:hAnsi="Calibri" w:cs="Calibri"/>
                <w:color w:val="000000"/>
              </w:rPr>
              <w:t>Pennant</w:t>
            </w:r>
          </w:p>
        </w:tc>
        <w:tc>
          <w:tcPr>
            <w:tcW w:w="2246" w:type="dxa"/>
            <w:tcBorders>
              <w:top w:val="single" w:sz="12" w:space="0" w:color="auto"/>
              <w:left w:val="nil"/>
              <w:bottom w:val="single" w:sz="12" w:space="0" w:color="auto"/>
              <w:right w:val="single" w:sz="4" w:space="0" w:color="auto"/>
            </w:tcBorders>
            <w:shd w:val="clear" w:color="auto" w:fill="C5E0B3" w:themeFill="accent6" w:themeFillTint="66"/>
          </w:tcPr>
          <w:p w:rsidR="00241631" w:rsidRPr="0010719A" w:rsidRDefault="00241631" w:rsidP="0076480C">
            <w:pPr>
              <w:rPr>
                <w:rFonts w:ascii="Calibri" w:hAnsi="Calibri" w:cs="Calibri"/>
                <w:color w:val="000000"/>
              </w:rPr>
            </w:pPr>
            <w:r w:rsidRPr="0010719A">
              <w:rPr>
                <w:rFonts w:ascii="Calibri" w:hAnsi="Calibri" w:cs="Calibri"/>
                <w:color w:val="000000"/>
              </w:rPr>
              <w:t>Name</w:t>
            </w:r>
          </w:p>
        </w:tc>
        <w:tc>
          <w:tcPr>
            <w:tcW w:w="1559" w:type="dxa"/>
            <w:tcBorders>
              <w:top w:val="single" w:sz="12" w:space="0" w:color="auto"/>
              <w:left w:val="nil"/>
              <w:bottom w:val="single" w:sz="12" w:space="0" w:color="auto"/>
              <w:right w:val="single" w:sz="4" w:space="0" w:color="auto"/>
            </w:tcBorders>
            <w:shd w:val="clear" w:color="auto" w:fill="C5E0B3" w:themeFill="accent6" w:themeFillTint="66"/>
            <w:noWrap/>
          </w:tcPr>
          <w:p w:rsidR="00241631" w:rsidRPr="0010719A" w:rsidRDefault="00241631" w:rsidP="0076480C">
            <w:pPr>
              <w:rPr>
                <w:rFonts w:ascii="Calibri" w:hAnsi="Calibri" w:cs="Calibri"/>
                <w:color w:val="000000"/>
              </w:rPr>
            </w:pPr>
            <w:r w:rsidRPr="0010719A">
              <w:rPr>
                <w:rFonts w:ascii="Calibri" w:hAnsi="Calibri" w:cs="Calibri"/>
                <w:color w:val="000000"/>
              </w:rPr>
              <w:t>Historic</w:t>
            </w:r>
          </w:p>
        </w:tc>
        <w:tc>
          <w:tcPr>
            <w:tcW w:w="872" w:type="dxa"/>
            <w:tcBorders>
              <w:top w:val="single" w:sz="12" w:space="0" w:color="auto"/>
              <w:left w:val="nil"/>
              <w:bottom w:val="single" w:sz="12" w:space="0" w:color="auto"/>
              <w:right w:val="single" w:sz="4" w:space="0" w:color="auto"/>
            </w:tcBorders>
            <w:shd w:val="clear" w:color="auto" w:fill="C5E0B3" w:themeFill="accent6" w:themeFillTint="66"/>
            <w:noWrap/>
          </w:tcPr>
          <w:p w:rsidR="00241631" w:rsidRPr="0010719A" w:rsidRDefault="00241631" w:rsidP="0076480C">
            <w:pPr>
              <w:rPr>
                <w:rFonts w:ascii="Calibri" w:hAnsi="Calibri" w:cs="Calibri"/>
                <w:color w:val="000000"/>
              </w:rPr>
            </w:pPr>
            <w:r w:rsidRPr="0010719A">
              <w:rPr>
                <w:rFonts w:ascii="Calibri" w:hAnsi="Calibri" w:cs="Calibri"/>
                <w:color w:val="000000"/>
              </w:rPr>
              <w:t>Flt</w:t>
            </w:r>
          </w:p>
        </w:tc>
        <w:tc>
          <w:tcPr>
            <w:tcW w:w="1420" w:type="dxa"/>
            <w:tcBorders>
              <w:top w:val="single" w:sz="12" w:space="0" w:color="auto"/>
              <w:left w:val="nil"/>
              <w:bottom w:val="single" w:sz="12" w:space="0" w:color="auto"/>
              <w:right w:val="single" w:sz="4" w:space="0" w:color="auto"/>
            </w:tcBorders>
            <w:shd w:val="clear" w:color="auto" w:fill="C5E0B3" w:themeFill="accent6" w:themeFillTint="66"/>
            <w:noWrap/>
          </w:tcPr>
          <w:p w:rsidR="00241631" w:rsidRPr="0010719A" w:rsidRDefault="00241631" w:rsidP="0076480C">
            <w:pPr>
              <w:rPr>
                <w:rFonts w:ascii="Calibri" w:hAnsi="Calibri" w:cs="Calibri"/>
                <w:color w:val="000000"/>
              </w:rPr>
            </w:pPr>
            <w:r w:rsidRPr="0010719A">
              <w:rPr>
                <w:rFonts w:ascii="Calibri" w:hAnsi="Calibri" w:cs="Calibri"/>
                <w:color w:val="000000"/>
              </w:rPr>
              <w:t>Home Port</w:t>
            </w:r>
          </w:p>
        </w:tc>
        <w:tc>
          <w:tcPr>
            <w:tcW w:w="2126" w:type="dxa"/>
            <w:tcBorders>
              <w:top w:val="single" w:sz="12" w:space="0" w:color="auto"/>
              <w:left w:val="nil"/>
              <w:bottom w:val="single" w:sz="12" w:space="0" w:color="auto"/>
              <w:right w:val="single" w:sz="4" w:space="0" w:color="auto"/>
            </w:tcBorders>
            <w:shd w:val="clear" w:color="auto" w:fill="C5E0B3" w:themeFill="accent6" w:themeFillTint="66"/>
            <w:noWrap/>
          </w:tcPr>
          <w:p w:rsidR="00241631" w:rsidRPr="0010719A" w:rsidRDefault="00241631" w:rsidP="0076480C">
            <w:pPr>
              <w:rPr>
                <w:rFonts w:ascii="Calibri" w:hAnsi="Calibri" w:cs="Calibri"/>
                <w:color w:val="000000"/>
              </w:rPr>
            </w:pPr>
            <w:r w:rsidRPr="0010719A">
              <w:rPr>
                <w:rFonts w:ascii="Calibri" w:hAnsi="Calibri" w:cs="Calibri"/>
                <w:color w:val="000000"/>
              </w:rPr>
              <w:t>Task</w:t>
            </w:r>
          </w:p>
        </w:tc>
        <w:tc>
          <w:tcPr>
            <w:tcW w:w="1321" w:type="dxa"/>
            <w:tcBorders>
              <w:top w:val="single" w:sz="12" w:space="0" w:color="auto"/>
              <w:left w:val="nil"/>
              <w:bottom w:val="single" w:sz="12" w:space="0" w:color="auto"/>
              <w:right w:val="single" w:sz="12" w:space="0" w:color="auto"/>
            </w:tcBorders>
            <w:shd w:val="clear" w:color="auto" w:fill="C5E0B3" w:themeFill="accent6" w:themeFillTint="66"/>
            <w:noWrap/>
          </w:tcPr>
          <w:p w:rsidR="00241631" w:rsidRPr="0010719A" w:rsidRDefault="00241631" w:rsidP="0076480C">
            <w:pPr>
              <w:rPr>
                <w:rFonts w:ascii="Calibri" w:hAnsi="Calibri" w:cs="Calibri"/>
                <w:color w:val="000000"/>
              </w:rPr>
            </w:pPr>
            <w:r w:rsidRPr="0010719A">
              <w:rPr>
                <w:rFonts w:ascii="Calibri" w:hAnsi="Calibri" w:cs="Calibri"/>
                <w:color w:val="000000"/>
              </w:rPr>
              <w:t>Remarks</w:t>
            </w:r>
          </w:p>
        </w:tc>
      </w:tr>
      <w:tr w:rsidR="00241631" w:rsidRPr="005C5206" w:rsidTr="00C36232">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241631" w:rsidRPr="005C5206" w:rsidRDefault="0076480C" w:rsidP="00C77A57">
            <w:pPr>
              <w:contextualSpacing/>
              <w:rPr>
                <w:rFonts w:ascii="Calibri" w:hAnsi="Calibri" w:cs="Calibri"/>
                <w:color w:val="000000"/>
              </w:rPr>
            </w:pPr>
            <w:r>
              <w:rPr>
                <w:rFonts w:ascii="Calibri" w:hAnsi="Calibri" w:cs="Calibri"/>
                <w:color w:val="000000"/>
              </w:rPr>
              <w:t>Archerfish</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1631" w:rsidRDefault="00241631" w:rsidP="00C77A57">
            <w:pPr>
              <w:contextualSpacing/>
              <w:rPr>
                <w:rFonts w:ascii="Arial" w:hAnsi="Arial" w:cs="Arial"/>
                <w:sz w:val="20"/>
                <w:szCs w:val="20"/>
              </w:rPr>
            </w:pPr>
            <w:r>
              <w:rPr>
                <w:rFonts w:ascii="Arial" w:hAnsi="Arial" w:cs="Arial"/>
                <w:sz w:val="20"/>
                <w:szCs w:val="20"/>
              </w:rPr>
              <w:t>SSN-678</w:t>
            </w:r>
          </w:p>
        </w:tc>
        <w:tc>
          <w:tcPr>
            <w:tcW w:w="2246" w:type="dxa"/>
            <w:tcBorders>
              <w:top w:val="single" w:sz="4" w:space="0" w:color="auto"/>
              <w:left w:val="nil"/>
              <w:bottom w:val="single" w:sz="4" w:space="0" w:color="auto"/>
              <w:right w:val="single" w:sz="4" w:space="0" w:color="auto"/>
            </w:tcBorders>
            <w:shd w:val="clear" w:color="auto" w:fill="auto"/>
            <w:vAlign w:val="bottom"/>
          </w:tcPr>
          <w:p w:rsidR="00241631" w:rsidRDefault="00241631" w:rsidP="00C77A57">
            <w:pPr>
              <w:contextualSpacing/>
              <w:rPr>
                <w:rFonts w:ascii="Arial" w:hAnsi="Arial" w:cs="Arial"/>
                <w:sz w:val="20"/>
                <w:szCs w:val="20"/>
              </w:rPr>
            </w:pPr>
            <w:r>
              <w:rPr>
                <w:rFonts w:ascii="Arial" w:hAnsi="Arial" w:cs="Arial"/>
                <w:sz w:val="20"/>
                <w:szCs w:val="20"/>
              </w:rPr>
              <w:t>Archerfish</w:t>
            </w:r>
          </w:p>
        </w:tc>
        <w:tc>
          <w:tcPr>
            <w:tcW w:w="1559" w:type="dxa"/>
            <w:tcBorders>
              <w:top w:val="nil"/>
              <w:left w:val="nil"/>
              <w:bottom w:val="single" w:sz="4" w:space="0" w:color="auto"/>
              <w:right w:val="single" w:sz="4" w:space="0" w:color="auto"/>
            </w:tcBorders>
            <w:shd w:val="clear" w:color="auto" w:fill="auto"/>
            <w:vAlign w:val="center"/>
          </w:tcPr>
          <w:p w:rsidR="00241631" w:rsidRPr="005C5206" w:rsidRDefault="00241631" w:rsidP="00C77A57">
            <w:pPr>
              <w:contextualSpacing/>
              <w:rPr>
                <w:rFonts w:ascii="Calibri" w:hAnsi="Calibri" w:cs="Calibri"/>
                <w:color w:val="000000"/>
                <w:sz w:val="21"/>
                <w:szCs w:val="21"/>
              </w:rPr>
            </w:pPr>
          </w:p>
        </w:tc>
        <w:tc>
          <w:tcPr>
            <w:tcW w:w="872" w:type="dxa"/>
            <w:tcBorders>
              <w:top w:val="nil"/>
              <w:left w:val="nil"/>
              <w:bottom w:val="single" w:sz="4" w:space="0" w:color="auto"/>
              <w:right w:val="single" w:sz="4" w:space="0" w:color="auto"/>
            </w:tcBorders>
            <w:shd w:val="clear" w:color="auto" w:fill="auto"/>
            <w:noWrap/>
            <w:vAlign w:val="bottom"/>
          </w:tcPr>
          <w:p w:rsidR="00241631" w:rsidRPr="005C5206" w:rsidRDefault="00241631" w:rsidP="00C77A57">
            <w:pPr>
              <w:contextualSpacing/>
              <w:rPr>
                <w:rFonts w:ascii="Calibri" w:hAnsi="Calibri" w:cs="Calibri"/>
                <w:color w:val="000000"/>
              </w:rPr>
            </w:pPr>
            <w:r w:rsidRPr="00E97026">
              <w:rPr>
                <w:rFonts w:ascii="Arial" w:hAnsi="Arial" w:cs="Arial"/>
                <w:sz w:val="20"/>
                <w:szCs w:val="20"/>
              </w:rPr>
              <w:t>Atlantic</w:t>
            </w:r>
          </w:p>
        </w:tc>
        <w:tc>
          <w:tcPr>
            <w:tcW w:w="1420" w:type="dxa"/>
            <w:tcBorders>
              <w:top w:val="nil"/>
              <w:left w:val="nil"/>
              <w:bottom w:val="single" w:sz="4" w:space="0" w:color="auto"/>
              <w:right w:val="single" w:sz="4" w:space="0" w:color="auto"/>
            </w:tcBorders>
            <w:shd w:val="clear" w:color="auto" w:fill="auto"/>
            <w:noWrap/>
            <w:vAlign w:val="center"/>
          </w:tcPr>
          <w:p w:rsidR="00241631" w:rsidRDefault="00241631" w:rsidP="00C77A57">
            <w:pPr>
              <w:contextualSpacing/>
              <w:rPr>
                <w:rFonts w:ascii="Arial" w:hAnsi="Arial" w:cs="Arial"/>
                <w:sz w:val="20"/>
                <w:szCs w:val="20"/>
              </w:rPr>
            </w:pPr>
            <w:r>
              <w:rPr>
                <w:rFonts w:ascii="Arial" w:hAnsi="Arial" w:cs="Arial"/>
                <w:sz w:val="20"/>
                <w:szCs w:val="20"/>
              </w:rPr>
              <w:t>Groton</w:t>
            </w:r>
          </w:p>
        </w:tc>
        <w:tc>
          <w:tcPr>
            <w:tcW w:w="2126" w:type="dxa"/>
            <w:tcBorders>
              <w:top w:val="nil"/>
              <w:left w:val="nil"/>
              <w:bottom w:val="single" w:sz="4" w:space="0" w:color="auto"/>
              <w:right w:val="single" w:sz="4" w:space="0" w:color="auto"/>
            </w:tcBorders>
            <w:shd w:val="clear" w:color="auto" w:fill="auto"/>
            <w:noWrap/>
            <w:vAlign w:val="bottom"/>
          </w:tcPr>
          <w:p w:rsidR="00241631" w:rsidRPr="005C5206" w:rsidRDefault="00241631" w:rsidP="00C77A57">
            <w:pPr>
              <w:contextualSpacing/>
              <w:rPr>
                <w:rFonts w:ascii="Calibri" w:hAnsi="Calibri" w:cs="Calibri"/>
                <w:color w:val="000000"/>
              </w:rPr>
            </w:pPr>
            <w:r>
              <w:rPr>
                <w:rFonts w:ascii="Calibri" w:hAnsi="Calibri" w:cs="Calibri"/>
                <w:color w:val="000000"/>
              </w:rPr>
              <w:t>DDS</w:t>
            </w:r>
          </w:p>
        </w:tc>
        <w:tc>
          <w:tcPr>
            <w:tcW w:w="1321" w:type="dxa"/>
            <w:tcBorders>
              <w:top w:val="nil"/>
              <w:left w:val="nil"/>
              <w:bottom w:val="single" w:sz="4" w:space="0" w:color="auto"/>
              <w:right w:val="single" w:sz="4" w:space="0" w:color="auto"/>
            </w:tcBorders>
            <w:shd w:val="clear" w:color="auto" w:fill="auto"/>
            <w:noWrap/>
            <w:vAlign w:val="bottom"/>
          </w:tcPr>
          <w:p w:rsidR="00241631" w:rsidRPr="005C5206" w:rsidRDefault="00241631" w:rsidP="00C77A57">
            <w:pPr>
              <w:contextualSpacing/>
              <w:rPr>
                <w:rFonts w:ascii="Calibri" w:hAnsi="Calibri" w:cs="Calibri"/>
                <w:color w:val="000000"/>
              </w:rPr>
            </w:pPr>
          </w:p>
        </w:tc>
      </w:tr>
      <w:tr w:rsidR="00241631" w:rsidRPr="005C5206" w:rsidTr="00C77A57">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241631" w:rsidRPr="005C5206" w:rsidRDefault="00241631" w:rsidP="00C77A57">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vAlign w:val="center"/>
          </w:tcPr>
          <w:p w:rsidR="00241631" w:rsidRDefault="00241631" w:rsidP="00C77A57">
            <w:pPr>
              <w:contextualSpacing/>
              <w:rPr>
                <w:rFonts w:ascii="Arial" w:hAnsi="Arial" w:cs="Arial"/>
                <w:sz w:val="20"/>
                <w:szCs w:val="20"/>
              </w:rPr>
            </w:pPr>
            <w:r>
              <w:rPr>
                <w:rFonts w:ascii="Arial" w:hAnsi="Arial" w:cs="Arial"/>
                <w:sz w:val="20"/>
                <w:szCs w:val="20"/>
              </w:rPr>
              <w:t>SSN-679</w:t>
            </w:r>
          </w:p>
        </w:tc>
        <w:tc>
          <w:tcPr>
            <w:tcW w:w="2246" w:type="dxa"/>
            <w:tcBorders>
              <w:top w:val="nil"/>
              <w:left w:val="nil"/>
              <w:bottom w:val="single" w:sz="4" w:space="0" w:color="auto"/>
              <w:right w:val="single" w:sz="4" w:space="0" w:color="auto"/>
            </w:tcBorders>
            <w:shd w:val="clear" w:color="auto" w:fill="auto"/>
            <w:vAlign w:val="bottom"/>
          </w:tcPr>
          <w:p w:rsidR="00241631" w:rsidRDefault="00241631" w:rsidP="00C77A57">
            <w:pPr>
              <w:contextualSpacing/>
              <w:rPr>
                <w:rFonts w:ascii="Arial" w:hAnsi="Arial" w:cs="Arial"/>
                <w:sz w:val="20"/>
                <w:szCs w:val="20"/>
              </w:rPr>
            </w:pPr>
            <w:r>
              <w:rPr>
                <w:rFonts w:ascii="Arial" w:hAnsi="Arial" w:cs="Arial"/>
                <w:sz w:val="20"/>
                <w:szCs w:val="20"/>
              </w:rPr>
              <w:t>Silversides</w:t>
            </w:r>
          </w:p>
        </w:tc>
        <w:tc>
          <w:tcPr>
            <w:tcW w:w="1559" w:type="dxa"/>
            <w:tcBorders>
              <w:top w:val="nil"/>
              <w:left w:val="nil"/>
              <w:bottom w:val="single" w:sz="4" w:space="0" w:color="auto"/>
              <w:right w:val="single" w:sz="4" w:space="0" w:color="auto"/>
            </w:tcBorders>
            <w:shd w:val="clear" w:color="auto" w:fill="auto"/>
            <w:noWrap/>
            <w:vAlign w:val="bottom"/>
          </w:tcPr>
          <w:p w:rsidR="00241631" w:rsidRPr="005C5206" w:rsidRDefault="00241631" w:rsidP="00C77A57">
            <w:pPr>
              <w:contextualSpacing/>
              <w:rPr>
                <w:rFonts w:ascii="Calibri" w:hAnsi="Calibri" w:cs="Calibri"/>
                <w:color w:val="000000"/>
              </w:rPr>
            </w:pPr>
            <w:r>
              <w:rPr>
                <w:rFonts w:ascii="Calibri" w:hAnsi="Calibri" w:cs="Calibri"/>
                <w:color w:val="000000"/>
              </w:rPr>
              <w:t>Retired 94</w:t>
            </w:r>
          </w:p>
        </w:tc>
        <w:tc>
          <w:tcPr>
            <w:tcW w:w="872" w:type="dxa"/>
            <w:tcBorders>
              <w:top w:val="nil"/>
              <w:left w:val="nil"/>
              <w:bottom w:val="single" w:sz="4" w:space="0" w:color="auto"/>
              <w:right w:val="single" w:sz="4" w:space="0" w:color="auto"/>
            </w:tcBorders>
            <w:shd w:val="clear" w:color="auto" w:fill="auto"/>
            <w:noWrap/>
            <w:vAlign w:val="bottom"/>
          </w:tcPr>
          <w:p w:rsidR="00241631" w:rsidRPr="005C5206" w:rsidRDefault="00241631" w:rsidP="00C77A57">
            <w:pPr>
              <w:contextualSpacing/>
              <w:rPr>
                <w:rFonts w:ascii="Calibri" w:hAnsi="Calibri" w:cs="Calibri"/>
                <w:color w:val="000000"/>
              </w:rPr>
            </w:pPr>
            <w:r w:rsidRPr="00E4050F">
              <w:rPr>
                <w:rFonts w:ascii="Arial" w:hAnsi="Arial" w:cs="Arial"/>
                <w:sz w:val="20"/>
                <w:szCs w:val="20"/>
              </w:rPr>
              <w:t>Pacific</w:t>
            </w:r>
          </w:p>
        </w:tc>
        <w:tc>
          <w:tcPr>
            <w:tcW w:w="1420" w:type="dxa"/>
            <w:tcBorders>
              <w:top w:val="nil"/>
              <w:left w:val="nil"/>
              <w:bottom w:val="single" w:sz="4" w:space="0" w:color="auto"/>
              <w:right w:val="single" w:sz="4" w:space="0" w:color="auto"/>
            </w:tcBorders>
            <w:shd w:val="clear" w:color="auto" w:fill="auto"/>
            <w:noWrap/>
            <w:vAlign w:val="center"/>
          </w:tcPr>
          <w:p w:rsidR="00241631" w:rsidRDefault="00241631" w:rsidP="00C77A57">
            <w:pPr>
              <w:contextualSpacing/>
              <w:rPr>
                <w:rFonts w:ascii="Arial" w:hAnsi="Arial" w:cs="Arial"/>
                <w:sz w:val="20"/>
                <w:szCs w:val="20"/>
              </w:rPr>
            </w:pPr>
            <w:r>
              <w:rPr>
                <w:rFonts w:ascii="Arial" w:hAnsi="Arial" w:cs="Arial"/>
                <w:sz w:val="20"/>
                <w:szCs w:val="20"/>
              </w:rPr>
              <w:t>Bremerton</w:t>
            </w:r>
          </w:p>
        </w:tc>
        <w:tc>
          <w:tcPr>
            <w:tcW w:w="2126" w:type="dxa"/>
            <w:tcBorders>
              <w:top w:val="nil"/>
              <w:left w:val="nil"/>
              <w:bottom w:val="single" w:sz="4" w:space="0" w:color="auto"/>
              <w:right w:val="single" w:sz="4" w:space="0" w:color="auto"/>
            </w:tcBorders>
            <w:shd w:val="clear" w:color="auto" w:fill="auto"/>
            <w:noWrap/>
          </w:tcPr>
          <w:p w:rsidR="00241631" w:rsidRDefault="00241631" w:rsidP="00C77A57">
            <w:pPr>
              <w:contextualSpacing/>
            </w:pPr>
            <w:r w:rsidRPr="00F26B4F">
              <w:rPr>
                <w:rFonts w:ascii="Calibri" w:hAnsi="Calibri" w:cs="Calibri"/>
                <w:color w:val="000000"/>
              </w:rPr>
              <w:t>DDS</w:t>
            </w:r>
          </w:p>
        </w:tc>
        <w:tc>
          <w:tcPr>
            <w:tcW w:w="1321" w:type="dxa"/>
            <w:tcBorders>
              <w:top w:val="nil"/>
              <w:left w:val="nil"/>
              <w:bottom w:val="single" w:sz="4" w:space="0" w:color="auto"/>
              <w:right w:val="single" w:sz="4" w:space="0" w:color="auto"/>
            </w:tcBorders>
            <w:shd w:val="clear" w:color="auto" w:fill="auto"/>
            <w:noWrap/>
            <w:vAlign w:val="bottom"/>
          </w:tcPr>
          <w:p w:rsidR="00241631" w:rsidRPr="005C5206" w:rsidRDefault="00241631" w:rsidP="00C77A57">
            <w:pPr>
              <w:contextualSpacing/>
              <w:rPr>
                <w:rFonts w:ascii="Calibri" w:hAnsi="Calibri" w:cs="Calibri"/>
                <w:color w:val="000000"/>
              </w:rPr>
            </w:pPr>
          </w:p>
        </w:tc>
      </w:tr>
      <w:tr w:rsidR="00241631" w:rsidRPr="005C5206" w:rsidTr="00C77A57">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241631" w:rsidRPr="005C5206" w:rsidRDefault="00241631" w:rsidP="00C77A57">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vAlign w:val="bottom"/>
          </w:tcPr>
          <w:p w:rsidR="00241631" w:rsidRDefault="00241631" w:rsidP="00C77A57">
            <w:pPr>
              <w:contextualSpacing/>
              <w:rPr>
                <w:rFonts w:ascii="Arial" w:hAnsi="Arial" w:cs="Arial"/>
                <w:sz w:val="20"/>
                <w:szCs w:val="20"/>
              </w:rPr>
            </w:pPr>
            <w:r>
              <w:rPr>
                <w:rFonts w:ascii="Arial" w:hAnsi="Arial" w:cs="Arial"/>
                <w:sz w:val="20"/>
                <w:szCs w:val="20"/>
              </w:rPr>
              <w:t>SSN-680</w:t>
            </w:r>
          </w:p>
        </w:tc>
        <w:tc>
          <w:tcPr>
            <w:tcW w:w="2246" w:type="dxa"/>
            <w:tcBorders>
              <w:top w:val="nil"/>
              <w:left w:val="nil"/>
              <w:bottom w:val="single" w:sz="4" w:space="0" w:color="auto"/>
              <w:right w:val="single" w:sz="4" w:space="0" w:color="auto"/>
            </w:tcBorders>
            <w:shd w:val="clear" w:color="auto" w:fill="auto"/>
            <w:vAlign w:val="bottom"/>
          </w:tcPr>
          <w:p w:rsidR="00241631" w:rsidRDefault="00241631" w:rsidP="00C77A57">
            <w:pPr>
              <w:contextualSpacing/>
              <w:rPr>
                <w:rFonts w:ascii="Arial" w:hAnsi="Arial" w:cs="Arial"/>
                <w:sz w:val="20"/>
                <w:szCs w:val="20"/>
              </w:rPr>
            </w:pPr>
            <w:r>
              <w:rPr>
                <w:rFonts w:ascii="Arial" w:hAnsi="Arial" w:cs="Arial"/>
                <w:sz w:val="20"/>
                <w:szCs w:val="20"/>
              </w:rPr>
              <w:t>William H. Bates</w:t>
            </w:r>
          </w:p>
        </w:tc>
        <w:tc>
          <w:tcPr>
            <w:tcW w:w="1559" w:type="dxa"/>
            <w:tcBorders>
              <w:top w:val="nil"/>
              <w:left w:val="nil"/>
              <w:bottom w:val="single" w:sz="4" w:space="0" w:color="auto"/>
              <w:right w:val="single" w:sz="4" w:space="0" w:color="auto"/>
            </w:tcBorders>
            <w:shd w:val="clear" w:color="auto" w:fill="auto"/>
            <w:noWrap/>
            <w:vAlign w:val="bottom"/>
          </w:tcPr>
          <w:p w:rsidR="00241631" w:rsidRPr="005C5206" w:rsidRDefault="00241631" w:rsidP="00C77A57">
            <w:pPr>
              <w:contextualSpacing/>
              <w:rPr>
                <w:rFonts w:ascii="Calibri" w:hAnsi="Calibri" w:cs="Calibri"/>
                <w:color w:val="000000"/>
              </w:rPr>
            </w:pPr>
          </w:p>
        </w:tc>
        <w:tc>
          <w:tcPr>
            <w:tcW w:w="872" w:type="dxa"/>
            <w:tcBorders>
              <w:top w:val="nil"/>
              <w:left w:val="nil"/>
              <w:bottom w:val="single" w:sz="4" w:space="0" w:color="auto"/>
              <w:right w:val="single" w:sz="4" w:space="0" w:color="auto"/>
            </w:tcBorders>
            <w:shd w:val="clear" w:color="auto" w:fill="auto"/>
            <w:noWrap/>
          </w:tcPr>
          <w:p w:rsidR="00241631" w:rsidRPr="00D82B3F" w:rsidRDefault="00241631" w:rsidP="00C77A57">
            <w:pPr>
              <w:contextualSpacing/>
              <w:rPr>
                <w:rFonts w:ascii="Arial" w:hAnsi="Arial" w:cs="Arial"/>
                <w:sz w:val="20"/>
                <w:szCs w:val="20"/>
              </w:rPr>
            </w:pPr>
            <w:r w:rsidRPr="00E4050F">
              <w:rPr>
                <w:rFonts w:ascii="Arial" w:hAnsi="Arial" w:cs="Arial"/>
                <w:sz w:val="20"/>
                <w:szCs w:val="20"/>
              </w:rPr>
              <w:t>Pacific</w:t>
            </w:r>
          </w:p>
        </w:tc>
        <w:tc>
          <w:tcPr>
            <w:tcW w:w="1420" w:type="dxa"/>
            <w:tcBorders>
              <w:top w:val="nil"/>
              <w:left w:val="nil"/>
              <w:bottom w:val="single" w:sz="4" w:space="0" w:color="auto"/>
              <w:right w:val="single" w:sz="4" w:space="0" w:color="auto"/>
            </w:tcBorders>
            <w:shd w:val="clear" w:color="auto" w:fill="auto"/>
            <w:noWrap/>
            <w:vAlign w:val="center"/>
          </w:tcPr>
          <w:p w:rsidR="00241631" w:rsidRDefault="00241631" w:rsidP="00C77A57">
            <w:pPr>
              <w:contextualSpacing/>
              <w:rPr>
                <w:rFonts w:ascii="Arial" w:hAnsi="Arial" w:cs="Arial"/>
                <w:sz w:val="20"/>
                <w:szCs w:val="20"/>
              </w:rPr>
            </w:pPr>
            <w:r>
              <w:rPr>
                <w:rFonts w:ascii="Arial" w:hAnsi="Arial" w:cs="Arial"/>
                <w:sz w:val="20"/>
                <w:szCs w:val="20"/>
              </w:rPr>
              <w:t>Pearl Harbor</w:t>
            </w:r>
          </w:p>
        </w:tc>
        <w:tc>
          <w:tcPr>
            <w:tcW w:w="2126" w:type="dxa"/>
            <w:tcBorders>
              <w:top w:val="nil"/>
              <w:left w:val="nil"/>
              <w:bottom w:val="single" w:sz="4" w:space="0" w:color="auto"/>
              <w:right w:val="single" w:sz="4" w:space="0" w:color="auto"/>
            </w:tcBorders>
            <w:shd w:val="clear" w:color="auto" w:fill="auto"/>
            <w:noWrap/>
          </w:tcPr>
          <w:p w:rsidR="00241631" w:rsidRDefault="00241631" w:rsidP="00C77A57">
            <w:pPr>
              <w:contextualSpacing/>
            </w:pPr>
            <w:r w:rsidRPr="00F26B4F">
              <w:rPr>
                <w:rFonts w:ascii="Calibri" w:hAnsi="Calibri" w:cs="Calibri"/>
                <w:color w:val="000000"/>
              </w:rPr>
              <w:t>DDS</w:t>
            </w:r>
          </w:p>
        </w:tc>
        <w:tc>
          <w:tcPr>
            <w:tcW w:w="1321" w:type="dxa"/>
            <w:tcBorders>
              <w:top w:val="nil"/>
              <w:left w:val="nil"/>
              <w:bottom w:val="single" w:sz="4" w:space="0" w:color="auto"/>
              <w:right w:val="single" w:sz="4" w:space="0" w:color="auto"/>
            </w:tcBorders>
            <w:shd w:val="clear" w:color="auto" w:fill="auto"/>
            <w:noWrap/>
            <w:vAlign w:val="bottom"/>
          </w:tcPr>
          <w:p w:rsidR="00241631" w:rsidRPr="005C5206" w:rsidRDefault="00241631" w:rsidP="00C77A57">
            <w:pPr>
              <w:contextualSpacing/>
              <w:rPr>
                <w:rFonts w:ascii="Calibri" w:hAnsi="Calibri" w:cs="Calibri"/>
                <w:color w:val="000000"/>
              </w:rPr>
            </w:pPr>
          </w:p>
        </w:tc>
      </w:tr>
      <w:tr w:rsidR="00241631" w:rsidRPr="005C5206" w:rsidTr="00C36232">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241631" w:rsidRPr="005C5206" w:rsidRDefault="00241631" w:rsidP="00C77A57">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vAlign w:val="center"/>
          </w:tcPr>
          <w:p w:rsidR="00241631" w:rsidRDefault="00241631" w:rsidP="00C77A57">
            <w:pPr>
              <w:contextualSpacing/>
              <w:rPr>
                <w:rFonts w:ascii="Arial" w:hAnsi="Arial" w:cs="Arial"/>
                <w:sz w:val="20"/>
                <w:szCs w:val="20"/>
              </w:rPr>
            </w:pPr>
            <w:r>
              <w:rPr>
                <w:rFonts w:ascii="Arial" w:hAnsi="Arial" w:cs="Arial"/>
                <w:sz w:val="20"/>
                <w:szCs w:val="20"/>
              </w:rPr>
              <w:t>SSN 681</w:t>
            </w:r>
          </w:p>
        </w:tc>
        <w:tc>
          <w:tcPr>
            <w:tcW w:w="2246" w:type="dxa"/>
            <w:tcBorders>
              <w:top w:val="nil"/>
              <w:left w:val="nil"/>
              <w:bottom w:val="single" w:sz="4" w:space="0" w:color="auto"/>
              <w:right w:val="single" w:sz="4" w:space="0" w:color="auto"/>
            </w:tcBorders>
            <w:shd w:val="clear" w:color="auto" w:fill="auto"/>
            <w:vAlign w:val="bottom"/>
          </w:tcPr>
          <w:p w:rsidR="00241631" w:rsidRDefault="00241631" w:rsidP="00C77A57">
            <w:pPr>
              <w:contextualSpacing/>
              <w:rPr>
                <w:rFonts w:ascii="Arial" w:hAnsi="Arial" w:cs="Arial"/>
                <w:sz w:val="20"/>
                <w:szCs w:val="20"/>
              </w:rPr>
            </w:pPr>
            <w:r>
              <w:rPr>
                <w:rFonts w:ascii="Arial" w:hAnsi="Arial" w:cs="Arial"/>
                <w:sz w:val="20"/>
                <w:szCs w:val="20"/>
              </w:rPr>
              <w:t xml:space="preserve">Batfish </w:t>
            </w:r>
          </w:p>
        </w:tc>
        <w:tc>
          <w:tcPr>
            <w:tcW w:w="1559" w:type="dxa"/>
            <w:tcBorders>
              <w:top w:val="nil"/>
              <w:left w:val="nil"/>
              <w:bottom w:val="single" w:sz="4" w:space="0" w:color="auto"/>
              <w:right w:val="single" w:sz="4" w:space="0" w:color="auto"/>
            </w:tcBorders>
            <w:shd w:val="clear" w:color="auto" w:fill="auto"/>
            <w:noWrap/>
            <w:vAlign w:val="bottom"/>
          </w:tcPr>
          <w:p w:rsidR="00241631" w:rsidRPr="005C5206" w:rsidRDefault="00241631" w:rsidP="00C77A57">
            <w:pPr>
              <w:contextualSpacing/>
              <w:rPr>
                <w:rFonts w:ascii="Calibri" w:hAnsi="Calibri" w:cs="Calibri"/>
                <w:color w:val="000000"/>
              </w:rPr>
            </w:pPr>
          </w:p>
        </w:tc>
        <w:tc>
          <w:tcPr>
            <w:tcW w:w="872" w:type="dxa"/>
            <w:tcBorders>
              <w:top w:val="nil"/>
              <w:left w:val="nil"/>
              <w:bottom w:val="single" w:sz="4" w:space="0" w:color="auto"/>
              <w:right w:val="single" w:sz="4" w:space="0" w:color="auto"/>
            </w:tcBorders>
            <w:shd w:val="clear" w:color="auto" w:fill="auto"/>
            <w:noWrap/>
          </w:tcPr>
          <w:p w:rsidR="00241631" w:rsidRPr="00D82B3F" w:rsidRDefault="00241631" w:rsidP="00C77A57">
            <w:pPr>
              <w:contextualSpacing/>
              <w:rPr>
                <w:rFonts w:ascii="Arial" w:hAnsi="Arial" w:cs="Arial"/>
                <w:sz w:val="20"/>
                <w:szCs w:val="20"/>
              </w:rPr>
            </w:pPr>
            <w:r w:rsidRPr="00E97026">
              <w:rPr>
                <w:rFonts w:ascii="Arial" w:hAnsi="Arial" w:cs="Arial"/>
                <w:sz w:val="20"/>
                <w:szCs w:val="20"/>
              </w:rPr>
              <w:t>Atlantic</w:t>
            </w:r>
          </w:p>
        </w:tc>
        <w:tc>
          <w:tcPr>
            <w:tcW w:w="1420" w:type="dxa"/>
            <w:tcBorders>
              <w:top w:val="nil"/>
              <w:left w:val="nil"/>
              <w:bottom w:val="single" w:sz="4" w:space="0" w:color="auto"/>
              <w:right w:val="single" w:sz="4" w:space="0" w:color="auto"/>
            </w:tcBorders>
            <w:shd w:val="clear" w:color="auto" w:fill="auto"/>
            <w:noWrap/>
            <w:vAlign w:val="center"/>
          </w:tcPr>
          <w:p w:rsidR="00241631" w:rsidRDefault="00241631" w:rsidP="00C77A57">
            <w:pPr>
              <w:contextualSpacing/>
              <w:rPr>
                <w:rFonts w:ascii="Arial" w:hAnsi="Arial" w:cs="Arial"/>
                <w:sz w:val="20"/>
                <w:szCs w:val="20"/>
              </w:rPr>
            </w:pPr>
            <w:r>
              <w:rPr>
                <w:rFonts w:ascii="Arial" w:hAnsi="Arial" w:cs="Arial"/>
                <w:sz w:val="20"/>
                <w:szCs w:val="20"/>
              </w:rPr>
              <w:t>Groton</w:t>
            </w:r>
          </w:p>
        </w:tc>
        <w:tc>
          <w:tcPr>
            <w:tcW w:w="2126" w:type="dxa"/>
            <w:tcBorders>
              <w:top w:val="nil"/>
              <w:left w:val="nil"/>
              <w:bottom w:val="single" w:sz="4" w:space="0" w:color="auto"/>
              <w:right w:val="single" w:sz="4" w:space="0" w:color="auto"/>
            </w:tcBorders>
            <w:shd w:val="clear" w:color="auto" w:fill="auto"/>
            <w:noWrap/>
            <w:vAlign w:val="bottom"/>
          </w:tcPr>
          <w:p w:rsidR="00241631" w:rsidRPr="005C5206" w:rsidRDefault="00506F63" w:rsidP="00C77A57">
            <w:pPr>
              <w:contextualSpacing/>
              <w:rPr>
                <w:rFonts w:ascii="Calibri" w:hAnsi="Calibri" w:cs="Calibri"/>
                <w:color w:val="000000"/>
              </w:rPr>
            </w:pPr>
            <w:r>
              <w:rPr>
                <w:rFonts w:ascii="Calibri" w:hAnsi="Calibri" w:cs="Calibri"/>
                <w:color w:val="000000"/>
              </w:rPr>
              <w:t>DDS/Super quiet</w:t>
            </w:r>
          </w:p>
        </w:tc>
        <w:tc>
          <w:tcPr>
            <w:tcW w:w="1321" w:type="dxa"/>
            <w:tcBorders>
              <w:top w:val="nil"/>
              <w:left w:val="nil"/>
              <w:bottom w:val="single" w:sz="4" w:space="0" w:color="auto"/>
              <w:right w:val="single" w:sz="4" w:space="0" w:color="auto"/>
            </w:tcBorders>
            <w:shd w:val="clear" w:color="auto" w:fill="auto"/>
            <w:noWrap/>
            <w:vAlign w:val="bottom"/>
          </w:tcPr>
          <w:p w:rsidR="00241631" w:rsidRPr="005C5206" w:rsidRDefault="00241631" w:rsidP="00C77A57">
            <w:pPr>
              <w:contextualSpacing/>
              <w:rPr>
                <w:rFonts w:ascii="Calibri" w:hAnsi="Calibri" w:cs="Calibri"/>
                <w:color w:val="000000"/>
              </w:rPr>
            </w:pPr>
          </w:p>
        </w:tc>
      </w:tr>
      <w:tr w:rsidR="00241631" w:rsidRPr="005C5206" w:rsidTr="00C77A57">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241631" w:rsidRPr="005C5206" w:rsidRDefault="00241631" w:rsidP="00C77A57">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vAlign w:val="center"/>
          </w:tcPr>
          <w:p w:rsidR="00241631" w:rsidRDefault="00241631" w:rsidP="00C77A57">
            <w:pPr>
              <w:contextualSpacing/>
              <w:rPr>
                <w:rFonts w:ascii="Arial" w:hAnsi="Arial" w:cs="Arial"/>
                <w:sz w:val="20"/>
                <w:szCs w:val="20"/>
              </w:rPr>
            </w:pPr>
            <w:r>
              <w:rPr>
                <w:rFonts w:ascii="Arial" w:hAnsi="Arial" w:cs="Arial"/>
                <w:sz w:val="20"/>
                <w:szCs w:val="20"/>
              </w:rPr>
              <w:t>SSN-682</w:t>
            </w:r>
          </w:p>
        </w:tc>
        <w:tc>
          <w:tcPr>
            <w:tcW w:w="2246" w:type="dxa"/>
            <w:tcBorders>
              <w:top w:val="nil"/>
              <w:left w:val="nil"/>
              <w:bottom w:val="single" w:sz="4" w:space="0" w:color="auto"/>
              <w:right w:val="single" w:sz="4" w:space="0" w:color="auto"/>
            </w:tcBorders>
            <w:shd w:val="clear" w:color="auto" w:fill="auto"/>
            <w:vAlign w:val="bottom"/>
          </w:tcPr>
          <w:p w:rsidR="00241631" w:rsidRDefault="00241631" w:rsidP="00C77A57">
            <w:pPr>
              <w:contextualSpacing/>
              <w:rPr>
                <w:rFonts w:ascii="Arial" w:hAnsi="Arial" w:cs="Arial"/>
                <w:sz w:val="20"/>
                <w:szCs w:val="20"/>
              </w:rPr>
            </w:pPr>
            <w:r>
              <w:rPr>
                <w:rFonts w:ascii="Arial" w:hAnsi="Arial" w:cs="Arial"/>
                <w:sz w:val="20"/>
                <w:szCs w:val="20"/>
              </w:rPr>
              <w:t>Tunny</w:t>
            </w:r>
          </w:p>
        </w:tc>
        <w:tc>
          <w:tcPr>
            <w:tcW w:w="1559" w:type="dxa"/>
            <w:tcBorders>
              <w:top w:val="nil"/>
              <w:left w:val="nil"/>
              <w:bottom w:val="single" w:sz="4" w:space="0" w:color="auto"/>
              <w:right w:val="single" w:sz="4" w:space="0" w:color="auto"/>
            </w:tcBorders>
            <w:shd w:val="clear" w:color="auto" w:fill="auto"/>
            <w:noWrap/>
            <w:vAlign w:val="bottom"/>
          </w:tcPr>
          <w:p w:rsidR="00241631" w:rsidRPr="005C5206" w:rsidRDefault="00241631" w:rsidP="00C77A57">
            <w:pPr>
              <w:contextualSpacing/>
              <w:rPr>
                <w:rFonts w:ascii="Calibri" w:hAnsi="Calibri" w:cs="Calibri"/>
                <w:color w:val="000000"/>
              </w:rPr>
            </w:pPr>
          </w:p>
        </w:tc>
        <w:tc>
          <w:tcPr>
            <w:tcW w:w="872" w:type="dxa"/>
            <w:tcBorders>
              <w:top w:val="nil"/>
              <w:left w:val="nil"/>
              <w:bottom w:val="single" w:sz="4" w:space="0" w:color="auto"/>
              <w:right w:val="single" w:sz="4" w:space="0" w:color="auto"/>
            </w:tcBorders>
            <w:shd w:val="clear" w:color="auto" w:fill="auto"/>
            <w:noWrap/>
          </w:tcPr>
          <w:p w:rsidR="00241631" w:rsidRDefault="00241631" w:rsidP="00C77A57">
            <w:pPr>
              <w:contextualSpacing/>
            </w:pPr>
            <w:r w:rsidRPr="0048392D">
              <w:rPr>
                <w:rFonts w:ascii="Arial" w:hAnsi="Arial" w:cs="Arial"/>
                <w:sz w:val="20"/>
                <w:szCs w:val="20"/>
              </w:rPr>
              <w:t>Pacific</w:t>
            </w:r>
          </w:p>
        </w:tc>
        <w:tc>
          <w:tcPr>
            <w:tcW w:w="1420" w:type="dxa"/>
            <w:tcBorders>
              <w:top w:val="nil"/>
              <w:left w:val="nil"/>
              <w:bottom w:val="single" w:sz="4" w:space="0" w:color="auto"/>
              <w:right w:val="single" w:sz="4" w:space="0" w:color="auto"/>
            </w:tcBorders>
            <w:shd w:val="clear" w:color="auto" w:fill="auto"/>
            <w:noWrap/>
            <w:vAlign w:val="center"/>
          </w:tcPr>
          <w:p w:rsidR="00241631" w:rsidRDefault="00241631" w:rsidP="00C77A57">
            <w:pPr>
              <w:contextualSpacing/>
              <w:rPr>
                <w:rFonts w:ascii="Arial" w:hAnsi="Arial" w:cs="Arial"/>
                <w:sz w:val="20"/>
                <w:szCs w:val="20"/>
              </w:rPr>
            </w:pPr>
            <w:r>
              <w:rPr>
                <w:rFonts w:ascii="Arial" w:hAnsi="Arial" w:cs="Arial"/>
                <w:sz w:val="20"/>
                <w:szCs w:val="20"/>
              </w:rPr>
              <w:t>Pearl Harbor</w:t>
            </w:r>
          </w:p>
        </w:tc>
        <w:tc>
          <w:tcPr>
            <w:tcW w:w="2126" w:type="dxa"/>
            <w:tcBorders>
              <w:top w:val="nil"/>
              <w:left w:val="nil"/>
              <w:bottom w:val="single" w:sz="4" w:space="0" w:color="auto"/>
              <w:right w:val="single" w:sz="4" w:space="0" w:color="auto"/>
            </w:tcBorders>
            <w:shd w:val="clear" w:color="auto" w:fill="auto"/>
            <w:noWrap/>
            <w:vAlign w:val="bottom"/>
          </w:tcPr>
          <w:p w:rsidR="00241631" w:rsidRPr="005C5206" w:rsidRDefault="00241631" w:rsidP="00C77A57">
            <w:pPr>
              <w:contextualSpacing/>
              <w:rPr>
                <w:rFonts w:ascii="Calibri" w:hAnsi="Calibri" w:cs="Calibri"/>
                <w:color w:val="000000"/>
              </w:rPr>
            </w:pPr>
            <w:r>
              <w:rPr>
                <w:rFonts w:ascii="Calibri" w:hAnsi="Calibri" w:cs="Calibri"/>
                <w:color w:val="000000"/>
              </w:rPr>
              <w:t>DDS</w:t>
            </w:r>
          </w:p>
        </w:tc>
        <w:tc>
          <w:tcPr>
            <w:tcW w:w="1321" w:type="dxa"/>
            <w:tcBorders>
              <w:top w:val="nil"/>
              <w:left w:val="nil"/>
              <w:bottom w:val="single" w:sz="4" w:space="0" w:color="auto"/>
              <w:right w:val="single" w:sz="4" w:space="0" w:color="auto"/>
            </w:tcBorders>
            <w:shd w:val="clear" w:color="auto" w:fill="auto"/>
            <w:noWrap/>
            <w:vAlign w:val="bottom"/>
          </w:tcPr>
          <w:p w:rsidR="00241631" w:rsidRPr="005C5206" w:rsidRDefault="00241631" w:rsidP="00C77A57">
            <w:pPr>
              <w:contextualSpacing/>
              <w:rPr>
                <w:rFonts w:ascii="Calibri" w:hAnsi="Calibri" w:cs="Calibri"/>
                <w:color w:val="000000"/>
              </w:rPr>
            </w:pPr>
          </w:p>
        </w:tc>
      </w:tr>
      <w:tr w:rsidR="00241631" w:rsidRPr="005C5206" w:rsidTr="00C77A57">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241631" w:rsidRPr="005C5206" w:rsidRDefault="00241631" w:rsidP="00C77A57">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vAlign w:val="center"/>
          </w:tcPr>
          <w:p w:rsidR="00241631" w:rsidRDefault="00241631" w:rsidP="00C77A57">
            <w:pPr>
              <w:contextualSpacing/>
              <w:rPr>
                <w:rFonts w:ascii="Arial" w:hAnsi="Arial" w:cs="Arial"/>
                <w:sz w:val="20"/>
                <w:szCs w:val="20"/>
              </w:rPr>
            </w:pPr>
            <w:r>
              <w:rPr>
                <w:rFonts w:ascii="Arial" w:hAnsi="Arial" w:cs="Arial"/>
                <w:sz w:val="20"/>
                <w:szCs w:val="20"/>
              </w:rPr>
              <w:t>SSN-683</w:t>
            </w:r>
          </w:p>
        </w:tc>
        <w:tc>
          <w:tcPr>
            <w:tcW w:w="2246" w:type="dxa"/>
            <w:tcBorders>
              <w:top w:val="nil"/>
              <w:left w:val="nil"/>
              <w:bottom w:val="single" w:sz="4" w:space="0" w:color="auto"/>
              <w:right w:val="single" w:sz="4" w:space="0" w:color="auto"/>
            </w:tcBorders>
            <w:shd w:val="clear" w:color="auto" w:fill="auto"/>
            <w:vAlign w:val="bottom"/>
          </w:tcPr>
          <w:p w:rsidR="00241631" w:rsidRDefault="00241631" w:rsidP="00C77A57">
            <w:pPr>
              <w:contextualSpacing/>
              <w:rPr>
                <w:rFonts w:ascii="Arial" w:hAnsi="Arial" w:cs="Arial"/>
                <w:sz w:val="20"/>
                <w:szCs w:val="20"/>
              </w:rPr>
            </w:pPr>
            <w:r>
              <w:rPr>
                <w:rFonts w:ascii="Arial" w:hAnsi="Arial" w:cs="Arial"/>
                <w:sz w:val="20"/>
                <w:szCs w:val="20"/>
              </w:rPr>
              <w:t>Parche</w:t>
            </w:r>
          </w:p>
        </w:tc>
        <w:tc>
          <w:tcPr>
            <w:tcW w:w="1559" w:type="dxa"/>
            <w:tcBorders>
              <w:top w:val="nil"/>
              <w:left w:val="nil"/>
              <w:bottom w:val="single" w:sz="4" w:space="0" w:color="auto"/>
              <w:right w:val="single" w:sz="4" w:space="0" w:color="auto"/>
            </w:tcBorders>
            <w:shd w:val="clear" w:color="auto" w:fill="auto"/>
            <w:noWrap/>
            <w:vAlign w:val="bottom"/>
          </w:tcPr>
          <w:p w:rsidR="00241631" w:rsidRPr="005C5206" w:rsidRDefault="00241631" w:rsidP="00C77A57">
            <w:pPr>
              <w:contextualSpacing/>
              <w:rPr>
                <w:rFonts w:ascii="Calibri" w:hAnsi="Calibri" w:cs="Calibri"/>
                <w:color w:val="000000"/>
              </w:rPr>
            </w:pPr>
          </w:p>
        </w:tc>
        <w:tc>
          <w:tcPr>
            <w:tcW w:w="872" w:type="dxa"/>
            <w:tcBorders>
              <w:top w:val="nil"/>
              <w:left w:val="nil"/>
              <w:bottom w:val="single" w:sz="4" w:space="0" w:color="auto"/>
              <w:right w:val="single" w:sz="4" w:space="0" w:color="auto"/>
            </w:tcBorders>
            <w:shd w:val="clear" w:color="auto" w:fill="auto"/>
            <w:noWrap/>
          </w:tcPr>
          <w:p w:rsidR="00241631" w:rsidRDefault="00241631" w:rsidP="00C77A57">
            <w:pPr>
              <w:contextualSpacing/>
            </w:pPr>
            <w:r w:rsidRPr="0048392D">
              <w:rPr>
                <w:rFonts w:ascii="Arial" w:hAnsi="Arial" w:cs="Arial"/>
                <w:sz w:val="20"/>
                <w:szCs w:val="20"/>
              </w:rPr>
              <w:t>Pacific</w:t>
            </w:r>
          </w:p>
        </w:tc>
        <w:tc>
          <w:tcPr>
            <w:tcW w:w="1420" w:type="dxa"/>
            <w:tcBorders>
              <w:top w:val="nil"/>
              <w:left w:val="nil"/>
              <w:bottom w:val="single" w:sz="4" w:space="0" w:color="auto"/>
              <w:right w:val="single" w:sz="4" w:space="0" w:color="auto"/>
            </w:tcBorders>
            <w:shd w:val="clear" w:color="auto" w:fill="auto"/>
            <w:noWrap/>
            <w:vAlign w:val="center"/>
          </w:tcPr>
          <w:p w:rsidR="00241631" w:rsidRDefault="00241631" w:rsidP="00C77A57">
            <w:pPr>
              <w:contextualSpacing/>
              <w:rPr>
                <w:rFonts w:ascii="Arial" w:hAnsi="Arial" w:cs="Arial"/>
                <w:sz w:val="20"/>
                <w:szCs w:val="20"/>
              </w:rPr>
            </w:pPr>
            <w:r>
              <w:rPr>
                <w:rFonts w:ascii="Arial" w:hAnsi="Arial" w:cs="Arial"/>
                <w:sz w:val="20"/>
                <w:szCs w:val="20"/>
              </w:rPr>
              <w:t>San Diego</w:t>
            </w:r>
          </w:p>
        </w:tc>
        <w:tc>
          <w:tcPr>
            <w:tcW w:w="2126" w:type="dxa"/>
            <w:tcBorders>
              <w:top w:val="nil"/>
              <w:left w:val="nil"/>
              <w:bottom w:val="single" w:sz="4" w:space="0" w:color="auto"/>
              <w:right w:val="single" w:sz="4" w:space="0" w:color="auto"/>
            </w:tcBorders>
            <w:shd w:val="clear" w:color="auto" w:fill="auto"/>
            <w:noWrap/>
            <w:vAlign w:val="bottom"/>
          </w:tcPr>
          <w:p w:rsidR="00241631" w:rsidRPr="005C5206" w:rsidRDefault="00241631" w:rsidP="00C77A57">
            <w:pPr>
              <w:contextualSpacing/>
              <w:rPr>
                <w:rFonts w:ascii="Calibri" w:hAnsi="Calibri" w:cs="Calibri"/>
                <w:color w:val="000000"/>
              </w:rPr>
            </w:pPr>
            <w:r>
              <w:rPr>
                <w:rFonts w:ascii="Calibri" w:hAnsi="Calibri" w:cs="Calibri"/>
                <w:color w:val="000000"/>
              </w:rPr>
              <w:t>Cable Tap</w:t>
            </w:r>
          </w:p>
        </w:tc>
        <w:tc>
          <w:tcPr>
            <w:tcW w:w="1321" w:type="dxa"/>
            <w:tcBorders>
              <w:top w:val="nil"/>
              <w:left w:val="nil"/>
              <w:bottom w:val="single" w:sz="4" w:space="0" w:color="auto"/>
              <w:right w:val="single" w:sz="4" w:space="0" w:color="auto"/>
            </w:tcBorders>
            <w:shd w:val="clear" w:color="auto" w:fill="auto"/>
            <w:noWrap/>
            <w:vAlign w:val="bottom"/>
          </w:tcPr>
          <w:p w:rsidR="00241631" w:rsidRPr="005C5206" w:rsidRDefault="00241631" w:rsidP="00C77A57">
            <w:pPr>
              <w:contextualSpacing/>
              <w:rPr>
                <w:rFonts w:ascii="Calibri" w:hAnsi="Calibri" w:cs="Calibri"/>
                <w:color w:val="000000"/>
              </w:rPr>
            </w:pPr>
          </w:p>
        </w:tc>
      </w:tr>
      <w:tr w:rsidR="00241631" w:rsidRPr="005C5206" w:rsidTr="00C77A57">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241631" w:rsidRPr="005C5206" w:rsidRDefault="00241631" w:rsidP="00C77A57">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vAlign w:val="center"/>
          </w:tcPr>
          <w:p w:rsidR="00241631" w:rsidRDefault="00241631" w:rsidP="00C77A57">
            <w:pPr>
              <w:contextualSpacing/>
              <w:rPr>
                <w:rFonts w:ascii="Arial" w:hAnsi="Arial" w:cs="Arial"/>
                <w:sz w:val="20"/>
                <w:szCs w:val="20"/>
              </w:rPr>
            </w:pPr>
            <w:r>
              <w:rPr>
                <w:rFonts w:ascii="Arial" w:hAnsi="Arial" w:cs="Arial"/>
                <w:sz w:val="20"/>
                <w:szCs w:val="20"/>
              </w:rPr>
              <w:t>SSN-684</w:t>
            </w:r>
          </w:p>
        </w:tc>
        <w:tc>
          <w:tcPr>
            <w:tcW w:w="2246" w:type="dxa"/>
            <w:tcBorders>
              <w:top w:val="nil"/>
              <w:left w:val="nil"/>
              <w:bottom w:val="single" w:sz="4" w:space="0" w:color="auto"/>
              <w:right w:val="single" w:sz="4" w:space="0" w:color="auto"/>
            </w:tcBorders>
            <w:shd w:val="clear" w:color="auto" w:fill="auto"/>
            <w:vAlign w:val="bottom"/>
          </w:tcPr>
          <w:p w:rsidR="00241631" w:rsidRDefault="00241631" w:rsidP="00C77A57">
            <w:pPr>
              <w:contextualSpacing/>
              <w:rPr>
                <w:rFonts w:ascii="Arial" w:hAnsi="Arial" w:cs="Arial"/>
                <w:sz w:val="20"/>
                <w:szCs w:val="20"/>
              </w:rPr>
            </w:pPr>
            <w:r>
              <w:rPr>
                <w:rFonts w:ascii="Arial" w:hAnsi="Arial" w:cs="Arial"/>
                <w:sz w:val="20"/>
                <w:szCs w:val="20"/>
              </w:rPr>
              <w:t>Cavalla</w:t>
            </w:r>
          </w:p>
        </w:tc>
        <w:tc>
          <w:tcPr>
            <w:tcW w:w="1559" w:type="dxa"/>
            <w:tcBorders>
              <w:top w:val="nil"/>
              <w:left w:val="nil"/>
              <w:bottom w:val="single" w:sz="4" w:space="0" w:color="auto"/>
              <w:right w:val="single" w:sz="4" w:space="0" w:color="auto"/>
            </w:tcBorders>
            <w:shd w:val="clear" w:color="auto" w:fill="auto"/>
            <w:noWrap/>
            <w:vAlign w:val="bottom"/>
          </w:tcPr>
          <w:p w:rsidR="00241631" w:rsidRPr="005C5206" w:rsidRDefault="00241631" w:rsidP="00C77A57">
            <w:pPr>
              <w:contextualSpacing/>
              <w:rPr>
                <w:rFonts w:ascii="Calibri" w:hAnsi="Calibri" w:cs="Calibri"/>
                <w:color w:val="000000"/>
              </w:rPr>
            </w:pPr>
          </w:p>
        </w:tc>
        <w:tc>
          <w:tcPr>
            <w:tcW w:w="872" w:type="dxa"/>
            <w:tcBorders>
              <w:top w:val="nil"/>
              <w:left w:val="nil"/>
              <w:bottom w:val="single" w:sz="4" w:space="0" w:color="auto"/>
              <w:right w:val="single" w:sz="4" w:space="0" w:color="auto"/>
            </w:tcBorders>
            <w:shd w:val="clear" w:color="auto" w:fill="auto"/>
            <w:noWrap/>
          </w:tcPr>
          <w:p w:rsidR="00241631" w:rsidRDefault="00241631" w:rsidP="00C77A57">
            <w:pPr>
              <w:contextualSpacing/>
            </w:pPr>
            <w:r w:rsidRPr="0048392D">
              <w:rPr>
                <w:rFonts w:ascii="Arial" w:hAnsi="Arial" w:cs="Arial"/>
                <w:sz w:val="20"/>
                <w:szCs w:val="20"/>
              </w:rPr>
              <w:t>Pacific</w:t>
            </w:r>
          </w:p>
        </w:tc>
        <w:tc>
          <w:tcPr>
            <w:tcW w:w="1420" w:type="dxa"/>
            <w:tcBorders>
              <w:top w:val="nil"/>
              <w:left w:val="nil"/>
              <w:bottom w:val="single" w:sz="4" w:space="0" w:color="auto"/>
              <w:right w:val="single" w:sz="4" w:space="0" w:color="auto"/>
            </w:tcBorders>
            <w:shd w:val="clear" w:color="auto" w:fill="auto"/>
            <w:noWrap/>
            <w:vAlign w:val="center"/>
          </w:tcPr>
          <w:p w:rsidR="00241631" w:rsidRDefault="00241631" w:rsidP="00C77A57">
            <w:pPr>
              <w:contextualSpacing/>
              <w:rPr>
                <w:rFonts w:ascii="Arial" w:hAnsi="Arial" w:cs="Arial"/>
                <w:sz w:val="20"/>
                <w:szCs w:val="20"/>
              </w:rPr>
            </w:pPr>
            <w:r>
              <w:rPr>
                <w:rFonts w:ascii="Arial" w:hAnsi="Arial" w:cs="Arial"/>
                <w:sz w:val="20"/>
                <w:szCs w:val="20"/>
              </w:rPr>
              <w:t>Pearl Harbor</w:t>
            </w:r>
          </w:p>
        </w:tc>
        <w:tc>
          <w:tcPr>
            <w:tcW w:w="2126" w:type="dxa"/>
            <w:tcBorders>
              <w:top w:val="nil"/>
              <w:left w:val="nil"/>
              <w:bottom w:val="single" w:sz="4" w:space="0" w:color="auto"/>
              <w:right w:val="single" w:sz="4" w:space="0" w:color="auto"/>
            </w:tcBorders>
            <w:shd w:val="clear" w:color="auto" w:fill="auto"/>
            <w:noWrap/>
            <w:vAlign w:val="bottom"/>
          </w:tcPr>
          <w:p w:rsidR="00241631" w:rsidRPr="005C5206" w:rsidRDefault="00241631" w:rsidP="00C77A57">
            <w:pPr>
              <w:contextualSpacing/>
              <w:rPr>
                <w:rFonts w:ascii="Calibri" w:hAnsi="Calibri" w:cs="Calibri"/>
                <w:color w:val="000000"/>
              </w:rPr>
            </w:pPr>
            <w:r>
              <w:rPr>
                <w:rFonts w:ascii="Calibri" w:hAnsi="Calibri" w:cs="Calibri"/>
                <w:color w:val="000000"/>
              </w:rPr>
              <w:t>DDS</w:t>
            </w:r>
          </w:p>
        </w:tc>
        <w:tc>
          <w:tcPr>
            <w:tcW w:w="1321" w:type="dxa"/>
            <w:tcBorders>
              <w:top w:val="nil"/>
              <w:left w:val="nil"/>
              <w:bottom w:val="single" w:sz="4" w:space="0" w:color="auto"/>
              <w:right w:val="single" w:sz="4" w:space="0" w:color="auto"/>
            </w:tcBorders>
            <w:shd w:val="clear" w:color="auto" w:fill="auto"/>
            <w:noWrap/>
            <w:vAlign w:val="bottom"/>
          </w:tcPr>
          <w:p w:rsidR="00241631" w:rsidRPr="005C5206" w:rsidRDefault="00241631" w:rsidP="00C77A57">
            <w:pPr>
              <w:contextualSpacing/>
              <w:rPr>
                <w:rFonts w:ascii="Calibri" w:hAnsi="Calibri" w:cs="Calibri"/>
                <w:color w:val="000000"/>
              </w:rPr>
            </w:pPr>
          </w:p>
        </w:tc>
      </w:tr>
      <w:tr w:rsidR="00241631" w:rsidRPr="005C5206" w:rsidTr="00C36232">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241631" w:rsidRPr="005C5206" w:rsidRDefault="00241631" w:rsidP="00C77A57">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vAlign w:val="center"/>
          </w:tcPr>
          <w:p w:rsidR="00241631" w:rsidRDefault="00241631" w:rsidP="00C77A57">
            <w:pPr>
              <w:contextualSpacing/>
              <w:rPr>
                <w:rFonts w:ascii="Arial" w:hAnsi="Arial" w:cs="Arial"/>
                <w:sz w:val="20"/>
                <w:szCs w:val="20"/>
              </w:rPr>
            </w:pPr>
            <w:r>
              <w:rPr>
                <w:rFonts w:ascii="Arial" w:hAnsi="Arial" w:cs="Arial"/>
                <w:sz w:val="20"/>
                <w:szCs w:val="20"/>
              </w:rPr>
              <w:t>SSN 686</w:t>
            </w:r>
          </w:p>
        </w:tc>
        <w:tc>
          <w:tcPr>
            <w:tcW w:w="2246" w:type="dxa"/>
            <w:tcBorders>
              <w:top w:val="nil"/>
              <w:left w:val="nil"/>
              <w:bottom w:val="single" w:sz="4" w:space="0" w:color="auto"/>
              <w:right w:val="single" w:sz="4" w:space="0" w:color="auto"/>
            </w:tcBorders>
            <w:shd w:val="clear" w:color="auto" w:fill="auto"/>
            <w:vAlign w:val="bottom"/>
          </w:tcPr>
          <w:p w:rsidR="00241631" w:rsidRDefault="00241631" w:rsidP="00C77A57">
            <w:pPr>
              <w:contextualSpacing/>
              <w:rPr>
                <w:rFonts w:ascii="Arial" w:hAnsi="Arial" w:cs="Arial"/>
                <w:sz w:val="20"/>
                <w:szCs w:val="20"/>
              </w:rPr>
            </w:pPr>
            <w:r>
              <w:rPr>
                <w:rFonts w:ascii="Arial" w:hAnsi="Arial" w:cs="Arial"/>
                <w:sz w:val="20"/>
                <w:szCs w:val="20"/>
              </w:rPr>
              <w:t>L. Mendel Rivers</w:t>
            </w:r>
          </w:p>
        </w:tc>
        <w:tc>
          <w:tcPr>
            <w:tcW w:w="1559" w:type="dxa"/>
            <w:tcBorders>
              <w:top w:val="nil"/>
              <w:left w:val="nil"/>
              <w:bottom w:val="single" w:sz="4" w:space="0" w:color="auto"/>
              <w:right w:val="single" w:sz="4" w:space="0" w:color="auto"/>
            </w:tcBorders>
            <w:shd w:val="clear" w:color="auto" w:fill="auto"/>
            <w:noWrap/>
            <w:vAlign w:val="bottom"/>
          </w:tcPr>
          <w:p w:rsidR="00241631" w:rsidRPr="005C5206" w:rsidRDefault="00241631" w:rsidP="00C77A57">
            <w:pPr>
              <w:contextualSpacing/>
              <w:rPr>
                <w:rFonts w:ascii="Calibri" w:hAnsi="Calibri" w:cs="Calibri"/>
                <w:color w:val="000000"/>
              </w:rPr>
            </w:pPr>
          </w:p>
        </w:tc>
        <w:tc>
          <w:tcPr>
            <w:tcW w:w="872" w:type="dxa"/>
            <w:tcBorders>
              <w:top w:val="nil"/>
              <w:left w:val="nil"/>
              <w:bottom w:val="single" w:sz="4" w:space="0" w:color="auto"/>
              <w:right w:val="single" w:sz="4" w:space="0" w:color="auto"/>
            </w:tcBorders>
            <w:shd w:val="clear" w:color="auto" w:fill="auto"/>
            <w:noWrap/>
            <w:vAlign w:val="bottom"/>
          </w:tcPr>
          <w:p w:rsidR="00241631" w:rsidRPr="005C5206" w:rsidRDefault="00241631" w:rsidP="00C77A57">
            <w:pPr>
              <w:contextualSpacing/>
              <w:rPr>
                <w:rFonts w:ascii="Calibri" w:hAnsi="Calibri" w:cs="Calibri"/>
                <w:color w:val="000000"/>
              </w:rPr>
            </w:pPr>
            <w:r w:rsidRPr="00E97026">
              <w:rPr>
                <w:rFonts w:ascii="Arial" w:hAnsi="Arial" w:cs="Arial"/>
                <w:sz w:val="20"/>
                <w:szCs w:val="20"/>
              </w:rPr>
              <w:t>Atlantic</w:t>
            </w:r>
          </w:p>
        </w:tc>
        <w:tc>
          <w:tcPr>
            <w:tcW w:w="1420" w:type="dxa"/>
            <w:tcBorders>
              <w:top w:val="nil"/>
              <w:left w:val="nil"/>
              <w:bottom w:val="single" w:sz="4" w:space="0" w:color="auto"/>
              <w:right w:val="single" w:sz="4" w:space="0" w:color="auto"/>
            </w:tcBorders>
            <w:shd w:val="clear" w:color="auto" w:fill="auto"/>
            <w:noWrap/>
            <w:vAlign w:val="center"/>
          </w:tcPr>
          <w:p w:rsidR="00241631" w:rsidRDefault="00241631" w:rsidP="00C77A57">
            <w:pPr>
              <w:contextualSpacing/>
              <w:rPr>
                <w:rFonts w:ascii="Arial" w:hAnsi="Arial" w:cs="Arial"/>
                <w:sz w:val="20"/>
                <w:szCs w:val="20"/>
              </w:rPr>
            </w:pPr>
            <w:r>
              <w:rPr>
                <w:rFonts w:ascii="Arial" w:hAnsi="Arial" w:cs="Arial"/>
                <w:sz w:val="20"/>
                <w:szCs w:val="20"/>
              </w:rPr>
              <w:t>Norfolk</w:t>
            </w:r>
          </w:p>
        </w:tc>
        <w:tc>
          <w:tcPr>
            <w:tcW w:w="2126" w:type="dxa"/>
            <w:tcBorders>
              <w:top w:val="nil"/>
              <w:left w:val="nil"/>
              <w:bottom w:val="single" w:sz="4" w:space="0" w:color="auto"/>
              <w:right w:val="single" w:sz="4" w:space="0" w:color="auto"/>
            </w:tcBorders>
            <w:shd w:val="clear" w:color="auto" w:fill="auto"/>
            <w:noWrap/>
            <w:vAlign w:val="bottom"/>
          </w:tcPr>
          <w:p w:rsidR="00241631" w:rsidRPr="005C5206" w:rsidRDefault="00241631" w:rsidP="00C77A57">
            <w:pPr>
              <w:contextualSpacing/>
              <w:rPr>
                <w:rFonts w:ascii="Calibri" w:hAnsi="Calibri" w:cs="Calibri"/>
                <w:color w:val="000000"/>
              </w:rPr>
            </w:pPr>
            <w:r>
              <w:rPr>
                <w:rFonts w:ascii="Calibri" w:hAnsi="Calibri" w:cs="Calibri"/>
                <w:color w:val="000000"/>
              </w:rPr>
              <w:t>Cable Tap</w:t>
            </w:r>
          </w:p>
        </w:tc>
        <w:tc>
          <w:tcPr>
            <w:tcW w:w="1321" w:type="dxa"/>
            <w:tcBorders>
              <w:top w:val="nil"/>
              <w:left w:val="nil"/>
              <w:bottom w:val="single" w:sz="4" w:space="0" w:color="auto"/>
              <w:right w:val="single" w:sz="4" w:space="0" w:color="auto"/>
            </w:tcBorders>
            <w:shd w:val="clear" w:color="auto" w:fill="auto"/>
            <w:noWrap/>
            <w:vAlign w:val="bottom"/>
          </w:tcPr>
          <w:p w:rsidR="00241631" w:rsidRPr="005C5206" w:rsidRDefault="00241631" w:rsidP="00C77A57">
            <w:pPr>
              <w:contextualSpacing/>
              <w:rPr>
                <w:rFonts w:ascii="Calibri" w:hAnsi="Calibri" w:cs="Calibri"/>
                <w:color w:val="000000"/>
              </w:rPr>
            </w:pPr>
          </w:p>
        </w:tc>
      </w:tr>
      <w:tr w:rsidR="00241631" w:rsidRPr="005C5206" w:rsidTr="00C77A57">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241631" w:rsidRPr="005C5206" w:rsidRDefault="00241631" w:rsidP="00C77A57">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vAlign w:val="center"/>
          </w:tcPr>
          <w:p w:rsidR="00241631" w:rsidRDefault="00241631" w:rsidP="00C77A57">
            <w:pPr>
              <w:contextualSpacing/>
              <w:rPr>
                <w:rFonts w:ascii="Arial" w:hAnsi="Arial" w:cs="Arial"/>
                <w:sz w:val="20"/>
                <w:szCs w:val="20"/>
              </w:rPr>
            </w:pPr>
            <w:r>
              <w:rPr>
                <w:rFonts w:ascii="Arial" w:hAnsi="Arial" w:cs="Arial"/>
                <w:sz w:val="20"/>
                <w:szCs w:val="20"/>
              </w:rPr>
              <w:t>SSN-687</w:t>
            </w:r>
          </w:p>
        </w:tc>
        <w:tc>
          <w:tcPr>
            <w:tcW w:w="2246" w:type="dxa"/>
            <w:tcBorders>
              <w:top w:val="nil"/>
              <w:left w:val="nil"/>
              <w:bottom w:val="single" w:sz="4" w:space="0" w:color="auto"/>
              <w:right w:val="single" w:sz="4" w:space="0" w:color="auto"/>
            </w:tcBorders>
            <w:shd w:val="clear" w:color="auto" w:fill="auto"/>
            <w:vAlign w:val="bottom"/>
          </w:tcPr>
          <w:p w:rsidR="00241631" w:rsidRDefault="00241631" w:rsidP="00C77A57">
            <w:pPr>
              <w:contextualSpacing/>
              <w:rPr>
                <w:rFonts w:ascii="Arial" w:hAnsi="Arial" w:cs="Arial"/>
                <w:sz w:val="20"/>
                <w:szCs w:val="20"/>
              </w:rPr>
            </w:pPr>
            <w:r>
              <w:rPr>
                <w:rFonts w:ascii="Arial" w:hAnsi="Arial" w:cs="Arial"/>
                <w:sz w:val="20"/>
                <w:szCs w:val="20"/>
              </w:rPr>
              <w:t>Richard B. Russell</w:t>
            </w:r>
          </w:p>
        </w:tc>
        <w:tc>
          <w:tcPr>
            <w:tcW w:w="1559" w:type="dxa"/>
            <w:tcBorders>
              <w:top w:val="single" w:sz="4" w:space="0" w:color="auto"/>
              <w:left w:val="nil"/>
              <w:bottom w:val="single" w:sz="4" w:space="0" w:color="auto"/>
              <w:right w:val="single" w:sz="4" w:space="0" w:color="auto"/>
            </w:tcBorders>
            <w:shd w:val="clear" w:color="auto" w:fill="auto"/>
            <w:noWrap/>
            <w:vAlign w:val="bottom"/>
          </w:tcPr>
          <w:p w:rsidR="00241631" w:rsidRPr="005C5206" w:rsidRDefault="00241631" w:rsidP="00C77A57">
            <w:pPr>
              <w:contextualSpacing/>
              <w:rPr>
                <w:rFonts w:ascii="Calibri" w:hAnsi="Calibri" w:cs="Calibri"/>
                <w:color w:val="000000"/>
              </w:rPr>
            </w:pPr>
            <w:r>
              <w:rPr>
                <w:rFonts w:ascii="Calibri" w:hAnsi="Calibri" w:cs="Calibri"/>
                <w:color w:val="000000"/>
              </w:rPr>
              <w:t>Retired 94</w:t>
            </w:r>
          </w:p>
        </w:tc>
        <w:tc>
          <w:tcPr>
            <w:tcW w:w="872" w:type="dxa"/>
            <w:tcBorders>
              <w:top w:val="single" w:sz="4" w:space="0" w:color="auto"/>
              <w:left w:val="nil"/>
              <w:bottom w:val="single" w:sz="4" w:space="0" w:color="auto"/>
              <w:right w:val="single" w:sz="4" w:space="0" w:color="auto"/>
            </w:tcBorders>
            <w:shd w:val="clear" w:color="auto" w:fill="auto"/>
            <w:noWrap/>
            <w:vAlign w:val="bottom"/>
          </w:tcPr>
          <w:p w:rsidR="00241631" w:rsidRPr="005C5206" w:rsidRDefault="00241631" w:rsidP="00C77A57">
            <w:pPr>
              <w:contextualSpacing/>
              <w:rPr>
                <w:rFonts w:ascii="Calibri" w:hAnsi="Calibri" w:cs="Calibri"/>
                <w:color w:val="000000"/>
              </w:rPr>
            </w:pPr>
            <w:r w:rsidRPr="00E4050F">
              <w:rPr>
                <w:rFonts w:ascii="Arial" w:hAnsi="Arial" w:cs="Arial"/>
                <w:sz w:val="20"/>
                <w:szCs w:val="20"/>
              </w:rPr>
              <w:t>Pacific</w:t>
            </w:r>
          </w:p>
        </w:tc>
        <w:tc>
          <w:tcPr>
            <w:tcW w:w="1420" w:type="dxa"/>
            <w:tcBorders>
              <w:top w:val="single" w:sz="4" w:space="0" w:color="auto"/>
              <w:left w:val="nil"/>
              <w:bottom w:val="single" w:sz="4" w:space="0" w:color="auto"/>
              <w:right w:val="single" w:sz="4" w:space="0" w:color="auto"/>
            </w:tcBorders>
            <w:shd w:val="clear" w:color="auto" w:fill="auto"/>
            <w:noWrap/>
            <w:vAlign w:val="center"/>
          </w:tcPr>
          <w:p w:rsidR="00241631" w:rsidRDefault="00241631" w:rsidP="00C77A57">
            <w:pPr>
              <w:contextualSpacing/>
              <w:rPr>
                <w:rFonts w:ascii="Arial" w:hAnsi="Arial" w:cs="Arial"/>
                <w:sz w:val="20"/>
                <w:szCs w:val="20"/>
              </w:rPr>
            </w:pPr>
            <w:r>
              <w:rPr>
                <w:rFonts w:ascii="Arial" w:hAnsi="Arial" w:cs="Arial"/>
                <w:sz w:val="20"/>
                <w:szCs w:val="20"/>
              </w:rPr>
              <w:t>Vallejo</w:t>
            </w: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241631" w:rsidRPr="005C5206" w:rsidRDefault="00241631" w:rsidP="00C77A57">
            <w:pPr>
              <w:contextualSpacing/>
              <w:rPr>
                <w:rFonts w:ascii="Calibri" w:hAnsi="Calibri" w:cs="Calibri"/>
                <w:color w:val="000000"/>
              </w:rPr>
            </w:pPr>
            <w:r>
              <w:rPr>
                <w:rFonts w:ascii="Calibri" w:hAnsi="Calibri" w:cs="Calibri"/>
                <w:color w:val="000000"/>
              </w:rPr>
              <w:t>DDS</w:t>
            </w:r>
          </w:p>
        </w:tc>
        <w:tc>
          <w:tcPr>
            <w:tcW w:w="1321" w:type="dxa"/>
            <w:tcBorders>
              <w:top w:val="single" w:sz="4" w:space="0" w:color="auto"/>
              <w:left w:val="nil"/>
              <w:bottom w:val="single" w:sz="4" w:space="0" w:color="auto"/>
              <w:right w:val="single" w:sz="4" w:space="0" w:color="auto"/>
            </w:tcBorders>
            <w:shd w:val="clear" w:color="auto" w:fill="auto"/>
            <w:noWrap/>
            <w:vAlign w:val="bottom"/>
          </w:tcPr>
          <w:p w:rsidR="00241631" w:rsidRPr="005C5206" w:rsidRDefault="00241631" w:rsidP="00C77A57">
            <w:pPr>
              <w:contextualSpacing/>
              <w:rPr>
                <w:rFonts w:ascii="Calibri" w:hAnsi="Calibri" w:cs="Calibri"/>
                <w:color w:val="000000"/>
              </w:rPr>
            </w:pPr>
          </w:p>
        </w:tc>
      </w:tr>
    </w:tbl>
    <w:p w:rsidR="00241631" w:rsidRDefault="00241631"/>
    <w:p w:rsidR="005B3B08" w:rsidRDefault="00C77A57">
      <w:r>
        <w:rPr>
          <w:noProof/>
        </w:rPr>
        <w:drawing>
          <wp:inline distT="0" distB="0" distL="0" distR="0">
            <wp:extent cx="8229600" cy="5514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S_Archerfish_(SSN-678)_with_DD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229600" cy="5514975"/>
                    </a:xfrm>
                    <a:prstGeom prst="rect">
                      <a:avLst/>
                    </a:prstGeom>
                  </pic:spPr>
                </pic:pic>
              </a:graphicData>
            </a:graphic>
          </wp:inline>
        </w:drawing>
      </w:r>
    </w:p>
    <w:p w:rsidR="0076480C" w:rsidRDefault="0076480C"/>
    <w:p w:rsidR="0076480C" w:rsidRDefault="000340FC">
      <w:hyperlink r:id="rId19" w:history="1">
        <w:r w:rsidR="0076480C" w:rsidRPr="0076480C">
          <w:rPr>
            <w:rStyle w:val="Hyperlink"/>
            <w:b/>
          </w:rPr>
          <w:t>Benjamin Franklin Class SSN</w:t>
        </w:r>
      </w:hyperlink>
      <w:r w:rsidR="0076480C">
        <w:t>: These two former SSBNs were converted into Special Mission SSNs in the early 1990s.  Large, quiet and equipped with plenty of space for mission planning and Special Forces accommodation these boats have twin DDS and a capacity for about 50-70 Special Forces personnel.</w:t>
      </w:r>
    </w:p>
    <w:tbl>
      <w:tblPr>
        <w:tblW w:w="13184" w:type="dxa"/>
        <w:tblInd w:w="-299" w:type="dxa"/>
        <w:tblLook w:val="04A0" w:firstRow="1" w:lastRow="0" w:firstColumn="1" w:lastColumn="0" w:noHBand="0" w:noVBand="1"/>
      </w:tblPr>
      <w:tblGrid>
        <w:gridCol w:w="1985"/>
        <w:gridCol w:w="1359"/>
        <w:gridCol w:w="1813"/>
        <w:gridCol w:w="872"/>
        <w:gridCol w:w="1418"/>
        <w:gridCol w:w="848"/>
        <w:gridCol w:w="4889"/>
      </w:tblGrid>
      <w:tr w:rsidR="008E17AC" w:rsidRPr="0010719A" w:rsidTr="008E17AC">
        <w:trPr>
          <w:trHeight w:val="335"/>
        </w:trPr>
        <w:tc>
          <w:tcPr>
            <w:tcW w:w="1985" w:type="dxa"/>
            <w:tcBorders>
              <w:top w:val="single" w:sz="12" w:space="0" w:color="auto"/>
              <w:left w:val="single" w:sz="12" w:space="0" w:color="auto"/>
              <w:bottom w:val="single" w:sz="12" w:space="0" w:color="auto"/>
              <w:right w:val="single" w:sz="4" w:space="0" w:color="auto"/>
            </w:tcBorders>
            <w:shd w:val="clear" w:color="auto" w:fill="C5E0B3" w:themeFill="accent6" w:themeFillTint="66"/>
            <w:noWrap/>
          </w:tcPr>
          <w:p w:rsidR="008E17AC" w:rsidRPr="0010719A" w:rsidRDefault="008E17AC" w:rsidP="0076480C">
            <w:pPr>
              <w:rPr>
                <w:rFonts w:ascii="Calibri" w:hAnsi="Calibri" w:cs="Calibri"/>
                <w:color w:val="000000"/>
              </w:rPr>
            </w:pPr>
            <w:r w:rsidRPr="0010719A">
              <w:rPr>
                <w:rFonts w:ascii="Calibri" w:hAnsi="Calibri" w:cs="Calibri"/>
                <w:color w:val="000000"/>
              </w:rPr>
              <w:t>Class</w:t>
            </w:r>
          </w:p>
        </w:tc>
        <w:tc>
          <w:tcPr>
            <w:tcW w:w="1359" w:type="dxa"/>
            <w:tcBorders>
              <w:top w:val="single" w:sz="12" w:space="0" w:color="auto"/>
              <w:left w:val="nil"/>
              <w:bottom w:val="single" w:sz="12" w:space="0" w:color="auto"/>
              <w:right w:val="single" w:sz="4" w:space="0" w:color="auto"/>
            </w:tcBorders>
            <w:shd w:val="clear" w:color="auto" w:fill="C5E0B3" w:themeFill="accent6" w:themeFillTint="66"/>
            <w:noWrap/>
          </w:tcPr>
          <w:p w:rsidR="008E17AC" w:rsidRPr="0010719A" w:rsidRDefault="008E17AC" w:rsidP="0076480C">
            <w:pPr>
              <w:rPr>
                <w:rFonts w:ascii="Calibri" w:hAnsi="Calibri" w:cs="Calibri"/>
                <w:color w:val="000000"/>
              </w:rPr>
            </w:pPr>
            <w:r w:rsidRPr="0010719A">
              <w:rPr>
                <w:rFonts w:ascii="Calibri" w:hAnsi="Calibri" w:cs="Calibri"/>
                <w:color w:val="000000"/>
              </w:rPr>
              <w:t>Pennant</w:t>
            </w:r>
          </w:p>
        </w:tc>
        <w:tc>
          <w:tcPr>
            <w:tcW w:w="1866" w:type="dxa"/>
            <w:tcBorders>
              <w:top w:val="single" w:sz="12" w:space="0" w:color="auto"/>
              <w:left w:val="nil"/>
              <w:bottom w:val="single" w:sz="12" w:space="0" w:color="auto"/>
              <w:right w:val="single" w:sz="4" w:space="0" w:color="auto"/>
            </w:tcBorders>
            <w:shd w:val="clear" w:color="auto" w:fill="C5E0B3" w:themeFill="accent6" w:themeFillTint="66"/>
          </w:tcPr>
          <w:p w:rsidR="008E17AC" w:rsidRPr="0010719A" w:rsidRDefault="008E17AC" w:rsidP="0076480C">
            <w:pPr>
              <w:rPr>
                <w:rFonts w:ascii="Calibri" w:hAnsi="Calibri" w:cs="Calibri"/>
                <w:color w:val="000000"/>
              </w:rPr>
            </w:pPr>
            <w:r w:rsidRPr="0010719A">
              <w:rPr>
                <w:rFonts w:ascii="Calibri" w:hAnsi="Calibri" w:cs="Calibri"/>
                <w:color w:val="000000"/>
              </w:rPr>
              <w:t>Name</w:t>
            </w:r>
          </w:p>
        </w:tc>
        <w:tc>
          <w:tcPr>
            <w:tcW w:w="872" w:type="dxa"/>
            <w:tcBorders>
              <w:top w:val="single" w:sz="12" w:space="0" w:color="auto"/>
              <w:left w:val="nil"/>
              <w:bottom w:val="single" w:sz="12" w:space="0" w:color="auto"/>
              <w:right w:val="single" w:sz="4" w:space="0" w:color="auto"/>
            </w:tcBorders>
            <w:shd w:val="clear" w:color="auto" w:fill="C5E0B3" w:themeFill="accent6" w:themeFillTint="66"/>
            <w:noWrap/>
          </w:tcPr>
          <w:p w:rsidR="008E17AC" w:rsidRPr="0010719A" w:rsidRDefault="008E17AC" w:rsidP="0076480C">
            <w:pPr>
              <w:rPr>
                <w:rFonts w:ascii="Calibri" w:hAnsi="Calibri" w:cs="Calibri"/>
                <w:color w:val="000000"/>
              </w:rPr>
            </w:pPr>
            <w:r w:rsidRPr="0010719A">
              <w:rPr>
                <w:rFonts w:ascii="Calibri" w:hAnsi="Calibri" w:cs="Calibri"/>
                <w:color w:val="000000"/>
              </w:rPr>
              <w:t>Flt</w:t>
            </w:r>
          </w:p>
        </w:tc>
        <w:tc>
          <w:tcPr>
            <w:tcW w:w="1418" w:type="dxa"/>
            <w:tcBorders>
              <w:top w:val="single" w:sz="12" w:space="0" w:color="auto"/>
              <w:left w:val="nil"/>
              <w:bottom w:val="single" w:sz="12" w:space="0" w:color="auto"/>
              <w:right w:val="single" w:sz="4" w:space="0" w:color="auto"/>
            </w:tcBorders>
            <w:shd w:val="clear" w:color="auto" w:fill="C5E0B3" w:themeFill="accent6" w:themeFillTint="66"/>
            <w:noWrap/>
          </w:tcPr>
          <w:p w:rsidR="008E17AC" w:rsidRPr="0010719A" w:rsidRDefault="008E17AC" w:rsidP="0076480C">
            <w:pPr>
              <w:rPr>
                <w:rFonts w:ascii="Calibri" w:hAnsi="Calibri" w:cs="Calibri"/>
                <w:color w:val="000000"/>
              </w:rPr>
            </w:pPr>
            <w:r w:rsidRPr="0010719A">
              <w:rPr>
                <w:rFonts w:ascii="Calibri" w:hAnsi="Calibri" w:cs="Calibri"/>
                <w:color w:val="000000"/>
              </w:rPr>
              <w:t>Home Port</w:t>
            </w:r>
          </w:p>
        </w:tc>
        <w:tc>
          <w:tcPr>
            <w:tcW w:w="795" w:type="dxa"/>
            <w:tcBorders>
              <w:top w:val="single" w:sz="12" w:space="0" w:color="auto"/>
              <w:left w:val="nil"/>
              <w:bottom w:val="single" w:sz="12" w:space="0" w:color="auto"/>
              <w:right w:val="single" w:sz="4" w:space="0" w:color="auto"/>
            </w:tcBorders>
            <w:shd w:val="clear" w:color="auto" w:fill="C5E0B3" w:themeFill="accent6" w:themeFillTint="66"/>
            <w:noWrap/>
          </w:tcPr>
          <w:p w:rsidR="008E17AC" w:rsidRPr="0010719A" w:rsidRDefault="008E17AC" w:rsidP="0076480C">
            <w:pPr>
              <w:rPr>
                <w:rFonts w:ascii="Calibri" w:hAnsi="Calibri" w:cs="Calibri"/>
                <w:color w:val="000000"/>
              </w:rPr>
            </w:pPr>
            <w:r w:rsidRPr="0010719A">
              <w:rPr>
                <w:rFonts w:ascii="Calibri" w:hAnsi="Calibri" w:cs="Calibri"/>
                <w:color w:val="000000"/>
              </w:rPr>
              <w:t>Task</w:t>
            </w:r>
          </w:p>
        </w:tc>
        <w:tc>
          <w:tcPr>
            <w:tcW w:w="4889" w:type="dxa"/>
            <w:tcBorders>
              <w:top w:val="single" w:sz="12" w:space="0" w:color="auto"/>
              <w:left w:val="nil"/>
              <w:bottom w:val="single" w:sz="12" w:space="0" w:color="auto"/>
              <w:right w:val="single" w:sz="12" w:space="0" w:color="auto"/>
            </w:tcBorders>
            <w:shd w:val="clear" w:color="auto" w:fill="C5E0B3" w:themeFill="accent6" w:themeFillTint="66"/>
            <w:noWrap/>
          </w:tcPr>
          <w:p w:rsidR="008E17AC" w:rsidRPr="0010719A" w:rsidRDefault="008E17AC" w:rsidP="0076480C">
            <w:pPr>
              <w:rPr>
                <w:rFonts w:ascii="Calibri" w:hAnsi="Calibri" w:cs="Calibri"/>
                <w:color w:val="000000"/>
              </w:rPr>
            </w:pPr>
            <w:r w:rsidRPr="0010719A">
              <w:rPr>
                <w:rFonts w:ascii="Calibri" w:hAnsi="Calibri" w:cs="Calibri"/>
                <w:color w:val="000000"/>
              </w:rPr>
              <w:t>Remarks</w:t>
            </w:r>
          </w:p>
        </w:tc>
      </w:tr>
      <w:tr w:rsidR="008E17AC" w:rsidRPr="005C5206" w:rsidTr="008E17AC">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8E17AC" w:rsidRPr="005C5206" w:rsidRDefault="008E17AC" w:rsidP="0076480C">
            <w:pPr>
              <w:contextualSpacing/>
              <w:rPr>
                <w:rFonts w:ascii="Calibri" w:hAnsi="Calibri" w:cs="Calibri"/>
                <w:color w:val="000000"/>
              </w:rPr>
            </w:pPr>
            <w:r>
              <w:rPr>
                <w:rFonts w:ascii="Calibri" w:hAnsi="Calibri" w:cs="Calibri"/>
                <w:color w:val="000000"/>
              </w:rPr>
              <w:t>Benjamin Franklin</w:t>
            </w:r>
          </w:p>
        </w:tc>
        <w:tc>
          <w:tcPr>
            <w:tcW w:w="13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E17AC" w:rsidRDefault="008E17AC" w:rsidP="0076480C">
            <w:pPr>
              <w:contextualSpacing/>
              <w:rPr>
                <w:rFonts w:ascii="Arial" w:hAnsi="Arial" w:cs="Arial"/>
                <w:sz w:val="20"/>
                <w:szCs w:val="20"/>
              </w:rPr>
            </w:pPr>
            <w:r>
              <w:rPr>
                <w:rFonts w:ascii="Arial" w:hAnsi="Arial" w:cs="Arial"/>
                <w:sz w:val="20"/>
                <w:szCs w:val="20"/>
              </w:rPr>
              <w:t>SSN-645</w:t>
            </w:r>
          </w:p>
        </w:tc>
        <w:tc>
          <w:tcPr>
            <w:tcW w:w="1866" w:type="dxa"/>
            <w:tcBorders>
              <w:top w:val="single" w:sz="4" w:space="0" w:color="auto"/>
              <w:left w:val="nil"/>
              <w:bottom w:val="single" w:sz="4" w:space="0" w:color="auto"/>
              <w:right w:val="single" w:sz="4" w:space="0" w:color="auto"/>
            </w:tcBorders>
            <w:shd w:val="clear" w:color="auto" w:fill="auto"/>
            <w:vAlign w:val="bottom"/>
          </w:tcPr>
          <w:p w:rsidR="008E17AC" w:rsidRDefault="000340FC" w:rsidP="0076480C">
            <w:pPr>
              <w:contextualSpacing/>
              <w:rPr>
                <w:rFonts w:ascii="Arial" w:hAnsi="Arial" w:cs="Arial"/>
                <w:sz w:val="20"/>
                <w:szCs w:val="20"/>
              </w:rPr>
            </w:pPr>
            <w:hyperlink r:id="rId20" w:history="1">
              <w:r w:rsidR="008E17AC" w:rsidRPr="0076480C">
                <w:rPr>
                  <w:rStyle w:val="Hyperlink"/>
                  <w:rFonts w:ascii="Arial" w:hAnsi="Arial" w:cs="Arial"/>
                  <w:sz w:val="20"/>
                  <w:szCs w:val="20"/>
                </w:rPr>
                <w:t>James K Polk</w:t>
              </w:r>
            </w:hyperlink>
          </w:p>
        </w:tc>
        <w:tc>
          <w:tcPr>
            <w:tcW w:w="872" w:type="dxa"/>
            <w:tcBorders>
              <w:top w:val="nil"/>
              <w:left w:val="nil"/>
              <w:bottom w:val="single" w:sz="4" w:space="0" w:color="auto"/>
              <w:right w:val="single" w:sz="4" w:space="0" w:color="auto"/>
            </w:tcBorders>
            <w:shd w:val="clear" w:color="auto" w:fill="auto"/>
            <w:noWrap/>
            <w:vAlign w:val="bottom"/>
          </w:tcPr>
          <w:p w:rsidR="008E17AC" w:rsidRPr="005C5206" w:rsidRDefault="008E17AC" w:rsidP="0076480C">
            <w:pPr>
              <w:contextualSpacing/>
              <w:rPr>
                <w:rFonts w:ascii="Calibri" w:hAnsi="Calibri" w:cs="Calibri"/>
                <w:color w:val="000000"/>
              </w:rPr>
            </w:pPr>
            <w:r w:rsidRPr="00E97026">
              <w:rPr>
                <w:rFonts w:ascii="Arial" w:hAnsi="Arial" w:cs="Arial"/>
                <w:sz w:val="20"/>
                <w:szCs w:val="20"/>
              </w:rPr>
              <w:t>Atlantic</w:t>
            </w:r>
          </w:p>
        </w:tc>
        <w:tc>
          <w:tcPr>
            <w:tcW w:w="1418" w:type="dxa"/>
            <w:tcBorders>
              <w:top w:val="nil"/>
              <w:left w:val="nil"/>
              <w:bottom w:val="single" w:sz="4" w:space="0" w:color="auto"/>
              <w:right w:val="single" w:sz="4" w:space="0" w:color="auto"/>
            </w:tcBorders>
            <w:shd w:val="clear" w:color="auto" w:fill="auto"/>
            <w:noWrap/>
            <w:vAlign w:val="center"/>
          </w:tcPr>
          <w:p w:rsidR="008E17AC" w:rsidRDefault="008E17AC" w:rsidP="0076480C">
            <w:pPr>
              <w:contextualSpacing/>
              <w:rPr>
                <w:rFonts w:ascii="Arial" w:hAnsi="Arial" w:cs="Arial"/>
                <w:sz w:val="20"/>
                <w:szCs w:val="20"/>
              </w:rPr>
            </w:pPr>
            <w:r>
              <w:rPr>
                <w:rFonts w:ascii="Arial" w:hAnsi="Arial" w:cs="Arial"/>
                <w:sz w:val="20"/>
                <w:szCs w:val="20"/>
              </w:rPr>
              <w:t>Norfolk</w:t>
            </w:r>
          </w:p>
        </w:tc>
        <w:tc>
          <w:tcPr>
            <w:tcW w:w="795" w:type="dxa"/>
            <w:tcBorders>
              <w:top w:val="nil"/>
              <w:left w:val="nil"/>
              <w:bottom w:val="single" w:sz="4" w:space="0" w:color="auto"/>
              <w:right w:val="single" w:sz="4" w:space="0" w:color="auto"/>
            </w:tcBorders>
            <w:shd w:val="clear" w:color="auto" w:fill="auto"/>
            <w:noWrap/>
            <w:vAlign w:val="bottom"/>
          </w:tcPr>
          <w:p w:rsidR="008E17AC" w:rsidRPr="005C5206" w:rsidRDefault="008E17AC" w:rsidP="0076480C">
            <w:pPr>
              <w:contextualSpacing/>
              <w:rPr>
                <w:rFonts w:ascii="Calibri" w:hAnsi="Calibri" w:cs="Calibri"/>
                <w:color w:val="000000"/>
              </w:rPr>
            </w:pPr>
            <w:r>
              <w:rPr>
                <w:rFonts w:ascii="Calibri" w:hAnsi="Calibri" w:cs="Calibri"/>
                <w:color w:val="000000"/>
              </w:rPr>
              <w:t>2xDDS</w:t>
            </w:r>
          </w:p>
        </w:tc>
        <w:tc>
          <w:tcPr>
            <w:tcW w:w="4889" w:type="dxa"/>
            <w:tcBorders>
              <w:top w:val="nil"/>
              <w:left w:val="nil"/>
              <w:bottom w:val="single" w:sz="4" w:space="0" w:color="auto"/>
              <w:right w:val="single" w:sz="4" w:space="0" w:color="auto"/>
            </w:tcBorders>
            <w:shd w:val="clear" w:color="auto" w:fill="auto"/>
            <w:noWrap/>
            <w:vAlign w:val="bottom"/>
          </w:tcPr>
          <w:p w:rsidR="008E17AC" w:rsidRPr="005C5206" w:rsidRDefault="008E17AC" w:rsidP="0076480C">
            <w:pPr>
              <w:contextualSpacing/>
              <w:rPr>
                <w:rFonts w:ascii="Calibri" w:hAnsi="Calibri" w:cs="Calibri"/>
                <w:color w:val="000000"/>
              </w:rPr>
            </w:pPr>
            <w:r>
              <w:rPr>
                <w:rFonts w:ascii="Calibri" w:hAnsi="Calibri" w:cs="Calibri"/>
                <w:color w:val="000000"/>
                <w:sz w:val="21"/>
                <w:szCs w:val="21"/>
              </w:rPr>
              <w:t>Conversion completed Feb 94 vice March</w:t>
            </w:r>
          </w:p>
        </w:tc>
      </w:tr>
      <w:tr w:rsidR="008E17AC" w:rsidRPr="005C5206" w:rsidTr="008E17AC">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8E17AC" w:rsidRPr="005C5206" w:rsidRDefault="008E17AC" w:rsidP="0076480C">
            <w:pPr>
              <w:contextualSpacing/>
              <w:rPr>
                <w:rFonts w:ascii="Calibri" w:hAnsi="Calibri" w:cs="Calibri"/>
                <w:color w:val="000000"/>
              </w:rPr>
            </w:pPr>
          </w:p>
        </w:tc>
        <w:tc>
          <w:tcPr>
            <w:tcW w:w="1359" w:type="dxa"/>
            <w:tcBorders>
              <w:top w:val="nil"/>
              <w:left w:val="single" w:sz="4" w:space="0" w:color="auto"/>
              <w:bottom w:val="single" w:sz="4" w:space="0" w:color="auto"/>
              <w:right w:val="single" w:sz="4" w:space="0" w:color="auto"/>
            </w:tcBorders>
            <w:shd w:val="clear" w:color="auto" w:fill="auto"/>
            <w:noWrap/>
            <w:vAlign w:val="center"/>
          </w:tcPr>
          <w:p w:rsidR="008E17AC" w:rsidRDefault="008E17AC" w:rsidP="0076480C">
            <w:pPr>
              <w:contextualSpacing/>
              <w:rPr>
                <w:rFonts w:ascii="Arial" w:hAnsi="Arial" w:cs="Arial"/>
                <w:sz w:val="20"/>
                <w:szCs w:val="20"/>
              </w:rPr>
            </w:pPr>
            <w:r>
              <w:rPr>
                <w:rFonts w:ascii="Arial" w:hAnsi="Arial" w:cs="Arial"/>
                <w:sz w:val="20"/>
                <w:szCs w:val="20"/>
              </w:rPr>
              <w:t>SSN-642</w:t>
            </w:r>
          </w:p>
        </w:tc>
        <w:tc>
          <w:tcPr>
            <w:tcW w:w="1866" w:type="dxa"/>
            <w:tcBorders>
              <w:top w:val="nil"/>
              <w:left w:val="nil"/>
              <w:bottom w:val="single" w:sz="4" w:space="0" w:color="auto"/>
              <w:right w:val="single" w:sz="4" w:space="0" w:color="auto"/>
            </w:tcBorders>
            <w:shd w:val="clear" w:color="auto" w:fill="auto"/>
            <w:vAlign w:val="bottom"/>
          </w:tcPr>
          <w:p w:rsidR="008E17AC" w:rsidRDefault="000340FC" w:rsidP="0076480C">
            <w:pPr>
              <w:contextualSpacing/>
              <w:rPr>
                <w:rFonts w:ascii="Arial" w:hAnsi="Arial" w:cs="Arial"/>
                <w:sz w:val="20"/>
                <w:szCs w:val="20"/>
              </w:rPr>
            </w:pPr>
            <w:hyperlink r:id="rId21" w:history="1">
              <w:r w:rsidR="008E17AC" w:rsidRPr="0076480C">
                <w:rPr>
                  <w:rStyle w:val="Hyperlink"/>
                  <w:rFonts w:ascii="Arial" w:hAnsi="Arial" w:cs="Arial"/>
                  <w:sz w:val="20"/>
                  <w:szCs w:val="20"/>
                </w:rPr>
                <w:t>Kamehameha</w:t>
              </w:r>
            </w:hyperlink>
          </w:p>
        </w:tc>
        <w:tc>
          <w:tcPr>
            <w:tcW w:w="872" w:type="dxa"/>
            <w:tcBorders>
              <w:top w:val="nil"/>
              <w:left w:val="nil"/>
              <w:bottom w:val="single" w:sz="4" w:space="0" w:color="auto"/>
              <w:right w:val="single" w:sz="4" w:space="0" w:color="auto"/>
            </w:tcBorders>
            <w:shd w:val="clear" w:color="auto" w:fill="auto"/>
            <w:noWrap/>
            <w:vAlign w:val="bottom"/>
          </w:tcPr>
          <w:p w:rsidR="008E17AC" w:rsidRPr="005C5206" w:rsidRDefault="008E17AC" w:rsidP="0076480C">
            <w:pPr>
              <w:contextualSpacing/>
              <w:rPr>
                <w:rFonts w:ascii="Calibri" w:hAnsi="Calibri" w:cs="Calibri"/>
                <w:color w:val="000000"/>
              </w:rPr>
            </w:pPr>
            <w:r w:rsidRPr="00E4050F">
              <w:rPr>
                <w:rFonts w:ascii="Arial" w:hAnsi="Arial" w:cs="Arial"/>
                <w:sz w:val="20"/>
                <w:szCs w:val="20"/>
              </w:rPr>
              <w:t>Pacific</w:t>
            </w:r>
          </w:p>
        </w:tc>
        <w:tc>
          <w:tcPr>
            <w:tcW w:w="1418" w:type="dxa"/>
            <w:tcBorders>
              <w:top w:val="nil"/>
              <w:left w:val="nil"/>
              <w:bottom w:val="single" w:sz="4" w:space="0" w:color="auto"/>
              <w:right w:val="single" w:sz="4" w:space="0" w:color="auto"/>
            </w:tcBorders>
            <w:shd w:val="clear" w:color="auto" w:fill="auto"/>
            <w:noWrap/>
            <w:vAlign w:val="center"/>
          </w:tcPr>
          <w:p w:rsidR="008E17AC" w:rsidRDefault="008E17AC" w:rsidP="0076480C">
            <w:pPr>
              <w:contextualSpacing/>
              <w:rPr>
                <w:rFonts w:ascii="Arial" w:hAnsi="Arial" w:cs="Arial"/>
                <w:sz w:val="20"/>
                <w:szCs w:val="20"/>
              </w:rPr>
            </w:pPr>
            <w:r>
              <w:rPr>
                <w:rFonts w:ascii="Arial" w:hAnsi="Arial" w:cs="Arial"/>
                <w:sz w:val="20"/>
                <w:szCs w:val="20"/>
              </w:rPr>
              <w:t>Pear Harbor</w:t>
            </w:r>
          </w:p>
        </w:tc>
        <w:tc>
          <w:tcPr>
            <w:tcW w:w="795" w:type="dxa"/>
            <w:tcBorders>
              <w:top w:val="nil"/>
              <w:left w:val="nil"/>
              <w:bottom w:val="single" w:sz="4" w:space="0" w:color="auto"/>
              <w:right w:val="single" w:sz="4" w:space="0" w:color="auto"/>
            </w:tcBorders>
            <w:shd w:val="clear" w:color="auto" w:fill="auto"/>
            <w:noWrap/>
          </w:tcPr>
          <w:p w:rsidR="008E17AC" w:rsidRDefault="008E17AC" w:rsidP="0076480C">
            <w:pPr>
              <w:contextualSpacing/>
            </w:pPr>
            <w:r>
              <w:rPr>
                <w:rFonts w:ascii="Calibri" w:hAnsi="Calibri" w:cs="Calibri"/>
                <w:color w:val="000000"/>
              </w:rPr>
              <w:t>2x</w:t>
            </w:r>
            <w:r w:rsidRPr="00F26B4F">
              <w:rPr>
                <w:rFonts w:ascii="Calibri" w:hAnsi="Calibri" w:cs="Calibri"/>
                <w:color w:val="000000"/>
              </w:rPr>
              <w:t>DDS</w:t>
            </w:r>
          </w:p>
        </w:tc>
        <w:tc>
          <w:tcPr>
            <w:tcW w:w="4889" w:type="dxa"/>
            <w:tcBorders>
              <w:top w:val="nil"/>
              <w:left w:val="nil"/>
              <w:bottom w:val="single" w:sz="4" w:space="0" w:color="auto"/>
              <w:right w:val="single" w:sz="4" w:space="0" w:color="auto"/>
            </w:tcBorders>
            <w:shd w:val="clear" w:color="auto" w:fill="auto"/>
            <w:noWrap/>
            <w:vAlign w:val="bottom"/>
          </w:tcPr>
          <w:p w:rsidR="008E17AC" w:rsidRPr="005C5206" w:rsidRDefault="008E17AC" w:rsidP="0076480C">
            <w:pPr>
              <w:contextualSpacing/>
              <w:rPr>
                <w:rFonts w:ascii="Calibri" w:hAnsi="Calibri" w:cs="Calibri"/>
                <w:color w:val="000000"/>
              </w:rPr>
            </w:pPr>
          </w:p>
        </w:tc>
      </w:tr>
    </w:tbl>
    <w:p w:rsidR="0076480C" w:rsidRDefault="0076480C"/>
    <w:p w:rsidR="008E17AC" w:rsidRDefault="008E17AC" w:rsidP="005D3225">
      <w:r>
        <w:rPr>
          <w:noProof/>
        </w:rPr>
        <w:drawing>
          <wp:inline distT="0" distB="0" distL="0" distR="0" wp14:anchorId="416EC504" wp14:editId="518901E5">
            <wp:extent cx="4991100" cy="3743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n-642-p02.jpg"/>
                    <pic:cNvPicPr/>
                  </pic:nvPicPr>
                  <pic:blipFill>
                    <a:blip r:embed="rId22">
                      <a:extLst>
                        <a:ext uri="{28A0092B-C50C-407E-A947-70E740481C1C}">
                          <a14:useLocalDpi xmlns:a14="http://schemas.microsoft.com/office/drawing/2010/main" val="0"/>
                        </a:ext>
                      </a:extLst>
                    </a:blip>
                    <a:stretch>
                      <a:fillRect/>
                    </a:stretch>
                  </pic:blipFill>
                  <pic:spPr>
                    <a:xfrm>
                      <a:off x="0" y="0"/>
                      <a:ext cx="4993656" cy="3745242"/>
                    </a:xfrm>
                    <a:prstGeom prst="rect">
                      <a:avLst/>
                    </a:prstGeom>
                  </pic:spPr>
                </pic:pic>
              </a:graphicData>
            </a:graphic>
          </wp:inline>
        </w:drawing>
      </w:r>
    </w:p>
    <w:p w:rsidR="0076480C" w:rsidRDefault="0076480C"/>
    <w:p w:rsidR="006F0EA1" w:rsidRDefault="000340FC">
      <w:hyperlink r:id="rId23" w:history="1">
        <w:r w:rsidR="008E17AC" w:rsidRPr="008E17AC">
          <w:rPr>
            <w:rStyle w:val="Hyperlink"/>
            <w:b/>
          </w:rPr>
          <w:t>Los Angeles (Type 688)</w:t>
        </w:r>
      </w:hyperlink>
      <w:r w:rsidR="008E17AC">
        <w:rPr>
          <w:b/>
        </w:rPr>
        <w:t xml:space="preserve">: </w:t>
      </w:r>
      <w:r w:rsidR="008E17AC">
        <w:t xml:space="preserve">All 62 of the Los </w:t>
      </w:r>
      <w:r w:rsidR="006F0EA1">
        <w:t>Angeles class are in service for Northern Fury, this is about two years faster than real life but the assumption is that a somewhat accelerated program would have been adopted for the last five years of production. In reality there are at least three distinct sub-classes and several variations within the production of this series:</w:t>
      </w:r>
    </w:p>
    <w:p w:rsidR="006F0EA1" w:rsidRPr="006F0EA1" w:rsidRDefault="006F0EA1" w:rsidP="006F0EA1">
      <w:pPr>
        <w:pStyle w:val="ListParagraph"/>
        <w:numPr>
          <w:ilvl w:val="0"/>
          <w:numId w:val="3"/>
        </w:numPr>
        <w:rPr>
          <w:lang w:val="en-CA"/>
        </w:rPr>
      </w:pPr>
      <w:r w:rsidRPr="006F0EA1">
        <w:rPr>
          <w:lang w:val="en-CA"/>
        </w:rPr>
        <w:t>SSNs 688-718 - Original Los Angeles class – 31 boats</w:t>
      </w:r>
    </w:p>
    <w:p w:rsidR="006F0EA1" w:rsidRPr="006F0EA1" w:rsidRDefault="006F0EA1" w:rsidP="006F0EA1">
      <w:pPr>
        <w:pStyle w:val="ListParagraph"/>
        <w:numPr>
          <w:ilvl w:val="0"/>
          <w:numId w:val="3"/>
        </w:numPr>
        <w:rPr>
          <w:lang w:val="en-CA"/>
        </w:rPr>
      </w:pPr>
      <w:r w:rsidRPr="006F0EA1">
        <w:rPr>
          <w:lang w:val="en-CA"/>
        </w:rPr>
        <w:t>SSNs 719-</w:t>
      </w:r>
      <w:r w:rsidR="00480608">
        <w:rPr>
          <w:lang w:val="en-CA"/>
        </w:rPr>
        <w:t xml:space="preserve">725 + </w:t>
      </w:r>
      <w:r w:rsidRPr="006F0EA1">
        <w:rPr>
          <w:lang w:val="en-CA"/>
        </w:rPr>
        <w:t xml:space="preserve">750 - </w:t>
      </w:r>
      <w:r w:rsidR="00480608">
        <w:rPr>
          <w:lang w:val="en-CA"/>
        </w:rPr>
        <w:t>H</w:t>
      </w:r>
      <w:r w:rsidRPr="006F0EA1">
        <w:rPr>
          <w:lang w:val="en-CA"/>
        </w:rPr>
        <w:t>ave 12 vertical launch tubes</w:t>
      </w:r>
      <w:r w:rsidR="00480608">
        <w:rPr>
          <w:lang w:val="en-CA"/>
        </w:rPr>
        <w:t xml:space="preserve"> (VLS)</w:t>
      </w:r>
      <w:r w:rsidRPr="006F0EA1">
        <w:rPr>
          <w:lang w:val="en-CA"/>
        </w:rPr>
        <w:t xml:space="preserve"> for the Tomahawk cruise missile, </w:t>
      </w:r>
      <w:r>
        <w:rPr>
          <w:lang w:val="en-CA"/>
        </w:rPr>
        <w:t>and</w:t>
      </w:r>
      <w:r w:rsidRPr="006F0EA1">
        <w:rPr>
          <w:lang w:val="en-CA"/>
        </w:rPr>
        <w:t xml:space="preserve"> an upgraded reactor core. </w:t>
      </w:r>
    </w:p>
    <w:p w:rsidR="006F0EA1" w:rsidRPr="006F0EA1" w:rsidRDefault="006F0EA1" w:rsidP="006F0EA1">
      <w:pPr>
        <w:pStyle w:val="ListParagraph"/>
        <w:numPr>
          <w:ilvl w:val="0"/>
          <w:numId w:val="3"/>
        </w:numPr>
        <w:rPr>
          <w:lang w:val="en-CA"/>
        </w:rPr>
      </w:pPr>
      <w:r w:rsidRPr="006F0EA1">
        <w:rPr>
          <w:lang w:val="en-CA"/>
        </w:rPr>
        <w:t xml:space="preserve">SSNs 751-773 - The final 23 hulls </w:t>
      </w:r>
      <w:r>
        <w:rPr>
          <w:lang w:val="en-CA"/>
        </w:rPr>
        <w:t>are referred</w:t>
      </w:r>
      <w:r w:rsidRPr="006F0EA1">
        <w:rPr>
          <w:lang w:val="en-CA"/>
        </w:rPr>
        <w:t xml:space="preserve"> to as "688I" (for improved)</w:t>
      </w:r>
      <w:r>
        <w:rPr>
          <w:lang w:val="en-CA"/>
        </w:rPr>
        <w:t xml:space="preserve"> with better sonar and under ice capability</w:t>
      </w:r>
      <w:r w:rsidR="00480608">
        <w:rPr>
          <w:lang w:val="en-CA"/>
        </w:rPr>
        <w:t xml:space="preserve"> and the 12 VLS tubes</w:t>
      </w:r>
    </w:p>
    <w:p w:rsidR="005D3225" w:rsidRDefault="003E57A4">
      <w:r>
        <w:t>These boats are the workhorses of the Northern Fury campaign, they are quiet, powerful and have excellent sensors. There were several controversies involved in the design, such as sacrificing dive depth for higher speed</w:t>
      </w:r>
      <w:r w:rsidR="00480608">
        <w:t>,</w:t>
      </w:r>
      <w:r>
        <w:t xml:space="preserve"> however no clear unclassified understanding of the real measurements </w:t>
      </w:r>
      <w:r w:rsidR="00777FBD">
        <w:t>exists</w:t>
      </w:r>
      <w:r>
        <w:t xml:space="preserve"> so a general statement that these are fast and capable boats with very few rivals will have to suffice.</w:t>
      </w:r>
    </w:p>
    <w:p w:rsidR="008E17AC" w:rsidRDefault="005D3225">
      <w:r w:rsidRPr="005D3225">
        <w:rPr>
          <w:noProof/>
        </w:rPr>
        <w:t xml:space="preserve"> </w:t>
      </w:r>
      <w:r>
        <w:rPr>
          <w:noProof/>
        </w:rPr>
        <w:drawing>
          <wp:inline distT="0" distB="0" distL="0" distR="0" wp14:anchorId="0B82B907" wp14:editId="31010820">
            <wp:extent cx="4352290" cy="2266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6.jpg"/>
                    <pic:cNvPicPr/>
                  </pic:nvPicPr>
                  <pic:blipFill>
                    <a:blip r:embed="rId24">
                      <a:extLst>
                        <a:ext uri="{28A0092B-C50C-407E-A947-70E740481C1C}">
                          <a14:useLocalDpi xmlns:a14="http://schemas.microsoft.com/office/drawing/2010/main" val="0"/>
                        </a:ext>
                      </a:extLst>
                    </a:blip>
                    <a:stretch>
                      <a:fillRect/>
                    </a:stretch>
                  </pic:blipFill>
                  <pic:spPr>
                    <a:xfrm>
                      <a:off x="0" y="0"/>
                      <a:ext cx="4352290" cy="2266950"/>
                    </a:xfrm>
                    <a:prstGeom prst="rect">
                      <a:avLst/>
                    </a:prstGeom>
                  </pic:spPr>
                </pic:pic>
              </a:graphicData>
            </a:graphic>
          </wp:inline>
        </w:drawing>
      </w:r>
    </w:p>
    <w:p w:rsidR="0004235C" w:rsidRDefault="0004235C"/>
    <w:p w:rsidR="0004235C" w:rsidRDefault="0004235C" w:rsidP="005D3225">
      <w:pPr>
        <w:ind w:left="-567"/>
      </w:pPr>
      <w:r>
        <w:rPr>
          <w:noProof/>
        </w:rPr>
        <w:drawing>
          <wp:inline distT="0" distB="0" distL="0" distR="0">
            <wp:extent cx="8229600" cy="4180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Class.jpg"/>
                    <pic:cNvPicPr/>
                  </pic:nvPicPr>
                  <pic:blipFill>
                    <a:blip r:embed="rId25">
                      <a:extLst>
                        <a:ext uri="{28A0092B-C50C-407E-A947-70E740481C1C}">
                          <a14:useLocalDpi xmlns:a14="http://schemas.microsoft.com/office/drawing/2010/main" val="0"/>
                        </a:ext>
                      </a:extLst>
                    </a:blip>
                    <a:stretch>
                      <a:fillRect/>
                    </a:stretch>
                  </pic:blipFill>
                  <pic:spPr>
                    <a:xfrm>
                      <a:off x="0" y="0"/>
                      <a:ext cx="8229600" cy="4180840"/>
                    </a:xfrm>
                    <a:prstGeom prst="rect">
                      <a:avLst/>
                    </a:prstGeom>
                  </pic:spPr>
                </pic:pic>
              </a:graphicData>
            </a:graphic>
          </wp:inline>
        </w:drawing>
      </w:r>
    </w:p>
    <w:p w:rsidR="00E62EBE" w:rsidRPr="008E17AC" w:rsidRDefault="00E62EBE"/>
    <w:tbl>
      <w:tblPr>
        <w:tblW w:w="12900" w:type="dxa"/>
        <w:tblInd w:w="-299" w:type="dxa"/>
        <w:tblLook w:val="04A0" w:firstRow="1" w:lastRow="0" w:firstColumn="1" w:lastColumn="0" w:noHBand="0" w:noVBand="1"/>
      </w:tblPr>
      <w:tblGrid>
        <w:gridCol w:w="1985"/>
        <w:gridCol w:w="1134"/>
        <w:gridCol w:w="2410"/>
        <w:gridCol w:w="969"/>
        <w:gridCol w:w="1843"/>
        <w:gridCol w:w="1418"/>
        <w:gridCol w:w="3141"/>
      </w:tblGrid>
      <w:tr w:rsidR="00777FBD" w:rsidRPr="0010719A" w:rsidTr="00777FBD">
        <w:trPr>
          <w:trHeight w:val="335"/>
        </w:trPr>
        <w:tc>
          <w:tcPr>
            <w:tcW w:w="1985" w:type="dxa"/>
            <w:tcBorders>
              <w:top w:val="single" w:sz="12" w:space="0" w:color="auto"/>
              <w:left w:val="single" w:sz="12" w:space="0" w:color="auto"/>
              <w:bottom w:val="single" w:sz="4" w:space="0" w:color="auto"/>
              <w:right w:val="single" w:sz="4" w:space="0" w:color="auto"/>
            </w:tcBorders>
            <w:shd w:val="clear" w:color="auto" w:fill="C5E0B3" w:themeFill="accent6" w:themeFillTint="66"/>
            <w:noWrap/>
          </w:tcPr>
          <w:p w:rsidR="00777FBD" w:rsidRPr="0010719A" w:rsidRDefault="00777FBD" w:rsidP="00CF0D0D">
            <w:pPr>
              <w:rPr>
                <w:rFonts w:ascii="Calibri" w:hAnsi="Calibri" w:cs="Calibri"/>
                <w:color w:val="000000"/>
              </w:rPr>
            </w:pPr>
            <w:r w:rsidRPr="0010719A">
              <w:rPr>
                <w:rFonts w:ascii="Calibri" w:hAnsi="Calibri" w:cs="Calibri"/>
                <w:color w:val="000000"/>
              </w:rPr>
              <w:t>Class</w:t>
            </w:r>
          </w:p>
        </w:tc>
        <w:tc>
          <w:tcPr>
            <w:tcW w:w="1134" w:type="dxa"/>
            <w:tcBorders>
              <w:top w:val="single" w:sz="12" w:space="0" w:color="auto"/>
              <w:left w:val="nil"/>
              <w:bottom w:val="single" w:sz="4" w:space="0" w:color="auto"/>
              <w:right w:val="single" w:sz="4" w:space="0" w:color="auto"/>
            </w:tcBorders>
            <w:shd w:val="clear" w:color="auto" w:fill="C5E0B3" w:themeFill="accent6" w:themeFillTint="66"/>
            <w:noWrap/>
          </w:tcPr>
          <w:p w:rsidR="00777FBD" w:rsidRPr="0010719A" w:rsidRDefault="00777FBD" w:rsidP="00CF0D0D">
            <w:pPr>
              <w:rPr>
                <w:rFonts w:ascii="Calibri" w:hAnsi="Calibri" w:cs="Calibri"/>
                <w:color w:val="000000"/>
              </w:rPr>
            </w:pPr>
            <w:r w:rsidRPr="0010719A">
              <w:rPr>
                <w:rFonts w:ascii="Calibri" w:hAnsi="Calibri" w:cs="Calibri"/>
                <w:color w:val="000000"/>
              </w:rPr>
              <w:t>Pennant</w:t>
            </w:r>
          </w:p>
        </w:tc>
        <w:tc>
          <w:tcPr>
            <w:tcW w:w="2410" w:type="dxa"/>
            <w:tcBorders>
              <w:top w:val="single" w:sz="12" w:space="0" w:color="auto"/>
              <w:left w:val="nil"/>
              <w:bottom w:val="single" w:sz="4" w:space="0" w:color="auto"/>
              <w:right w:val="single" w:sz="4" w:space="0" w:color="auto"/>
            </w:tcBorders>
            <w:shd w:val="clear" w:color="auto" w:fill="C5E0B3" w:themeFill="accent6" w:themeFillTint="66"/>
          </w:tcPr>
          <w:p w:rsidR="00777FBD" w:rsidRPr="0010719A" w:rsidRDefault="00777FBD" w:rsidP="00CF0D0D">
            <w:pPr>
              <w:rPr>
                <w:rFonts w:ascii="Calibri" w:hAnsi="Calibri" w:cs="Calibri"/>
                <w:color w:val="000000"/>
              </w:rPr>
            </w:pPr>
            <w:r w:rsidRPr="0010719A">
              <w:rPr>
                <w:rFonts w:ascii="Calibri" w:hAnsi="Calibri" w:cs="Calibri"/>
                <w:color w:val="000000"/>
              </w:rPr>
              <w:t>Name</w:t>
            </w:r>
          </w:p>
        </w:tc>
        <w:tc>
          <w:tcPr>
            <w:tcW w:w="969" w:type="dxa"/>
            <w:tcBorders>
              <w:top w:val="single" w:sz="12" w:space="0" w:color="auto"/>
              <w:left w:val="nil"/>
              <w:bottom w:val="single" w:sz="4" w:space="0" w:color="auto"/>
              <w:right w:val="single" w:sz="4" w:space="0" w:color="auto"/>
            </w:tcBorders>
            <w:shd w:val="clear" w:color="auto" w:fill="C5E0B3" w:themeFill="accent6" w:themeFillTint="66"/>
            <w:noWrap/>
          </w:tcPr>
          <w:p w:rsidR="00777FBD" w:rsidRPr="0010719A" w:rsidRDefault="00777FBD" w:rsidP="00CF0D0D">
            <w:pPr>
              <w:rPr>
                <w:rFonts w:ascii="Calibri" w:hAnsi="Calibri" w:cs="Calibri"/>
                <w:color w:val="000000"/>
              </w:rPr>
            </w:pPr>
            <w:r w:rsidRPr="0010719A">
              <w:rPr>
                <w:rFonts w:ascii="Calibri" w:hAnsi="Calibri" w:cs="Calibri"/>
                <w:color w:val="000000"/>
              </w:rPr>
              <w:t>Flt</w:t>
            </w:r>
          </w:p>
        </w:tc>
        <w:tc>
          <w:tcPr>
            <w:tcW w:w="1843" w:type="dxa"/>
            <w:tcBorders>
              <w:top w:val="single" w:sz="12" w:space="0" w:color="auto"/>
              <w:left w:val="nil"/>
              <w:bottom w:val="single" w:sz="4" w:space="0" w:color="auto"/>
              <w:right w:val="single" w:sz="4" w:space="0" w:color="auto"/>
            </w:tcBorders>
            <w:shd w:val="clear" w:color="auto" w:fill="C5E0B3" w:themeFill="accent6" w:themeFillTint="66"/>
            <w:noWrap/>
          </w:tcPr>
          <w:p w:rsidR="00777FBD" w:rsidRPr="0010719A" w:rsidRDefault="00777FBD" w:rsidP="00CF0D0D">
            <w:pPr>
              <w:rPr>
                <w:rFonts w:ascii="Calibri" w:hAnsi="Calibri" w:cs="Calibri"/>
                <w:color w:val="000000"/>
              </w:rPr>
            </w:pPr>
            <w:r w:rsidRPr="0010719A">
              <w:rPr>
                <w:rFonts w:ascii="Calibri" w:hAnsi="Calibri" w:cs="Calibri"/>
                <w:color w:val="000000"/>
              </w:rPr>
              <w:t>Home Port</w:t>
            </w:r>
          </w:p>
        </w:tc>
        <w:tc>
          <w:tcPr>
            <w:tcW w:w="1418" w:type="dxa"/>
            <w:tcBorders>
              <w:top w:val="single" w:sz="12" w:space="0" w:color="auto"/>
              <w:left w:val="nil"/>
              <w:bottom w:val="single" w:sz="4" w:space="0" w:color="auto"/>
              <w:right w:val="single" w:sz="4" w:space="0" w:color="auto"/>
            </w:tcBorders>
            <w:shd w:val="clear" w:color="auto" w:fill="C5E0B3" w:themeFill="accent6" w:themeFillTint="66"/>
            <w:noWrap/>
          </w:tcPr>
          <w:p w:rsidR="00777FBD" w:rsidRPr="0010719A" w:rsidRDefault="00777FBD" w:rsidP="00CF0D0D">
            <w:pPr>
              <w:rPr>
                <w:rFonts w:ascii="Calibri" w:hAnsi="Calibri" w:cs="Calibri"/>
                <w:color w:val="000000"/>
              </w:rPr>
            </w:pPr>
            <w:r w:rsidRPr="0010719A">
              <w:rPr>
                <w:rFonts w:ascii="Calibri" w:hAnsi="Calibri" w:cs="Calibri"/>
                <w:color w:val="000000"/>
              </w:rPr>
              <w:t>Task</w:t>
            </w:r>
          </w:p>
        </w:tc>
        <w:tc>
          <w:tcPr>
            <w:tcW w:w="3141" w:type="dxa"/>
            <w:tcBorders>
              <w:top w:val="single" w:sz="12" w:space="0" w:color="auto"/>
              <w:left w:val="nil"/>
              <w:bottom w:val="single" w:sz="4" w:space="0" w:color="auto"/>
              <w:right w:val="single" w:sz="12" w:space="0" w:color="auto"/>
            </w:tcBorders>
            <w:shd w:val="clear" w:color="auto" w:fill="C5E0B3" w:themeFill="accent6" w:themeFillTint="66"/>
            <w:noWrap/>
          </w:tcPr>
          <w:p w:rsidR="00777FBD" w:rsidRPr="0010719A" w:rsidRDefault="00777FBD" w:rsidP="00CF0D0D">
            <w:pPr>
              <w:rPr>
                <w:rFonts w:ascii="Calibri" w:hAnsi="Calibri" w:cs="Calibri"/>
                <w:color w:val="000000"/>
              </w:rPr>
            </w:pPr>
            <w:r w:rsidRPr="0010719A">
              <w:rPr>
                <w:rFonts w:ascii="Calibri" w:hAnsi="Calibri" w:cs="Calibri"/>
                <w:color w:val="000000"/>
              </w:rPr>
              <w:t>Remarks</w:t>
            </w:r>
          </w:p>
        </w:tc>
      </w:tr>
      <w:tr w:rsidR="00777FBD" w:rsidRPr="005C5206" w:rsidTr="00777FBD">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r w:rsidRPr="00777FBD">
              <w:rPr>
                <w:rFonts w:ascii="Calibri" w:hAnsi="Calibri" w:cs="Calibri"/>
                <w:color w:val="000000"/>
              </w:rPr>
              <w:t>Los Angeles</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688</w:t>
            </w:r>
          </w:p>
        </w:tc>
        <w:tc>
          <w:tcPr>
            <w:tcW w:w="2410" w:type="dxa"/>
            <w:tcBorders>
              <w:top w:val="single" w:sz="4" w:space="0" w:color="auto"/>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Los Angeles</w:t>
            </w:r>
          </w:p>
        </w:tc>
        <w:tc>
          <w:tcPr>
            <w:tcW w:w="969"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r w:rsidRPr="00E4050F">
              <w:rPr>
                <w:rFonts w:ascii="Arial" w:hAnsi="Arial" w:cs="Arial"/>
                <w:sz w:val="20"/>
                <w:szCs w:val="20"/>
              </w:rPr>
              <w:t>Pacific</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Pearl Harbor</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contextualSpacing/>
              <w:rPr>
                <w:rFonts w:ascii="Calibri" w:hAnsi="Calibri" w:cs="Calibri"/>
                <w:color w:val="000000"/>
              </w:rPr>
            </w:pPr>
            <w:r w:rsidRPr="005C5206">
              <w:rPr>
                <w:rFonts w:ascii="Calibri" w:hAnsi="Calibri" w:cs="Calibri"/>
                <w:color w:val="000000"/>
              </w:rPr>
              <w:t> </w:t>
            </w:r>
          </w:p>
        </w:tc>
      </w:tr>
      <w:tr w:rsidR="00777FBD" w:rsidRPr="005C5206" w:rsidTr="00777FBD">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SSN-689</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Baton Rouge</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Norfolk</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contextualSpacing/>
              <w:rPr>
                <w:rFonts w:ascii="Calibri" w:hAnsi="Calibri" w:cs="Calibri"/>
                <w:color w:val="000000"/>
              </w:rPr>
            </w:pPr>
            <w:r>
              <w:rPr>
                <w:rFonts w:ascii="Calibri" w:hAnsi="Calibri" w:cs="Calibri"/>
                <w:color w:val="000000"/>
              </w:rPr>
              <w:t>Repaired soon after collision</w:t>
            </w:r>
          </w:p>
        </w:tc>
      </w:tr>
      <w:tr w:rsidR="00777FBD" w:rsidRPr="005C5206" w:rsidTr="00777FBD">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690</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Philadelphia</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Groton</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contextualSpacing/>
              <w:rPr>
                <w:rFonts w:ascii="Calibri" w:hAnsi="Calibri" w:cs="Calibri"/>
                <w:color w:val="000000"/>
              </w:rPr>
            </w:pPr>
            <w:r w:rsidRPr="005C5206">
              <w:rPr>
                <w:rFonts w:ascii="Calibri" w:hAnsi="Calibri" w:cs="Calibri"/>
                <w:color w:val="000000"/>
              </w:rPr>
              <w:t> </w:t>
            </w:r>
          </w:p>
        </w:tc>
      </w:tr>
      <w:tr w:rsidR="00777FBD" w:rsidRPr="005C5206" w:rsidTr="00777FBD">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691</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Memphis</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Groton</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r>
              <w:rPr>
                <w:rFonts w:ascii="Calibri" w:hAnsi="Calibri" w:cs="Calibri"/>
                <w:color w:val="000000"/>
              </w:rPr>
              <w:t>Med</w:t>
            </w: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contextualSpacing/>
              <w:rPr>
                <w:rFonts w:ascii="Calibri" w:hAnsi="Calibri" w:cs="Calibri"/>
                <w:color w:val="000000"/>
              </w:rPr>
            </w:pPr>
            <w:r w:rsidRPr="005C5206">
              <w:rPr>
                <w:rFonts w:ascii="Calibri" w:hAnsi="Calibri" w:cs="Calibri"/>
                <w:color w:val="000000"/>
              </w:rPr>
              <w:t> </w:t>
            </w:r>
          </w:p>
        </w:tc>
      </w:tr>
      <w:tr w:rsidR="00777FBD" w:rsidRPr="005C5206" w:rsidTr="00777FBD">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SSN-692</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Omaha</w:t>
            </w:r>
          </w:p>
        </w:tc>
        <w:tc>
          <w:tcPr>
            <w:tcW w:w="969"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r w:rsidRPr="00E4050F">
              <w:rPr>
                <w:rFonts w:ascii="Arial" w:hAnsi="Arial" w:cs="Arial"/>
                <w:sz w:val="20"/>
                <w:szCs w:val="2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Pearl Harbor</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contextualSpacing/>
              <w:rPr>
                <w:rFonts w:ascii="Calibri" w:hAnsi="Calibri" w:cs="Calibri"/>
                <w:color w:val="000000"/>
              </w:rPr>
            </w:pPr>
            <w:r w:rsidRPr="005C5206">
              <w:rPr>
                <w:rFonts w:ascii="Calibri" w:hAnsi="Calibri" w:cs="Calibri"/>
                <w:color w:val="000000"/>
              </w:rPr>
              <w:t> </w:t>
            </w:r>
          </w:p>
        </w:tc>
      </w:tr>
      <w:tr w:rsidR="00777FBD" w:rsidRPr="005C5206" w:rsidTr="00777FBD">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SSN-693</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Cincinnati</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Norfolk</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contextualSpacing/>
              <w:rPr>
                <w:rFonts w:ascii="Calibri" w:hAnsi="Calibri" w:cs="Calibri"/>
                <w:color w:val="000000"/>
              </w:rPr>
            </w:pPr>
            <w:r w:rsidRPr="005C5206">
              <w:rPr>
                <w:rFonts w:ascii="Calibri" w:hAnsi="Calibri" w:cs="Calibri"/>
                <w:color w:val="000000"/>
              </w:rPr>
              <w:t> </w:t>
            </w:r>
          </w:p>
        </w:tc>
      </w:tr>
      <w:tr w:rsidR="00777FBD" w:rsidRPr="005C5206" w:rsidTr="00777FBD">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SSN-694</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Groton</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Groton</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contextualSpacing/>
              <w:rPr>
                <w:rFonts w:ascii="Calibri" w:hAnsi="Calibri" w:cs="Calibri"/>
                <w:color w:val="000000"/>
              </w:rPr>
            </w:pPr>
            <w:r w:rsidRPr="005C5206">
              <w:rPr>
                <w:rFonts w:ascii="Calibri" w:hAnsi="Calibri" w:cs="Calibri"/>
                <w:color w:val="000000"/>
              </w:rPr>
              <w:t> </w:t>
            </w:r>
          </w:p>
        </w:tc>
      </w:tr>
      <w:tr w:rsidR="00777FBD" w:rsidRPr="005C5206" w:rsidTr="00777FBD">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SSN-695</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Birmingham</w:t>
            </w:r>
          </w:p>
        </w:tc>
        <w:tc>
          <w:tcPr>
            <w:tcW w:w="969"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AD7114" w:rsidP="00777FBD">
            <w:pPr>
              <w:contextualSpacing/>
              <w:rPr>
                <w:rFonts w:ascii="Calibri" w:hAnsi="Calibri" w:cs="Calibri"/>
                <w:color w:val="000000"/>
              </w:rPr>
            </w:pPr>
            <w:r w:rsidRPr="00E4050F">
              <w:rPr>
                <w:rFonts w:ascii="Arial" w:hAnsi="Arial" w:cs="Arial"/>
                <w:sz w:val="20"/>
                <w:szCs w:val="2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Pearl Harbor</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contextualSpacing/>
              <w:rPr>
                <w:rFonts w:ascii="Calibri" w:hAnsi="Calibri" w:cs="Calibri"/>
                <w:color w:val="000000"/>
              </w:rPr>
            </w:pPr>
            <w:r w:rsidRPr="005C5206">
              <w:rPr>
                <w:rFonts w:ascii="Calibri" w:hAnsi="Calibri" w:cs="Calibri"/>
                <w:color w:val="000000"/>
              </w:rPr>
              <w:t> </w:t>
            </w:r>
          </w:p>
        </w:tc>
      </w:tr>
      <w:tr w:rsidR="00777FBD" w:rsidRPr="005C5206" w:rsidTr="00777FBD">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SSN-696</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New York City</w:t>
            </w:r>
          </w:p>
        </w:tc>
        <w:tc>
          <w:tcPr>
            <w:tcW w:w="969"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Norfolk</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AD7114" w:rsidP="00777FBD">
            <w:pPr>
              <w:contextualSpacing/>
              <w:rPr>
                <w:rFonts w:ascii="Calibri" w:hAnsi="Calibri" w:cs="Calibri"/>
                <w:color w:val="000000"/>
              </w:rPr>
            </w:pPr>
            <w:r>
              <w:rPr>
                <w:rFonts w:ascii="Calibri" w:hAnsi="Calibri" w:cs="Calibri"/>
                <w:color w:val="000000"/>
              </w:rPr>
              <w:t xml:space="preserve">X-Ray </w:t>
            </w:r>
            <w:proofErr w:type="spellStart"/>
            <w:r>
              <w:rPr>
                <w:rFonts w:ascii="Calibri" w:hAnsi="Calibri" w:cs="Calibri"/>
                <w:color w:val="000000"/>
              </w:rPr>
              <w:t>Stn</w:t>
            </w:r>
            <w:proofErr w:type="spellEnd"/>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contextualSpacing/>
              <w:rPr>
                <w:rFonts w:ascii="Calibri" w:hAnsi="Calibri" w:cs="Calibri"/>
                <w:color w:val="000000"/>
              </w:rPr>
            </w:pPr>
            <w:r>
              <w:rPr>
                <w:rFonts w:ascii="Calibri" w:hAnsi="Calibri" w:cs="Calibri"/>
                <w:color w:val="000000"/>
              </w:rPr>
              <w:t>Change of historic home port</w:t>
            </w:r>
          </w:p>
        </w:tc>
      </w:tr>
      <w:tr w:rsidR="00777FBD" w:rsidRPr="005C5206" w:rsidTr="000340FC">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697</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Indianapolis</w:t>
            </w:r>
          </w:p>
        </w:tc>
        <w:tc>
          <w:tcPr>
            <w:tcW w:w="969" w:type="dxa"/>
            <w:tcBorders>
              <w:top w:val="single" w:sz="4" w:space="0" w:color="auto"/>
              <w:left w:val="nil"/>
              <w:bottom w:val="single" w:sz="4" w:space="0" w:color="auto"/>
              <w:right w:val="single" w:sz="4" w:space="0" w:color="auto"/>
            </w:tcBorders>
            <w:shd w:val="clear" w:color="auto" w:fill="auto"/>
            <w:noWrap/>
          </w:tcPr>
          <w:p w:rsidR="00777FBD" w:rsidRDefault="00777FBD" w:rsidP="00777FBD">
            <w:r w:rsidRPr="00FE44B3">
              <w:rPr>
                <w:rFonts w:ascii="Arial" w:hAnsi="Arial" w:cs="Arial"/>
                <w:sz w:val="20"/>
                <w:szCs w:val="2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Pearl Harbor</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r>
              <w:rPr>
                <w:rFonts w:ascii="Calibri" w:hAnsi="Calibri" w:cs="Calibri"/>
                <w:color w:val="000000"/>
              </w:rPr>
              <w:t>Refueling</w:t>
            </w: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contextualSpacing/>
              <w:rPr>
                <w:rFonts w:ascii="Calibri" w:hAnsi="Calibri" w:cs="Calibri"/>
                <w:color w:val="000000"/>
              </w:rPr>
            </w:pPr>
            <w:r>
              <w:rPr>
                <w:rFonts w:ascii="Calibri" w:hAnsi="Calibri" w:cs="Calibri"/>
                <w:color w:val="000000"/>
              </w:rPr>
              <w:t>Dry dock</w:t>
            </w:r>
          </w:p>
        </w:tc>
      </w:tr>
      <w:tr w:rsidR="00777FBD" w:rsidRPr="005C5206" w:rsidTr="000340FC">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698</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 xml:space="preserve">Bremerton </w:t>
            </w:r>
          </w:p>
        </w:tc>
        <w:tc>
          <w:tcPr>
            <w:tcW w:w="969" w:type="dxa"/>
            <w:tcBorders>
              <w:top w:val="single" w:sz="4" w:space="0" w:color="auto"/>
              <w:left w:val="nil"/>
              <w:bottom w:val="single" w:sz="4" w:space="0" w:color="auto"/>
              <w:right w:val="single" w:sz="4" w:space="0" w:color="auto"/>
            </w:tcBorders>
            <w:shd w:val="clear" w:color="auto" w:fill="auto"/>
            <w:noWrap/>
          </w:tcPr>
          <w:p w:rsidR="00777FBD" w:rsidRDefault="00777FBD" w:rsidP="00777FBD">
            <w:r w:rsidRPr="00FE44B3">
              <w:rPr>
                <w:rFonts w:ascii="Arial" w:hAnsi="Arial" w:cs="Arial"/>
                <w:sz w:val="20"/>
                <w:szCs w:val="2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Pearl Harbor</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contextualSpacing/>
              <w:rPr>
                <w:rFonts w:ascii="Calibri" w:hAnsi="Calibri" w:cs="Calibri"/>
                <w:color w:val="000000"/>
              </w:rPr>
            </w:pPr>
            <w:r w:rsidRPr="005C5206">
              <w:rPr>
                <w:rFonts w:ascii="Calibri" w:hAnsi="Calibri" w:cs="Calibri"/>
                <w:color w:val="000000"/>
              </w:rPr>
              <w:t> </w:t>
            </w:r>
          </w:p>
        </w:tc>
      </w:tr>
      <w:tr w:rsidR="00777FBD" w:rsidRPr="005C5206" w:rsidTr="00777FBD">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699</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Jacksonville</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Norfolk</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contextualSpacing/>
              <w:rPr>
                <w:rFonts w:ascii="Calibri" w:hAnsi="Calibri" w:cs="Calibri"/>
                <w:color w:val="000000"/>
              </w:rPr>
            </w:pPr>
            <w:r w:rsidRPr="005C5206">
              <w:rPr>
                <w:rFonts w:ascii="Calibri" w:hAnsi="Calibri" w:cs="Calibri"/>
                <w:color w:val="000000"/>
              </w:rPr>
              <w:t> </w:t>
            </w:r>
          </w:p>
        </w:tc>
      </w:tr>
      <w:tr w:rsidR="00777FBD" w:rsidRPr="005C5206" w:rsidTr="00777FBD">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700</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Dallas</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Groton</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contextualSpacing/>
              <w:rPr>
                <w:rFonts w:ascii="Calibri" w:hAnsi="Calibri" w:cs="Calibri"/>
                <w:color w:val="000000"/>
              </w:rPr>
            </w:pPr>
            <w:r w:rsidRPr="005C5206">
              <w:rPr>
                <w:rFonts w:ascii="Calibri" w:hAnsi="Calibri" w:cs="Calibri"/>
                <w:color w:val="000000"/>
              </w:rPr>
              <w:t> </w:t>
            </w:r>
          </w:p>
        </w:tc>
      </w:tr>
      <w:tr w:rsidR="00777FBD" w:rsidRPr="005C5206" w:rsidTr="00777FBD">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701</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La Jolla</w:t>
            </w:r>
          </w:p>
        </w:tc>
        <w:tc>
          <w:tcPr>
            <w:tcW w:w="969"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r w:rsidRPr="00E4050F">
              <w:rPr>
                <w:rFonts w:ascii="Arial" w:hAnsi="Arial" w:cs="Arial"/>
                <w:sz w:val="20"/>
                <w:szCs w:val="2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Pearl Harbor</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contextualSpacing/>
              <w:rPr>
                <w:rFonts w:ascii="Calibri" w:hAnsi="Calibri" w:cs="Calibri"/>
                <w:color w:val="000000"/>
              </w:rPr>
            </w:pPr>
            <w:r w:rsidRPr="005C5206">
              <w:rPr>
                <w:rFonts w:ascii="Calibri" w:hAnsi="Calibri" w:cs="Calibri"/>
                <w:color w:val="000000"/>
              </w:rPr>
              <w:t> </w:t>
            </w:r>
          </w:p>
        </w:tc>
      </w:tr>
      <w:tr w:rsidR="00777FBD" w:rsidRPr="005C5206" w:rsidTr="00777FBD">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SSN-702</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Phoenix</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Norfolk</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contextualSpacing/>
              <w:rPr>
                <w:rFonts w:ascii="Calibri" w:hAnsi="Calibri" w:cs="Calibri"/>
                <w:color w:val="000000"/>
              </w:rPr>
            </w:pPr>
            <w:r w:rsidRPr="005C5206">
              <w:rPr>
                <w:rFonts w:ascii="Calibri" w:hAnsi="Calibri" w:cs="Calibri"/>
                <w:color w:val="000000"/>
              </w:rPr>
              <w:t> </w:t>
            </w:r>
          </w:p>
        </w:tc>
      </w:tr>
      <w:tr w:rsidR="00777FBD" w:rsidRPr="005C5206" w:rsidTr="00777FBD">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703</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Boston</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Groton</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contextualSpacing/>
              <w:rPr>
                <w:rFonts w:ascii="Calibri" w:hAnsi="Calibri" w:cs="Calibri"/>
                <w:color w:val="000000"/>
              </w:rPr>
            </w:pPr>
            <w:r w:rsidRPr="005C5206">
              <w:rPr>
                <w:rFonts w:ascii="Calibri" w:hAnsi="Calibri" w:cs="Calibri"/>
                <w:color w:val="000000"/>
              </w:rPr>
              <w:t> </w:t>
            </w:r>
          </w:p>
        </w:tc>
      </w:tr>
      <w:tr w:rsidR="00777FBD" w:rsidRPr="005C5206" w:rsidTr="00777FBD">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704</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Baltimore</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 </w:t>
            </w:r>
            <w:r w:rsidR="00AD7114" w:rsidRPr="00777FBD">
              <w:rPr>
                <w:rFonts w:ascii="Calibri" w:hAnsi="Calibri" w:cs="Calibri"/>
                <w:color w:val="000000"/>
              </w:rPr>
              <w:t>Groton</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AD7114" w:rsidP="00777FBD">
            <w:pPr>
              <w:contextualSpacing/>
              <w:rPr>
                <w:rFonts w:ascii="Calibri" w:hAnsi="Calibri" w:cs="Calibri"/>
                <w:color w:val="000000"/>
              </w:rPr>
            </w:pPr>
            <w:r>
              <w:rPr>
                <w:rFonts w:ascii="Calibri" w:hAnsi="Calibri" w:cs="Calibri"/>
                <w:color w:val="000000"/>
              </w:rPr>
              <w:t xml:space="preserve">X-Ray </w:t>
            </w:r>
            <w:proofErr w:type="spellStart"/>
            <w:r>
              <w:rPr>
                <w:rFonts w:ascii="Calibri" w:hAnsi="Calibri" w:cs="Calibri"/>
                <w:color w:val="000000"/>
              </w:rPr>
              <w:t>Stn</w:t>
            </w:r>
            <w:proofErr w:type="spellEnd"/>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contextualSpacing/>
              <w:rPr>
                <w:rFonts w:ascii="Calibri" w:hAnsi="Calibri" w:cs="Calibri"/>
                <w:color w:val="000000"/>
              </w:rPr>
            </w:pPr>
            <w:r w:rsidRPr="005C5206">
              <w:rPr>
                <w:rFonts w:ascii="Calibri" w:hAnsi="Calibri" w:cs="Calibri"/>
                <w:color w:val="000000"/>
              </w:rPr>
              <w:t> </w:t>
            </w:r>
          </w:p>
        </w:tc>
      </w:tr>
      <w:tr w:rsidR="00777FBD" w:rsidRPr="005C5206" w:rsidTr="00777FBD">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705</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 xml:space="preserve">City </w:t>
            </w:r>
            <w:proofErr w:type="gramStart"/>
            <w:r w:rsidRPr="00777FBD">
              <w:rPr>
                <w:rFonts w:ascii="Calibri" w:hAnsi="Calibri" w:cs="Calibri"/>
                <w:color w:val="000000"/>
              </w:rPr>
              <w:t>Of</w:t>
            </w:r>
            <w:proofErr w:type="gramEnd"/>
            <w:r w:rsidRPr="00777FBD">
              <w:rPr>
                <w:rFonts w:ascii="Calibri" w:hAnsi="Calibri" w:cs="Calibri"/>
                <w:color w:val="000000"/>
              </w:rPr>
              <w:t xml:space="preserve"> Corpus Christi</w:t>
            </w:r>
          </w:p>
        </w:tc>
        <w:tc>
          <w:tcPr>
            <w:tcW w:w="969"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r w:rsidRPr="00E4050F">
              <w:rPr>
                <w:rFonts w:ascii="Arial" w:hAnsi="Arial" w:cs="Arial"/>
                <w:sz w:val="20"/>
                <w:szCs w:val="2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Guam</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contextualSpacing/>
              <w:rPr>
                <w:rFonts w:ascii="Calibri" w:hAnsi="Calibri" w:cs="Calibri"/>
                <w:color w:val="000000"/>
              </w:rPr>
            </w:pPr>
            <w:r w:rsidRPr="005C5206">
              <w:rPr>
                <w:rFonts w:ascii="Calibri" w:hAnsi="Calibri" w:cs="Calibri"/>
                <w:color w:val="000000"/>
              </w:rPr>
              <w:t> </w:t>
            </w:r>
          </w:p>
        </w:tc>
      </w:tr>
      <w:tr w:rsidR="00777FBD" w:rsidRPr="005C5206" w:rsidTr="00777FBD">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706</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 xml:space="preserve">Albuquerque </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Groton</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contextualSpacing/>
              <w:rPr>
                <w:rFonts w:ascii="Calibri" w:hAnsi="Calibri" w:cs="Calibri"/>
                <w:color w:val="000000"/>
              </w:rPr>
            </w:pPr>
            <w:r w:rsidRPr="005C5206">
              <w:rPr>
                <w:rFonts w:ascii="Calibri" w:hAnsi="Calibri" w:cs="Calibri"/>
                <w:color w:val="000000"/>
              </w:rPr>
              <w:t> </w:t>
            </w:r>
          </w:p>
        </w:tc>
      </w:tr>
      <w:tr w:rsidR="00777FBD" w:rsidRPr="005C5206" w:rsidTr="000340FC">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707</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Portsmouth</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San Diego</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hideMark/>
          </w:tcPr>
          <w:p w:rsidR="00777FBD" w:rsidRDefault="00777FBD" w:rsidP="00777FBD">
            <w:r w:rsidRPr="00F4751D">
              <w:rPr>
                <w:rFonts w:ascii="Calibri" w:hAnsi="Calibri" w:cs="Calibri"/>
                <w:color w:val="000000"/>
              </w:rPr>
              <w:t>Change of historic home port</w:t>
            </w:r>
          </w:p>
        </w:tc>
      </w:tr>
      <w:tr w:rsidR="00777FBD" w:rsidRPr="005C5206" w:rsidTr="000340FC">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708</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Minneapolis-St. Paul</w:t>
            </w:r>
          </w:p>
        </w:tc>
        <w:tc>
          <w:tcPr>
            <w:tcW w:w="969"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r w:rsidRPr="00E4050F">
              <w:rPr>
                <w:rFonts w:ascii="Arial" w:hAnsi="Arial" w:cs="Arial"/>
                <w:sz w:val="20"/>
                <w:szCs w:val="2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Pearl Harbor</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hideMark/>
          </w:tcPr>
          <w:p w:rsidR="00777FBD" w:rsidRDefault="00777FBD" w:rsidP="00777FBD">
            <w:r w:rsidRPr="00F4751D">
              <w:rPr>
                <w:rFonts w:ascii="Calibri" w:hAnsi="Calibri" w:cs="Calibri"/>
                <w:color w:val="000000"/>
              </w:rPr>
              <w:t>Change of historic home port</w:t>
            </w:r>
          </w:p>
        </w:tc>
      </w:tr>
      <w:tr w:rsidR="00777FBD" w:rsidRPr="005C5206" w:rsidTr="00777FBD">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709</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Hyman G. Rickover</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Norfolk</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contextualSpacing/>
              <w:rPr>
                <w:rFonts w:ascii="Calibri" w:hAnsi="Calibri" w:cs="Calibri"/>
                <w:color w:val="000000"/>
              </w:rPr>
            </w:pPr>
          </w:p>
        </w:tc>
      </w:tr>
      <w:tr w:rsidR="00777FBD" w:rsidRPr="005C5206" w:rsidTr="00777FBD">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710</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Augusta</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Groton</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contextualSpacing/>
              <w:rPr>
                <w:rFonts w:ascii="Calibri" w:hAnsi="Calibri" w:cs="Calibri"/>
                <w:color w:val="000000"/>
              </w:rPr>
            </w:pPr>
            <w:r w:rsidRPr="005C5206">
              <w:rPr>
                <w:rFonts w:ascii="Calibri" w:hAnsi="Calibri" w:cs="Calibri"/>
                <w:color w:val="000000"/>
              </w:rPr>
              <w:t> </w:t>
            </w:r>
          </w:p>
        </w:tc>
      </w:tr>
      <w:tr w:rsidR="00777FBD" w:rsidRPr="005C5206" w:rsidTr="00777FBD">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711</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 xml:space="preserve">San Francisco </w:t>
            </w:r>
          </w:p>
        </w:tc>
        <w:tc>
          <w:tcPr>
            <w:tcW w:w="969"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r w:rsidRPr="00E4050F">
              <w:rPr>
                <w:rFonts w:ascii="Arial" w:hAnsi="Arial" w:cs="Arial"/>
                <w:sz w:val="20"/>
                <w:szCs w:val="2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Guam</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contextualSpacing/>
              <w:rPr>
                <w:rFonts w:ascii="Calibri" w:hAnsi="Calibri" w:cs="Calibri"/>
                <w:color w:val="000000"/>
              </w:rPr>
            </w:pPr>
          </w:p>
        </w:tc>
      </w:tr>
      <w:tr w:rsidR="00777FBD" w:rsidRPr="005C5206" w:rsidTr="00777FBD">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712</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Atlanta</w:t>
            </w:r>
          </w:p>
        </w:tc>
        <w:tc>
          <w:tcPr>
            <w:tcW w:w="969"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Norfolk</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AD7114" w:rsidP="00777FBD">
            <w:pPr>
              <w:contextualSpacing/>
              <w:rPr>
                <w:rFonts w:ascii="Calibri" w:hAnsi="Calibri" w:cs="Calibri"/>
                <w:color w:val="000000"/>
              </w:rPr>
            </w:pPr>
            <w:proofErr w:type="spellStart"/>
            <w:r>
              <w:rPr>
                <w:rFonts w:ascii="Calibri" w:hAnsi="Calibri" w:cs="Calibri"/>
                <w:color w:val="000000"/>
              </w:rPr>
              <w:t>Scottland</w:t>
            </w:r>
            <w:proofErr w:type="spellEnd"/>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contextualSpacing/>
              <w:rPr>
                <w:rFonts w:ascii="Calibri" w:hAnsi="Calibri" w:cs="Calibri"/>
                <w:color w:val="000000"/>
              </w:rPr>
            </w:pPr>
            <w:r w:rsidRPr="005C5206">
              <w:rPr>
                <w:rFonts w:ascii="Calibri" w:hAnsi="Calibri" w:cs="Calibri"/>
                <w:color w:val="000000"/>
              </w:rPr>
              <w:t> </w:t>
            </w:r>
          </w:p>
        </w:tc>
      </w:tr>
      <w:tr w:rsidR="00777FBD" w:rsidRPr="005C5206" w:rsidTr="00777FBD">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713</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Houston</w:t>
            </w:r>
          </w:p>
        </w:tc>
        <w:tc>
          <w:tcPr>
            <w:tcW w:w="969"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r w:rsidRPr="00E4050F">
              <w:rPr>
                <w:rFonts w:ascii="Arial" w:hAnsi="Arial" w:cs="Arial"/>
                <w:sz w:val="20"/>
                <w:szCs w:val="2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San Diego</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contextualSpacing/>
              <w:rPr>
                <w:rFonts w:ascii="Calibri" w:hAnsi="Calibri" w:cs="Calibri"/>
                <w:color w:val="000000"/>
              </w:rPr>
            </w:pPr>
            <w:r w:rsidRPr="005C5206">
              <w:rPr>
                <w:rFonts w:ascii="Calibri" w:hAnsi="Calibri" w:cs="Calibri"/>
                <w:color w:val="000000"/>
              </w:rPr>
              <w:t> </w:t>
            </w:r>
          </w:p>
        </w:tc>
      </w:tr>
      <w:tr w:rsidR="00777FBD" w:rsidRPr="005C5206" w:rsidTr="00777FBD">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714</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Norfolk</w:t>
            </w:r>
          </w:p>
        </w:tc>
        <w:tc>
          <w:tcPr>
            <w:tcW w:w="969"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Norfolk</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AD7114" w:rsidP="00777FBD">
            <w:pPr>
              <w:contextualSpacing/>
              <w:rPr>
                <w:rFonts w:ascii="Calibri" w:hAnsi="Calibri" w:cs="Calibri"/>
                <w:color w:val="000000"/>
              </w:rPr>
            </w:pPr>
            <w:r>
              <w:rPr>
                <w:rFonts w:ascii="Calibri" w:hAnsi="Calibri" w:cs="Calibri"/>
                <w:color w:val="000000"/>
              </w:rPr>
              <w:t>Med</w:t>
            </w: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contextualSpacing/>
              <w:rPr>
                <w:rFonts w:ascii="Calibri" w:hAnsi="Calibri" w:cs="Calibri"/>
                <w:color w:val="000000"/>
              </w:rPr>
            </w:pPr>
            <w:r w:rsidRPr="005C5206">
              <w:rPr>
                <w:rFonts w:ascii="Calibri" w:hAnsi="Calibri" w:cs="Calibri"/>
                <w:color w:val="000000"/>
              </w:rPr>
              <w:t> </w:t>
            </w:r>
          </w:p>
        </w:tc>
      </w:tr>
      <w:tr w:rsidR="00777FBD" w:rsidRPr="005C5206" w:rsidTr="000340FC">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715</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Buffalo</w:t>
            </w:r>
          </w:p>
        </w:tc>
        <w:tc>
          <w:tcPr>
            <w:tcW w:w="969" w:type="dxa"/>
            <w:tcBorders>
              <w:top w:val="single" w:sz="4" w:space="0" w:color="auto"/>
              <w:left w:val="nil"/>
              <w:bottom w:val="single" w:sz="4" w:space="0" w:color="auto"/>
              <w:right w:val="single" w:sz="4" w:space="0" w:color="auto"/>
            </w:tcBorders>
            <w:shd w:val="clear" w:color="auto" w:fill="auto"/>
            <w:noWrap/>
          </w:tcPr>
          <w:p w:rsidR="00777FBD" w:rsidRDefault="00777FBD" w:rsidP="00777FBD">
            <w:r w:rsidRPr="00367F2C">
              <w:rPr>
                <w:rFonts w:ascii="Arial" w:hAnsi="Arial" w:cs="Arial"/>
                <w:sz w:val="20"/>
                <w:szCs w:val="2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Pearl Harbor</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contextualSpacing/>
              <w:rPr>
                <w:rFonts w:ascii="Calibri" w:hAnsi="Calibri" w:cs="Calibri"/>
                <w:color w:val="000000"/>
              </w:rPr>
            </w:pPr>
            <w:r w:rsidRPr="005C5206">
              <w:rPr>
                <w:rFonts w:ascii="Calibri" w:hAnsi="Calibri" w:cs="Calibri"/>
                <w:color w:val="000000"/>
              </w:rPr>
              <w:t> </w:t>
            </w:r>
          </w:p>
        </w:tc>
      </w:tr>
      <w:tr w:rsidR="00777FBD" w:rsidRPr="005C5206" w:rsidTr="000340FC">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716</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Salt Lake City</w:t>
            </w:r>
          </w:p>
        </w:tc>
        <w:tc>
          <w:tcPr>
            <w:tcW w:w="969" w:type="dxa"/>
            <w:tcBorders>
              <w:top w:val="single" w:sz="4" w:space="0" w:color="auto"/>
              <w:left w:val="nil"/>
              <w:bottom w:val="single" w:sz="4" w:space="0" w:color="auto"/>
              <w:right w:val="single" w:sz="4" w:space="0" w:color="auto"/>
            </w:tcBorders>
            <w:shd w:val="clear" w:color="auto" w:fill="auto"/>
            <w:noWrap/>
          </w:tcPr>
          <w:p w:rsidR="00777FBD" w:rsidRDefault="00777FBD" w:rsidP="00777FBD">
            <w:r w:rsidRPr="00367F2C">
              <w:rPr>
                <w:rFonts w:ascii="Arial" w:hAnsi="Arial" w:cs="Arial"/>
                <w:sz w:val="20"/>
                <w:szCs w:val="2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San Diego</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contextualSpacing/>
              <w:rPr>
                <w:rFonts w:ascii="Calibri" w:hAnsi="Calibri" w:cs="Calibri"/>
                <w:color w:val="000000"/>
              </w:rPr>
            </w:pPr>
            <w:r w:rsidRPr="005C5206">
              <w:rPr>
                <w:rFonts w:ascii="Calibri" w:hAnsi="Calibri" w:cs="Calibri"/>
                <w:color w:val="000000"/>
              </w:rPr>
              <w:t> </w:t>
            </w:r>
          </w:p>
        </w:tc>
      </w:tr>
      <w:tr w:rsidR="00777FBD" w:rsidRPr="005C5206" w:rsidTr="000340FC">
        <w:trPr>
          <w:trHeight w:val="30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717</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Olympia</w:t>
            </w:r>
          </w:p>
        </w:tc>
        <w:tc>
          <w:tcPr>
            <w:tcW w:w="969" w:type="dxa"/>
            <w:tcBorders>
              <w:top w:val="single" w:sz="4" w:space="0" w:color="auto"/>
              <w:left w:val="nil"/>
              <w:bottom w:val="single" w:sz="4" w:space="0" w:color="auto"/>
              <w:right w:val="single" w:sz="4" w:space="0" w:color="auto"/>
            </w:tcBorders>
            <w:shd w:val="clear" w:color="auto" w:fill="auto"/>
            <w:noWrap/>
          </w:tcPr>
          <w:p w:rsidR="00777FBD" w:rsidRDefault="00777FBD" w:rsidP="00777FBD">
            <w:r w:rsidRPr="00367F2C">
              <w:rPr>
                <w:rFonts w:ascii="Arial" w:hAnsi="Arial" w:cs="Arial"/>
                <w:sz w:val="20"/>
                <w:szCs w:val="2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Pearl Harbor</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contextualSpacing/>
              <w:rPr>
                <w:rFonts w:ascii="Calibri" w:hAnsi="Calibri" w:cs="Calibri"/>
                <w:color w:val="000000"/>
              </w:rPr>
            </w:pPr>
            <w:r w:rsidRPr="005C5206">
              <w:rPr>
                <w:rFonts w:ascii="Calibri" w:hAnsi="Calibri" w:cs="Calibri"/>
                <w:color w:val="000000"/>
              </w:rPr>
              <w:t> </w:t>
            </w:r>
          </w:p>
        </w:tc>
      </w:tr>
      <w:tr w:rsidR="00777FBD" w:rsidRPr="005C5206" w:rsidTr="000340FC">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718</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 xml:space="preserve">Honolulu </w:t>
            </w:r>
          </w:p>
        </w:tc>
        <w:tc>
          <w:tcPr>
            <w:tcW w:w="969" w:type="dxa"/>
            <w:tcBorders>
              <w:top w:val="single" w:sz="4" w:space="0" w:color="auto"/>
              <w:left w:val="nil"/>
              <w:bottom w:val="single" w:sz="4" w:space="0" w:color="auto"/>
              <w:right w:val="single" w:sz="4" w:space="0" w:color="auto"/>
            </w:tcBorders>
            <w:shd w:val="clear" w:color="auto" w:fill="auto"/>
            <w:noWrap/>
          </w:tcPr>
          <w:p w:rsidR="00777FBD" w:rsidRDefault="00777FBD" w:rsidP="00777FBD">
            <w:r w:rsidRPr="00367F2C">
              <w:rPr>
                <w:rFonts w:ascii="Arial" w:hAnsi="Arial" w:cs="Arial"/>
                <w:sz w:val="20"/>
                <w:szCs w:val="2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Pearl Harbor</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hideMark/>
          </w:tcPr>
          <w:p w:rsidR="00777FBD" w:rsidRPr="005C5206" w:rsidRDefault="00777FBD" w:rsidP="00777FBD">
            <w:pPr>
              <w:contextualSpacing/>
              <w:rPr>
                <w:rFonts w:ascii="Calibri" w:hAnsi="Calibri" w:cs="Calibri"/>
                <w:color w:val="000000"/>
              </w:rPr>
            </w:pPr>
          </w:p>
        </w:tc>
      </w:tr>
      <w:tr w:rsidR="00777FBD" w:rsidRPr="005C5206" w:rsidTr="00777FBD">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r w:rsidRPr="00853F6F">
              <w:rPr>
                <w:rFonts w:ascii="Calibri" w:hAnsi="Calibri" w:cs="Calibri"/>
                <w:color w:val="000000"/>
              </w:rPr>
              <w:t>Providence VLS</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719</w:t>
            </w:r>
          </w:p>
        </w:tc>
        <w:tc>
          <w:tcPr>
            <w:tcW w:w="2410" w:type="dxa"/>
            <w:tcBorders>
              <w:top w:val="single" w:sz="4" w:space="0" w:color="auto"/>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Providence</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Atlantic</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Groton</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r>
      <w:tr w:rsidR="00777FBD" w:rsidRPr="005C5206" w:rsidTr="00777FBD">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720</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Pittsburgh</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Groton</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r>
      <w:tr w:rsidR="00777FBD" w:rsidRPr="005C5206" w:rsidTr="00777FBD">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721</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 xml:space="preserve">Chicago </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Groton</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r>
              <w:rPr>
                <w:rFonts w:ascii="Calibri" w:hAnsi="Calibri" w:cs="Calibri"/>
                <w:color w:val="000000"/>
              </w:rPr>
              <w:t>Change of historic home port</w:t>
            </w:r>
          </w:p>
        </w:tc>
      </w:tr>
      <w:tr w:rsidR="00777FBD" w:rsidRPr="005C5206" w:rsidTr="000340FC">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722</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 xml:space="preserve">Key West </w:t>
            </w:r>
          </w:p>
        </w:tc>
        <w:tc>
          <w:tcPr>
            <w:tcW w:w="969" w:type="dxa"/>
            <w:tcBorders>
              <w:top w:val="single" w:sz="4" w:space="0" w:color="auto"/>
              <w:left w:val="nil"/>
              <w:bottom w:val="single" w:sz="4" w:space="0" w:color="auto"/>
              <w:right w:val="single" w:sz="4" w:space="0" w:color="auto"/>
            </w:tcBorders>
            <w:shd w:val="clear" w:color="auto" w:fill="auto"/>
            <w:noWrap/>
          </w:tcPr>
          <w:p w:rsidR="00777FBD" w:rsidRDefault="00777FBD" w:rsidP="00777FBD">
            <w:r w:rsidRPr="000A4E9D">
              <w:rPr>
                <w:rFonts w:ascii="Arial" w:hAnsi="Arial" w:cs="Arial"/>
                <w:sz w:val="20"/>
                <w:szCs w:val="2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Pearl Harbor</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r>
      <w:tr w:rsidR="00777FBD" w:rsidRPr="005C5206" w:rsidTr="000340FC">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723</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Oklahoma City</w:t>
            </w:r>
          </w:p>
        </w:tc>
        <w:tc>
          <w:tcPr>
            <w:tcW w:w="969" w:type="dxa"/>
            <w:tcBorders>
              <w:top w:val="single" w:sz="4" w:space="0" w:color="auto"/>
              <w:left w:val="nil"/>
              <w:bottom w:val="single" w:sz="4" w:space="0" w:color="auto"/>
              <w:right w:val="single" w:sz="4" w:space="0" w:color="auto"/>
            </w:tcBorders>
            <w:shd w:val="clear" w:color="auto" w:fill="auto"/>
            <w:noWrap/>
          </w:tcPr>
          <w:p w:rsidR="00777FBD" w:rsidRDefault="00777FBD" w:rsidP="00777FBD">
            <w:r w:rsidRPr="000A4E9D">
              <w:rPr>
                <w:rFonts w:ascii="Arial" w:hAnsi="Arial" w:cs="Arial"/>
                <w:sz w:val="20"/>
                <w:szCs w:val="2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Norfolk</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r>
      <w:tr w:rsidR="00777FBD" w:rsidRPr="005C5206" w:rsidTr="000340FC">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724</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Louisville</w:t>
            </w:r>
          </w:p>
        </w:tc>
        <w:tc>
          <w:tcPr>
            <w:tcW w:w="969" w:type="dxa"/>
            <w:tcBorders>
              <w:top w:val="single" w:sz="4" w:space="0" w:color="auto"/>
              <w:left w:val="nil"/>
              <w:bottom w:val="single" w:sz="4" w:space="0" w:color="auto"/>
              <w:right w:val="single" w:sz="4" w:space="0" w:color="auto"/>
            </w:tcBorders>
            <w:shd w:val="clear" w:color="auto" w:fill="auto"/>
            <w:noWrap/>
          </w:tcPr>
          <w:p w:rsidR="00777FBD" w:rsidRDefault="00777FBD" w:rsidP="00777FBD">
            <w:r w:rsidRPr="000A4E9D">
              <w:rPr>
                <w:rFonts w:ascii="Arial" w:hAnsi="Arial" w:cs="Arial"/>
                <w:sz w:val="20"/>
                <w:szCs w:val="2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Pearl Harbor</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r>
      <w:tr w:rsidR="00777FBD" w:rsidRPr="005C5206" w:rsidTr="000340FC">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725</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Helena</w:t>
            </w:r>
          </w:p>
        </w:tc>
        <w:tc>
          <w:tcPr>
            <w:tcW w:w="969" w:type="dxa"/>
            <w:tcBorders>
              <w:top w:val="single" w:sz="4" w:space="0" w:color="auto"/>
              <w:left w:val="nil"/>
              <w:bottom w:val="single" w:sz="4" w:space="0" w:color="auto"/>
              <w:right w:val="single" w:sz="4" w:space="0" w:color="auto"/>
            </w:tcBorders>
            <w:shd w:val="clear" w:color="auto" w:fill="auto"/>
            <w:noWrap/>
          </w:tcPr>
          <w:p w:rsidR="00777FBD" w:rsidRDefault="00777FBD" w:rsidP="00777FBD">
            <w:r w:rsidRPr="000A4E9D">
              <w:rPr>
                <w:rFonts w:ascii="Arial" w:hAnsi="Arial" w:cs="Arial"/>
                <w:sz w:val="20"/>
                <w:szCs w:val="2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San Diego</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r>
      <w:tr w:rsidR="00777FBD" w:rsidRPr="005C5206" w:rsidTr="00777FBD">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750</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Newport News</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Norfolk</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r>
      <w:tr w:rsidR="00777FBD" w:rsidRPr="005C5206" w:rsidTr="00777FBD">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San Juan (688I)</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751</w:t>
            </w:r>
          </w:p>
        </w:tc>
        <w:tc>
          <w:tcPr>
            <w:tcW w:w="2410" w:type="dxa"/>
            <w:tcBorders>
              <w:top w:val="single" w:sz="4" w:space="0" w:color="auto"/>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San Juan</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Atlantic</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Groton</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r>
              <w:rPr>
                <w:rFonts w:ascii="Calibri" w:hAnsi="Calibri" w:cs="Calibri"/>
                <w:color w:val="000000"/>
              </w:rPr>
              <w:t>Change of historic home port</w:t>
            </w:r>
          </w:p>
        </w:tc>
      </w:tr>
      <w:tr w:rsidR="00777FBD" w:rsidRPr="005C5206" w:rsidTr="00777FBD">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752</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Pasadena</w:t>
            </w:r>
          </w:p>
        </w:tc>
        <w:tc>
          <w:tcPr>
            <w:tcW w:w="969"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r w:rsidRPr="00E4050F">
              <w:rPr>
                <w:rFonts w:ascii="Arial" w:hAnsi="Arial" w:cs="Arial"/>
                <w:sz w:val="20"/>
                <w:szCs w:val="2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Pearl Harbor</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r>
      <w:tr w:rsidR="00777FBD" w:rsidRPr="005C5206" w:rsidTr="00777FBD">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753</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 xml:space="preserve">Albany </w:t>
            </w:r>
          </w:p>
        </w:tc>
        <w:tc>
          <w:tcPr>
            <w:tcW w:w="969"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Norfolk</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r>
      <w:tr w:rsidR="00777FBD" w:rsidRPr="005C5206" w:rsidTr="00777FBD">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754</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 xml:space="preserve">Topeka </w:t>
            </w:r>
          </w:p>
        </w:tc>
        <w:tc>
          <w:tcPr>
            <w:tcW w:w="969"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r w:rsidRPr="00E4050F">
              <w:rPr>
                <w:rFonts w:ascii="Arial" w:hAnsi="Arial" w:cs="Arial"/>
                <w:sz w:val="20"/>
                <w:szCs w:val="2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Pearl Harbor</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r>
      <w:tr w:rsidR="00777FBD" w:rsidRPr="005C5206" w:rsidTr="00777FBD">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755</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 xml:space="preserve">Miami </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Groton</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r>
      <w:tr w:rsidR="00777FBD" w:rsidRPr="005C5206" w:rsidTr="00777FBD">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756</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Scranton</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Norfolk</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r>
      <w:tr w:rsidR="00777FBD" w:rsidRPr="005C5206" w:rsidTr="00777FBD">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757</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Alexandria</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Groton</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r>
      <w:tr w:rsidR="00777FBD" w:rsidRPr="005C5206" w:rsidTr="000340FC">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758</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 xml:space="preserve">Asheville </w:t>
            </w:r>
          </w:p>
        </w:tc>
        <w:tc>
          <w:tcPr>
            <w:tcW w:w="969" w:type="dxa"/>
            <w:tcBorders>
              <w:top w:val="single" w:sz="4" w:space="0" w:color="auto"/>
              <w:left w:val="nil"/>
              <w:bottom w:val="single" w:sz="4" w:space="0" w:color="auto"/>
              <w:right w:val="single" w:sz="4" w:space="0" w:color="auto"/>
            </w:tcBorders>
            <w:shd w:val="clear" w:color="auto" w:fill="auto"/>
            <w:noWrap/>
          </w:tcPr>
          <w:p w:rsidR="00777FBD" w:rsidRDefault="00777FBD" w:rsidP="00777FBD">
            <w:r w:rsidRPr="00E01CFC">
              <w:rPr>
                <w:rFonts w:ascii="Arial" w:hAnsi="Arial" w:cs="Arial"/>
                <w:sz w:val="20"/>
                <w:szCs w:val="2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Pearl Harbor</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r>
      <w:tr w:rsidR="00777FBD" w:rsidRPr="005C5206" w:rsidTr="000340FC">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759</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Jefferson City</w:t>
            </w:r>
          </w:p>
        </w:tc>
        <w:tc>
          <w:tcPr>
            <w:tcW w:w="969" w:type="dxa"/>
            <w:tcBorders>
              <w:top w:val="single" w:sz="4" w:space="0" w:color="auto"/>
              <w:left w:val="nil"/>
              <w:bottom w:val="single" w:sz="4" w:space="0" w:color="auto"/>
              <w:right w:val="single" w:sz="4" w:space="0" w:color="auto"/>
            </w:tcBorders>
            <w:shd w:val="clear" w:color="auto" w:fill="auto"/>
            <w:noWrap/>
          </w:tcPr>
          <w:p w:rsidR="00777FBD" w:rsidRDefault="00777FBD" w:rsidP="00777FBD">
            <w:r w:rsidRPr="00E01CFC">
              <w:rPr>
                <w:rFonts w:ascii="Arial" w:hAnsi="Arial" w:cs="Arial"/>
                <w:sz w:val="20"/>
                <w:szCs w:val="2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San Diego</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r>
      <w:tr w:rsidR="00777FBD" w:rsidRPr="005C5206" w:rsidTr="00777FBD">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760</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Annapolis</w:t>
            </w:r>
          </w:p>
        </w:tc>
        <w:tc>
          <w:tcPr>
            <w:tcW w:w="969"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Groton</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r>
      <w:tr w:rsidR="00777FBD" w:rsidRPr="005C5206" w:rsidTr="000340FC">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761</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Springfield</w:t>
            </w:r>
          </w:p>
        </w:tc>
        <w:tc>
          <w:tcPr>
            <w:tcW w:w="969" w:type="dxa"/>
            <w:tcBorders>
              <w:top w:val="single" w:sz="4" w:space="0" w:color="auto"/>
              <w:left w:val="nil"/>
              <w:bottom w:val="single" w:sz="4" w:space="0" w:color="auto"/>
              <w:right w:val="single" w:sz="4" w:space="0" w:color="auto"/>
            </w:tcBorders>
            <w:shd w:val="clear" w:color="auto" w:fill="auto"/>
            <w:noWrap/>
          </w:tcPr>
          <w:p w:rsidR="00777FBD" w:rsidRDefault="00777FBD" w:rsidP="00777FBD">
            <w:r w:rsidRPr="00835545">
              <w:rPr>
                <w:rFonts w:ascii="Arial" w:hAnsi="Arial" w:cs="Arial"/>
                <w:sz w:val="20"/>
                <w:szCs w:val="2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Guam</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r>
              <w:rPr>
                <w:rFonts w:ascii="Calibri" w:hAnsi="Calibri" w:cs="Calibri"/>
                <w:color w:val="000000"/>
              </w:rPr>
              <w:t>Change of historic home port</w:t>
            </w:r>
          </w:p>
        </w:tc>
      </w:tr>
      <w:tr w:rsidR="00777FBD" w:rsidRPr="005C5206" w:rsidTr="000340FC">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762</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 xml:space="preserve">Columbus </w:t>
            </w:r>
          </w:p>
        </w:tc>
        <w:tc>
          <w:tcPr>
            <w:tcW w:w="969" w:type="dxa"/>
            <w:tcBorders>
              <w:top w:val="single" w:sz="4" w:space="0" w:color="auto"/>
              <w:left w:val="nil"/>
              <w:bottom w:val="single" w:sz="4" w:space="0" w:color="auto"/>
              <w:right w:val="single" w:sz="4" w:space="0" w:color="auto"/>
            </w:tcBorders>
            <w:shd w:val="clear" w:color="auto" w:fill="auto"/>
            <w:noWrap/>
          </w:tcPr>
          <w:p w:rsidR="00777FBD" w:rsidRDefault="00777FBD" w:rsidP="00777FBD">
            <w:r w:rsidRPr="00835545">
              <w:rPr>
                <w:rFonts w:ascii="Arial" w:hAnsi="Arial" w:cs="Arial"/>
                <w:sz w:val="20"/>
                <w:szCs w:val="2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Pearl Harbor</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r>
      <w:tr w:rsidR="00777FBD" w:rsidRPr="005C5206" w:rsidTr="000340FC">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763</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 xml:space="preserve">Santa Fe </w:t>
            </w:r>
          </w:p>
        </w:tc>
        <w:tc>
          <w:tcPr>
            <w:tcW w:w="969" w:type="dxa"/>
            <w:tcBorders>
              <w:top w:val="single" w:sz="4" w:space="0" w:color="auto"/>
              <w:left w:val="nil"/>
              <w:bottom w:val="single" w:sz="4" w:space="0" w:color="auto"/>
              <w:right w:val="single" w:sz="4" w:space="0" w:color="auto"/>
            </w:tcBorders>
            <w:shd w:val="clear" w:color="auto" w:fill="auto"/>
            <w:noWrap/>
          </w:tcPr>
          <w:p w:rsidR="00777FBD" w:rsidRDefault="00777FBD" w:rsidP="00777FBD">
            <w:r w:rsidRPr="00835545">
              <w:rPr>
                <w:rFonts w:ascii="Arial" w:hAnsi="Arial" w:cs="Arial"/>
                <w:sz w:val="20"/>
                <w:szCs w:val="2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Pearl Harbor</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r>
      <w:tr w:rsidR="00777FBD" w:rsidRPr="005C5206" w:rsidTr="00777FBD">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764</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Boise</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Norfolk</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AD7114" w:rsidP="00777FBD">
            <w:pPr>
              <w:contextualSpacing/>
              <w:rPr>
                <w:rFonts w:ascii="Calibri" w:hAnsi="Calibri" w:cs="Calibri"/>
                <w:color w:val="000000"/>
              </w:rPr>
            </w:pPr>
            <w:r>
              <w:rPr>
                <w:rFonts w:ascii="Calibri" w:hAnsi="Calibri" w:cs="Calibri"/>
                <w:color w:val="000000"/>
              </w:rPr>
              <w:t xml:space="preserve">X-Ray </w:t>
            </w:r>
            <w:proofErr w:type="spellStart"/>
            <w:r>
              <w:rPr>
                <w:rFonts w:ascii="Calibri" w:hAnsi="Calibri" w:cs="Calibri"/>
                <w:color w:val="000000"/>
              </w:rPr>
              <w:t>Stn</w:t>
            </w:r>
            <w:proofErr w:type="spellEnd"/>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r>
      <w:tr w:rsidR="00777FBD" w:rsidRPr="005C5206" w:rsidTr="00777FBD">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765</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Montpelier</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Norfolk</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r>
      <w:tr w:rsidR="00777FBD" w:rsidRPr="005C5206" w:rsidTr="00777FBD">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766</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Charlotte</w:t>
            </w:r>
          </w:p>
        </w:tc>
        <w:tc>
          <w:tcPr>
            <w:tcW w:w="969"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r w:rsidRPr="00E4050F">
              <w:rPr>
                <w:rFonts w:ascii="Arial" w:hAnsi="Arial" w:cs="Arial"/>
                <w:sz w:val="20"/>
                <w:szCs w:val="2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Pearl Harbor</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r>
      <w:tr w:rsidR="00777FBD" w:rsidRPr="005C5206" w:rsidTr="00777FBD">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767</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Hampton</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Norfolk</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r>
      <w:tr w:rsidR="00777FBD" w:rsidRPr="005C5206" w:rsidTr="00777FBD">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768</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Hartford</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Groton</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r>
      <w:tr w:rsidR="00777FBD" w:rsidRPr="005C5206" w:rsidTr="00777FBD">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769</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Toledo</w:t>
            </w:r>
          </w:p>
        </w:tc>
        <w:tc>
          <w:tcPr>
            <w:tcW w:w="969" w:type="dxa"/>
            <w:tcBorders>
              <w:top w:val="single" w:sz="4" w:space="0" w:color="auto"/>
              <w:left w:val="nil"/>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Atlantic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Groton</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r>
      <w:tr w:rsidR="00777FBD" w:rsidRPr="005C5206" w:rsidTr="000340FC">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770</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Tucson</w:t>
            </w:r>
          </w:p>
        </w:tc>
        <w:tc>
          <w:tcPr>
            <w:tcW w:w="969" w:type="dxa"/>
            <w:tcBorders>
              <w:top w:val="single" w:sz="4" w:space="0" w:color="auto"/>
              <w:left w:val="nil"/>
              <w:bottom w:val="single" w:sz="4" w:space="0" w:color="auto"/>
              <w:right w:val="single" w:sz="4" w:space="0" w:color="auto"/>
            </w:tcBorders>
            <w:shd w:val="clear" w:color="auto" w:fill="auto"/>
            <w:noWrap/>
          </w:tcPr>
          <w:p w:rsidR="00777FBD" w:rsidRDefault="00777FBD" w:rsidP="00777FBD">
            <w:r w:rsidRPr="00D7369F">
              <w:rPr>
                <w:rFonts w:ascii="Arial" w:hAnsi="Arial" w:cs="Arial"/>
                <w:sz w:val="20"/>
                <w:szCs w:val="2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Pearl Harbor</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r>
      <w:tr w:rsidR="00777FBD" w:rsidRPr="005C5206" w:rsidTr="000340FC">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771</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 xml:space="preserve">Columbia </w:t>
            </w:r>
          </w:p>
        </w:tc>
        <w:tc>
          <w:tcPr>
            <w:tcW w:w="969" w:type="dxa"/>
            <w:tcBorders>
              <w:top w:val="single" w:sz="4" w:space="0" w:color="auto"/>
              <w:left w:val="nil"/>
              <w:bottom w:val="single" w:sz="4" w:space="0" w:color="auto"/>
              <w:right w:val="single" w:sz="4" w:space="0" w:color="auto"/>
            </w:tcBorders>
            <w:shd w:val="clear" w:color="auto" w:fill="auto"/>
            <w:noWrap/>
          </w:tcPr>
          <w:p w:rsidR="00777FBD" w:rsidRDefault="00777FBD" w:rsidP="00777FBD">
            <w:r w:rsidRPr="00D7369F">
              <w:rPr>
                <w:rFonts w:ascii="Arial" w:hAnsi="Arial" w:cs="Arial"/>
                <w:sz w:val="20"/>
                <w:szCs w:val="2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Pearl Harbor</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r>
      <w:tr w:rsidR="00777FBD" w:rsidRPr="005C5206" w:rsidTr="000340FC">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772</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Greenville</w:t>
            </w:r>
          </w:p>
        </w:tc>
        <w:tc>
          <w:tcPr>
            <w:tcW w:w="969" w:type="dxa"/>
            <w:tcBorders>
              <w:top w:val="single" w:sz="4" w:space="0" w:color="auto"/>
              <w:left w:val="nil"/>
              <w:bottom w:val="single" w:sz="4" w:space="0" w:color="auto"/>
              <w:right w:val="single" w:sz="4" w:space="0" w:color="auto"/>
            </w:tcBorders>
            <w:shd w:val="clear" w:color="auto" w:fill="auto"/>
            <w:noWrap/>
          </w:tcPr>
          <w:p w:rsidR="00777FBD" w:rsidRDefault="00777FBD" w:rsidP="00777FBD">
            <w:r w:rsidRPr="00D7369F">
              <w:rPr>
                <w:rFonts w:ascii="Arial" w:hAnsi="Arial" w:cs="Arial"/>
                <w:sz w:val="20"/>
                <w:szCs w:val="2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Pearl Harbor</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r>
      <w:tr w:rsidR="00777FBD" w:rsidRPr="005C5206" w:rsidTr="000340FC">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1134" w:type="dxa"/>
            <w:tcBorders>
              <w:top w:val="nil"/>
              <w:left w:val="single" w:sz="4" w:space="0" w:color="auto"/>
              <w:bottom w:val="single" w:sz="4" w:space="0" w:color="auto"/>
              <w:right w:val="single" w:sz="4" w:space="0" w:color="auto"/>
            </w:tcBorders>
            <w:shd w:val="clear" w:color="auto" w:fill="auto"/>
            <w:noWrap/>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SSN 773</w:t>
            </w:r>
          </w:p>
        </w:tc>
        <w:tc>
          <w:tcPr>
            <w:tcW w:w="2410" w:type="dxa"/>
            <w:tcBorders>
              <w:top w:val="nil"/>
              <w:left w:val="nil"/>
              <w:bottom w:val="single" w:sz="4" w:space="0" w:color="auto"/>
              <w:right w:val="single" w:sz="4" w:space="0" w:color="auto"/>
            </w:tcBorders>
            <w:shd w:val="clear" w:color="auto" w:fill="auto"/>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Cheyenne</w:t>
            </w:r>
          </w:p>
        </w:tc>
        <w:tc>
          <w:tcPr>
            <w:tcW w:w="969" w:type="dxa"/>
            <w:tcBorders>
              <w:top w:val="single" w:sz="4" w:space="0" w:color="auto"/>
              <w:left w:val="nil"/>
              <w:bottom w:val="single" w:sz="4" w:space="0" w:color="auto"/>
              <w:right w:val="single" w:sz="4" w:space="0" w:color="auto"/>
            </w:tcBorders>
            <w:shd w:val="clear" w:color="auto" w:fill="auto"/>
            <w:noWrap/>
          </w:tcPr>
          <w:p w:rsidR="00777FBD" w:rsidRDefault="00777FBD" w:rsidP="00777FBD">
            <w:r w:rsidRPr="00D7369F">
              <w:rPr>
                <w:rFonts w:ascii="Arial" w:hAnsi="Arial" w:cs="Arial"/>
                <w:sz w:val="20"/>
                <w:szCs w:val="20"/>
              </w:rPr>
              <w:t>Pacific</w:t>
            </w:r>
          </w:p>
        </w:tc>
        <w:tc>
          <w:tcPr>
            <w:tcW w:w="1843" w:type="dxa"/>
            <w:tcBorders>
              <w:top w:val="nil"/>
              <w:left w:val="single" w:sz="4" w:space="0" w:color="auto"/>
              <w:bottom w:val="single" w:sz="4" w:space="0" w:color="auto"/>
              <w:right w:val="single" w:sz="4" w:space="0" w:color="auto"/>
            </w:tcBorders>
            <w:shd w:val="clear" w:color="auto" w:fill="auto"/>
            <w:noWrap/>
            <w:vAlign w:val="bottom"/>
          </w:tcPr>
          <w:p w:rsidR="00777FBD" w:rsidRPr="00777FBD" w:rsidRDefault="00777FBD" w:rsidP="00777FBD">
            <w:pPr>
              <w:contextualSpacing/>
              <w:rPr>
                <w:rFonts w:ascii="Calibri" w:hAnsi="Calibri" w:cs="Calibri"/>
                <w:color w:val="000000"/>
              </w:rPr>
            </w:pPr>
            <w:r w:rsidRPr="00777FBD">
              <w:rPr>
                <w:rFonts w:ascii="Calibri" w:hAnsi="Calibri" w:cs="Calibri"/>
                <w:color w:val="000000"/>
              </w:rPr>
              <w:t>Pearl Harbor</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c>
          <w:tcPr>
            <w:tcW w:w="3141" w:type="dxa"/>
            <w:tcBorders>
              <w:top w:val="single" w:sz="4" w:space="0" w:color="auto"/>
              <w:left w:val="nil"/>
              <w:bottom w:val="single" w:sz="4" w:space="0" w:color="auto"/>
              <w:right w:val="single" w:sz="4" w:space="0" w:color="auto"/>
            </w:tcBorders>
            <w:shd w:val="clear" w:color="auto" w:fill="auto"/>
            <w:noWrap/>
            <w:vAlign w:val="bottom"/>
          </w:tcPr>
          <w:p w:rsidR="00777FBD" w:rsidRPr="005C5206" w:rsidRDefault="00777FBD" w:rsidP="00777FBD">
            <w:pPr>
              <w:contextualSpacing/>
              <w:rPr>
                <w:rFonts w:ascii="Calibri" w:hAnsi="Calibri" w:cs="Calibri"/>
                <w:color w:val="000000"/>
              </w:rPr>
            </w:pPr>
          </w:p>
        </w:tc>
      </w:tr>
    </w:tbl>
    <w:p w:rsidR="00F05CC9" w:rsidRDefault="00F05CC9"/>
    <w:p w:rsidR="005B3B08" w:rsidRDefault="000340FC">
      <w:hyperlink r:id="rId26" w:history="1">
        <w:proofErr w:type="spellStart"/>
        <w:r w:rsidR="00E62EBE" w:rsidRPr="00E62EBE">
          <w:rPr>
            <w:rStyle w:val="Hyperlink"/>
            <w:b/>
            <w:bCs/>
          </w:rPr>
          <w:t>Seawolf</w:t>
        </w:r>
        <w:proofErr w:type="spellEnd"/>
        <w:r w:rsidR="00E62EBE" w:rsidRPr="00E62EBE">
          <w:rPr>
            <w:rStyle w:val="Hyperlink"/>
            <w:b/>
            <w:bCs/>
          </w:rPr>
          <w:t xml:space="preserve"> Class</w:t>
        </w:r>
      </w:hyperlink>
      <w:r w:rsidR="00E62EBE">
        <w:rPr>
          <w:b/>
          <w:bCs/>
        </w:rPr>
        <w:t>:</w:t>
      </w:r>
      <w:r w:rsidR="00213FFF" w:rsidRPr="00213FFF">
        <w:t xml:space="preserve"> </w:t>
      </w:r>
      <w:r w:rsidR="00E62EBE">
        <w:t xml:space="preserve">Arguably the most advanced submarine on the planet, the </w:t>
      </w:r>
      <w:proofErr w:type="spellStart"/>
      <w:r w:rsidR="00E62EBE">
        <w:t>Seawolf</w:t>
      </w:r>
      <w:proofErr w:type="spellEnd"/>
      <w:r w:rsidR="00E62EBE">
        <w:t xml:space="preserve"> class</w:t>
      </w:r>
      <w:r w:rsidR="00213FFF">
        <w:t>.</w:t>
      </w:r>
      <w:r w:rsidR="00E62EBE">
        <w:t xml:space="preserve"> Know as the fastest submarine in the US fleet and the quietest submarine in the world, estimated at 10 times quitter than an Improved Los Angeles boat, with twice as many torpedo tubes.</w:t>
      </w:r>
      <w:r w:rsidR="006D3034">
        <w:t xml:space="preserve"> Sensors, electronic countermeasures, accommodation, weapon storage and essentially all other systems are a major improvement over the 688 class.  With this improvement comes a high cost, these were projected as being the most expensive submarines ever built, at about $3 Billion dollars each they were three times the price of a 688 boat as well.  Historically the program was cancelled after the first three were built and there were significant delays caused by funding shortfalls.  In Northern Fury the first two are already in service while the next two are launched and fitting out for commissioning later in the year.  The plan to build all 29 is being carried forward and there is discussion of even more. Note that the 3</w:t>
      </w:r>
      <w:r w:rsidR="006D3034" w:rsidRPr="006D3034">
        <w:rPr>
          <w:vertAlign w:val="superscript"/>
        </w:rPr>
        <w:t>rd</w:t>
      </w:r>
      <w:r w:rsidR="006D3034">
        <w:t xml:space="preserve"> of the class </w:t>
      </w:r>
      <w:r w:rsidR="006D3034" w:rsidRPr="006D3034">
        <w:rPr>
          <w:i/>
        </w:rPr>
        <w:t>USS Jimmy Carter</w:t>
      </w:r>
      <w:r w:rsidR="006D3034">
        <w:t xml:space="preserve"> was completed as an SSN and not as the redesigned </w:t>
      </w:r>
      <w:r w:rsidR="00480608">
        <w:t>as a Special Mission boat as she was historically</w:t>
      </w:r>
      <w:bookmarkStart w:id="0" w:name="_GoBack"/>
      <w:bookmarkEnd w:id="0"/>
      <w:r w:rsidR="006D3034">
        <w:t>.</w:t>
      </w:r>
      <w:r w:rsidR="0004235C">
        <w:t xml:space="preserve"> The Virginia class was not </w:t>
      </w:r>
      <w:r w:rsidR="00816B37">
        <w:t>designed or constructed.</w:t>
      </w:r>
    </w:p>
    <w:p w:rsidR="005B3B08" w:rsidRDefault="005B3B08"/>
    <w:tbl>
      <w:tblPr>
        <w:tblW w:w="13184" w:type="dxa"/>
        <w:tblInd w:w="-299" w:type="dxa"/>
        <w:tblLook w:val="04A0" w:firstRow="1" w:lastRow="0" w:firstColumn="1" w:lastColumn="0" w:noHBand="0" w:noVBand="1"/>
      </w:tblPr>
      <w:tblGrid>
        <w:gridCol w:w="1702"/>
        <w:gridCol w:w="1559"/>
        <w:gridCol w:w="1724"/>
        <w:gridCol w:w="1111"/>
        <w:gridCol w:w="1134"/>
        <w:gridCol w:w="1703"/>
        <w:gridCol w:w="1699"/>
        <w:gridCol w:w="2552"/>
      </w:tblGrid>
      <w:tr w:rsidR="0004235C" w:rsidRPr="005C5206" w:rsidTr="0004235C">
        <w:trPr>
          <w:trHeight w:val="335"/>
        </w:trPr>
        <w:tc>
          <w:tcPr>
            <w:tcW w:w="1702" w:type="dxa"/>
            <w:tcBorders>
              <w:top w:val="single" w:sz="12" w:space="0" w:color="auto"/>
              <w:left w:val="single" w:sz="12" w:space="0" w:color="auto"/>
              <w:bottom w:val="single" w:sz="12" w:space="0" w:color="auto"/>
              <w:right w:val="single" w:sz="4" w:space="0" w:color="auto"/>
            </w:tcBorders>
            <w:shd w:val="clear" w:color="auto" w:fill="C5E0B3" w:themeFill="accent6" w:themeFillTint="66"/>
            <w:noWrap/>
          </w:tcPr>
          <w:p w:rsidR="0004235C" w:rsidRPr="0010719A" w:rsidRDefault="0004235C" w:rsidP="003A3951">
            <w:pPr>
              <w:rPr>
                <w:rFonts w:ascii="Calibri" w:hAnsi="Calibri" w:cs="Calibri"/>
                <w:color w:val="000000"/>
              </w:rPr>
            </w:pPr>
            <w:r w:rsidRPr="0010719A">
              <w:rPr>
                <w:rFonts w:ascii="Calibri" w:hAnsi="Calibri" w:cs="Calibri"/>
                <w:color w:val="000000"/>
              </w:rPr>
              <w:t>Class</w:t>
            </w:r>
          </w:p>
        </w:tc>
        <w:tc>
          <w:tcPr>
            <w:tcW w:w="1559" w:type="dxa"/>
            <w:tcBorders>
              <w:top w:val="single" w:sz="12" w:space="0" w:color="auto"/>
              <w:left w:val="nil"/>
              <w:bottom w:val="single" w:sz="12" w:space="0" w:color="auto"/>
              <w:right w:val="single" w:sz="4" w:space="0" w:color="auto"/>
            </w:tcBorders>
            <w:shd w:val="clear" w:color="auto" w:fill="C5E0B3" w:themeFill="accent6" w:themeFillTint="66"/>
            <w:noWrap/>
          </w:tcPr>
          <w:p w:rsidR="0004235C" w:rsidRPr="0010719A" w:rsidRDefault="0004235C" w:rsidP="003A3951">
            <w:pPr>
              <w:rPr>
                <w:rFonts w:ascii="Calibri" w:hAnsi="Calibri" w:cs="Calibri"/>
                <w:color w:val="000000"/>
              </w:rPr>
            </w:pPr>
            <w:r w:rsidRPr="0010719A">
              <w:rPr>
                <w:rFonts w:ascii="Calibri" w:hAnsi="Calibri" w:cs="Calibri"/>
                <w:color w:val="000000"/>
              </w:rPr>
              <w:t>Pennant</w:t>
            </w:r>
          </w:p>
        </w:tc>
        <w:tc>
          <w:tcPr>
            <w:tcW w:w="1724" w:type="dxa"/>
            <w:tcBorders>
              <w:top w:val="single" w:sz="12" w:space="0" w:color="auto"/>
              <w:left w:val="nil"/>
              <w:bottom w:val="single" w:sz="12" w:space="0" w:color="auto"/>
              <w:right w:val="single" w:sz="4" w:space="0" w:color="auto"/>
            </w:tcBorders>
            <w:shd w:val="clear" w:color="auto" w:fill="C5E0B3" w:themeFill="accent6" w:themeFillTint="66"/>
          </w:tcPr>
          <w:p w:rsidR="0004235C" w:rsidRPr="0010719A" w:rsidRDefault="0004235C" w:rsidP="003A3951">
            <w:pPr>
              <w:rPr>
                <w:rFonts w:ascii="Calibri" w:hAnsi="Calibri" w:cs="Calibri"/>
                <w:color w:val="000000"/>
              </w:rPr>
            </w:pPr>
            <w:r w:rsidRPr="0010719A">
              <w:rPr>
                <w:rFonts w:ascii="Calibri" w:hAnsi="Calibri" w:cs="Calibri"/>
                <w:color w:val="000000"/>
              </w:rPr>
              <w:t>Name</w:t>
            </w:r>
          </w:p>
        </w:tc>
        <w:tc>
          <w:tcPr>
            <w:tcW w:w="1111" w:type="dxa"/>
            <w:tcBorders>
              <w:top w:val="single" w:sz="12" w:space="0" w:color="auto"/>
              <w:left w:val="nil"/>
              <w:bottom w:val="single" w:sz="12" w:space="0" w:color="auto"/>
              <w:right w:val="single" w:sz="4" w:space="0" w:color="auto"/>
            </w:tcBorders>
            <w:shd w:val="clear" w:color="auto" w:fill="C5E0B3" w:themeFill="accent6" w:themeFillTint="66"/>
            <w:noWrap/>
          </w:tcPr>
          <w:p w:rsidR="0004235C" w:rsidRPr="0010719A" w:rsidRDefault="0004235C" w:rsidP="003A3951">
            <w:pPr>
              <w:rPr>
                <w:rFonts w:ascii="Calibri" w:hAnsi="Calibri" w:cs="Calibri"/>
                <w:color w:val="000000"/>
              </w:rPr>
            </w:pPr>
            <w:r w:rsidRPr="0010719A">
              <w:rPr>
                <w:rFonts w:ascii="Calibri" w:hAnsi="Calibri" w:cs="Calibri"/>
                <w:color w:val="000000"/>
              </w:rPr>
              <w:t>Historic</w:t>
            </w:r>
          </w:p>
        </w:tc>
        <w:tc>
          <w:tcPr>
            <w:tcW w:w="1134" w:type="dxa"/>
            <w:tcBorders>
              <w:top w:val="single" w:sz="12" w:space="0" w:color="auto"/>
              <w:left w:val="nil"/>
              <w:bottom w:val="single" w:sz="12" w:space="0" w:color="auto"/>
              <w:right w:val="single" w:sz="4" w:space="0" w:color="auto"/>
            </w:tcBorders>
            <w:shd w:val="clear" w:color="auto" w:fill="C5E0B3" w:themeFill="accent6" w:themeFillTint="66"/>
            <w:noWrap/>
          </w:tcPr>
          <w:p w:rsidR="0004235C" w:rsidRPr="0010719A" w:rsidRDefault="0004235C" w:rsidP="003A3951">
            <w:pPr>
              <w:rPr>
                <w:rFonts w:ascii="Calibri" w:hAnsi="Calibri" w:cs="Calibri"/>
                <w:color w:val="000000"/>
              </w:rPr>
            </w:pPr>
            <w:r w:rsidRPr="0010719A">
              <w:rPr>
                <w:rFonts w:ascii="Calibri" w:hAnsi="Calibri" w:cs="Calibri"/>
                <w:color w:val="000000"/>
              </w:rPr>
              <w:t>Flt</w:t>
            </w:r>
          </w:p>
        </w:tc>
        <w:tc>
          <w:tcPr>
            <w:tcW w:w="1703" w:type="dxa"/>
            <w:tcBorders>
              <w:top w:val="single" w:sz="12" w:space="0" w:color="auto"/>
              <w:left w:val="nil"/>
              <w:bottom w:val="single" w:sz="12" w:space="0" w:color="auto"/>
              <w:right w:val="single" w:sz="4" w:space="0" w:color="auto"/>
            </w:tcBorders>
            <w:shd w:val="clear" w:color="auto" w:fill="C5E0B3" w:themeFill="accent6" w:themeFillTint="66"/>
            <w:noWrap/>
          </w:tcPr>
          <w:p w:rsidR="0004235C" w:rsidRPr="0010719A" w:rsidRDefault="0004235C" w:rsidP="003A3951">
            <w:pPr>
              <w:rPr>
                <w:rFonts w:ascii="Calibri" w:hAnsi="Calibri" w:cs="Calibri"/>
                <w:color w:val="000000"/>
              </w:rPr>
            </w:pPr>
            <w:r w:rsidRPr="0010719A">
              <w:rPr>
                <w:rFonts w:ascii="Calibri" w:hAnsi="Calibri" w:cs="Calibri"/>
                <w:color w:val="000000"/>
              </w:rPr>
              <w:t>Home Port</w:t>
            </w:r>
          </w:p>
        </w:tc>
        <w:tc>
          <w:tcPr>
            <w:tcW w:w="1699" w:type="dxa"/>
            <w:tcBorders>
              <w:top w:val="single" w:sz="12" w:space="0" w:color="auto"/>
              <w:left w:val="nil"/>
              <w:bottom w:val="single" w:sz="12" w:space="0" w:color="auto"/>
              <w:right w:val="single" w:sz="4" w:space="0" w:color="auto"/>
            </w:tcBorders>
            <w:shd w:val="clear" w:color="auto" w:fill="C5E0B3" w:themeFill="accent6" w:themeFillTint="66"/>
            <w:noWrap/>
          </w:tcPr>
          <w:p w:rsidR="0004235C" w:rsidRPr="0010719A" w:rsidRDefault="0004235C" w:rsidP="003A3951">
            <w:pPr>
              <w:rPr>
                <w:rFonts w:ascii="Calibri" w:hAnsi="Calibri" w:cs="Calibri"/>
                <w:color w:val="000000"/>
              </w:rPr>
            </w:pPr>
            <w:r w:rsidRPr="0010719A">
              <w:rPr>
                <w:rFonts w:ascii="Calibri" w:hAnsi="Calibri" w:cs="Calibri"/>
                <w:color w:val="000000"/>
              </w:rPr>
              <w:t>Task</w:t>
            </w:r>
          </w:p>
        </w:tc>
        <w:tc>
          <w:tcPr>
            <w:tcW w:w="2552" w:type="dxa"/>
            <w:tcBorders>
              <w:top w:val="single" w:sz="12" w:space="0" w:color="auto"/>
              <w:left w:val="nil"/>
              <w:bottom w:val="single" w:sz="12" w:space="0" w:color="auto"/>
              <w:right w:val="single" w:sz="12" w:space="0" w:color="auto"/>
            </w:tcBorders>
            <w:shd w:val="clear" w:color="auto" w:fill="C5E0B3" w:themeFill="accent6" w:themeFillTint="66"/>
            <w:noWrap/>
          </w:tcPr>
          <w:p w:rsidR="0004235C" w:rsidRPr="0010719A" w:rsidRDefault="0004235C" w:rsidP="003A3951">
            <w:pPr>
              <w:rPr>
                <w:rFonts w:ascii="Calibri" w:hAnsi="Calibri" w:cs="Calibri"/>
                <w:color w:val="000000"/>
              </w:rPr>
            </w:pPr>
            <w:r w:rsidRPr="0010719A">
              <w:rPr>
                <w:rFonts w:ascii="Calibri" w:hAnsi="Calibri" w:cs="Calibri"/>
                <w:color w:val="000000"/>
              </w:rPr>
              <w:t>Remarks</w:t>
            </w:r>
          </w:p>
        </w:tc>
      </w:tr>
      <w:tr w:rsidR="0004235C" w:rsidRPr="005C5206" w:rsidTr="0004235C">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04235C" w:rsidRPr="005C5206" w:rsidRDefault="0004235C" w:rsidP="005C5206">
            <w:pPr>
              <w:rPr>
                <w:rFonts w:ascii="Calibri" w:hAnsi="Calibri" w:cs="Calibri"/>
                <w:color w:val="000000"/>
              </w:rPr>
            </w:pPr>
            <w:proofErr w:type="spellStart"/>
            <w:r>
              <w:rPr>
                <w:rFonts w:ascii="Calibri" w:hAnsi="Calibri" w:cs="Calibri"/>
                <w:color w:val="000000"/>
              </w:rPr>
              <w:t>Seawolf</w:t>
            </w:r>
            <w:proofErr w:type="spellEnd"/>
          </w:p>
        </w:tc>
        <w:tc>
          <w:tcPr>
            <w:tcW w:w="1559" w:type="dxa"/>
            <w:tcBorders>
              <w:top w:val="nil"/>
              <w:left w:val="nil"/>
              <w:bottom w:val="single" w:sz="4" w:space="0" w:color="auto"/>
              <w:right w:val="single" w:sz="4" w:space="0" w:color="auto"/>
            </w:tcBorders>
            <w:shd w:val="clear" w:color="auto" w:fill="auto"/>
            <w:vAlign w:val="center"/>
          </w:tcPr>
          <w:p w:rsidR="0004235C" w:rsidRPr="005C5206" w:rsidRDefault="0004235C" w:rsidP="005C5206">
            <w:pPr>
              <w:rPr>
                <w:rFonts w:ascii="Calibri" w:hAnsi="Calibri" w:cs="Calibri"/>
                <w:color w:val="000000"/>
              </w:rPr>
            </w:pPr>
            <w:r>
              <w:rPr>
                <w:rFonts w:ascii="Calibri" w:hAnsi="Calibri" w:cs="Calibri"/>
                <w:color w:val="000000"/>
              </w:rPr>
              <w:t>SSN-21</w:t>
            </w:r>
          </w:p>
        </w:tc>
        <w:tc>
          <w:tcPr>
            <w:tcW w:w="1724" w:type="dxa"/>
            <w:tcBorders>
              <w:top w:val="nil"/>
              <w:left w:val="nil"/>
              <w:bottom w:val="single" w:sz="4" w:space="0" w:color="auto"/>
              <w:right w:val="single" w:sz="4" w:space="0" w:color="auto"/>
            </w:tcBorders>
            <w:shd w:val="clear" w:color="auto" w:fill="auto"/>
            <w:vAlign w:val="center"/>
          </w:tcPr>
          <w:p w:rsidR="0004235C" w:rsidRPr="0004235C" w:rsidRDefault="0004235C" w:rsidP="005C5206">
            <w:pPr>
              <w:rPr>
                <w:rFonts w:ascii="Calibri" w:hAnsi="Calibri" w:cs="Calibri"/>
                <w:color w:val="000000"/>
              </w:rPr>
            </w:pPr>
            <w:proofErr w:type="spellStart"/>
            <w:r>
              <w:rPr>
                <w:rFonts w:ascii="Calibri" w:hAnsi="Calibri" w:cs="Calibri"/>
                <w:color w:val="000000"/>
              </w:rPr>
              <w:t>Seawolf</w:t>
            </w:r>
            <w:proofErr w:type="spellEnd"/>
          </w:p>
        </w:tc>
        <w:tc>
          <w:tcPr>
            <w:tcW w:w="1111" w:type="dxa"/>
            <w:tcBorders>
              <w:top w:val="nil"/>
              <w:left w:val="nil"/>
              <w:bottom w:val="single" w:sz="4" w:space="0" w:color="auto"/>
              <w:right w:val="single" w:sz="4" w:space="0" w:color="auto"/>
            </w:tcBorders>
            <w:shd w:val="clear" w:color="auto" w:fill="auto"/>
            <w:vAlign w:val="center"/>
          </w:tcPr>
          <w:p w:rsidR="0004235C" w:rsidRPr="005C5206" w:rsidRDefault="0004235C" w:rsidP="001D006A">
            <w:pPr>
              <w:rPr>
                <w:rFonts w:ascii="Calibri" w:hAnsi="Calibri" w:cs="Calibri"/>
                <w:color w:val="000000"/>
              </w:rPr>
            </w:pPr>
            <w:r>
              <w:rPr>
                <w:rFonts w:ascii="Calibri" w:hAnsi="Calibri" w:cs="Calibri"/>
                <w:color w:val="000000"/>
              </w:rPr>
              <w:t>1997</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04235C" w:rsidRPr="005C5206" w:rsidRDefault="0004235C" w:rsidP="005C5206">
            <w:pPr>
              <w:rPr>
                <w:rFonts w:ascii="Calibri" w:hAnsi="Calibri" w:cs="Calibri"/>
                <w:color w:val="000000"/>
              </w:rPr>
            </w:pPr>
            <w:r>
              <w:rPr>
                <w:rFonts w:ascii="Calibri" w:hAnsi="Calibri" w:cs="Calibri"/>
                <w:color w:val="000000"/>
              </w:rPr>
              <w:t>Atlantic</w:t>
            </w:r>
          </w:p>
        </w:tc>
        <w:tc>
          <w:tcPr>
            <w:tcW w:w="1703" w:type="dxa"/>
            <w:tcBorders>
              <w:top w:val="single" w:sz="4" w:space="0" w:color="auto"/>
              <w:left w:val="nil"/>
              <w:bottom w:val="single" w:sz="4" w:space="0" w:color="auto"/>
              <w:right w:val="single" w:sz="4" w:space="0" w:color="auto"/>
            </w:tcBorders>
            <w:shd w:val="clear" w:color="auto" w:fill="auto"/>
            <w:noWrap/>
            <w:vAlign w:val="bottom"/>
          </w:tcPr>
          <w:p w:rsidR="0004235C" w:rsidRPr="005C5206" w:rsidRDefault="0004235C" w:rsidP="005C5206">
            <w:pPr>
              <w:rPr>
                <w:rFonts w:ascii="Calibri" w:hAnsi="Calibri" w:cs="Calibri"/>
                <w:color w:val="000000"/>
              </w:rPr>
            </w:pPr>
            <w:r>
              <w:rPr>
                <w:rFonts w:ascii="Calibri" w:hAnsi="Calibri" w:cs="Calibri"/>
                <w:color w:val="000000"/>
              </w:rPr>
              <w:t>Groton</w:t>
            </w:r>
          </w:p>
        </w:tc>
        <w:tc>
          <w:tcPr>
            <w:tcW w:w="1699" w:type="dxa"/>
            <w:tcBorders>
              <w:top w:val="single" w:sz="4" w:space="0" w:color="auto"/>
              <w:left w:val="nil"/>
              <w:bottom w:val="single" w:sz="4" w:space="0" w:color="auto"/>
              <w:right w:val="single" w:sz="4" w:space="0" w:color="auto"/>
            </w:tcBorders>
            <w:shd w:val="clear" w:color="auto" w:fill="auto"/>
            <w:noWrap/>
            <w:vAlign w:val="bottom"/>
          </w:tcPr>
          <w:p w:rsidR="0004235C" w:rsidRPr="005C5206" w:rsidRDefault="0004235C" w:rsidP="005C5206">
            <w:pPr>
              <w:rPr>
                <w:rFonts w:ascii="Calibri" w:hAnsi="Calibri" w:cs="Calibri"/>
                <w:color w:val="000000"/>
              </w:rPr>
            </w:pPr>
          </w:p>
        </w:tc>
        <w:tc>
          <w:tcPr>
            <w:tcW w:w="2552" w:type="dxa"/>
            <w:tcBorders>
              <w:top w:val="nil"/>
              <w:left w:val="nil"/>
              <w:bottom w:val="single" w:sz="4" w:space="0" w:color="auto"/>
              <w:right w:val="single" w:sz="4" w:space="0" w:color="auto"/>
            </w:tcBorders>
            <w:shd w:val="clear" w:color="auto" w:fill="auto"/>
            <w:noWrap/>
            <w:vAlign w:val="bottom"/>
          </w:tcPr>
          <w:p w:rsidR="0004235C" w:rsidRPr="005C5206" w:rsidRDefault="0004235C" w:rsidP="0010719A">
            <w:pPr>
              <w:rPr>
                <w:rFonts w:ascii="Calibri" w:hAnsi="Calibri" w:cs="Calibri"/>
                <w:color w:val="000000"/>
              </w:rPr>
            </w:pPr>
            <w:r>
              <w:rPr>
                <w:rFonts w:ascii="Calibri" w:hAnsi="Calibri" w:cs="Calibri"/>
                <w:color w:val="000000"/>
              </w:rPr>
              <w:t>Commissioned 1993</w:t>
            </w:r>
          </w:p>
        </w:tc>
      </w:tr>
      <w:tr w:rsidR="0004235C" w:rsidRPr="005C5206" w:rsidTr="0004235C">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04235C" w:rsidRPr="005C5206" w:rsidRDefault="0004235C" w:rsidP="0004235C">
            <w:pPr>
              <w:rPr>
                <w:rFonts w:ascii="Calibri" w:hAnsi="Calibri" w:cs="Calibri"/>
                <w:color w:val="000000"/>
              </w:rPr>
            </w:pPr>
          </w:p>
        </w:tc>
        <w:tc>
          <w:tcPr>
            <w:tcW w:w="1559" w:type="dxa"/>
            <w:tcBorders>
              <w:top w:val="nil"/>
              <w:left w:val="nil"/>
              <w:bottom w:val="single" w:sz="4" w:space="0" w:color="auto"/>
              <w:right w:val="single" w:sz="4" w:space="0" w:color="auto"/>
            </w:tcBorders>
            <w:shd w:val="clear" w:color="auto" w:fill="auto"/>
          </w:tcPr>
          <w:p w:rsidR="0004235C" w:rsidRDefault="0004235C" w:rsidP="0004235C">
            <w:r>
              <w:rPr>
                <w:rFonts w:ascii="Calibri" w:hAnsi="Calibri" w:cs="Calibri"/>
                <w:color w:val="000000"/>
              </w:rPr>
              <w:t>SSN-22</w:t>
            </w:r>
          </w:p>
        </w:tc>
        <w:tc>
          <w:tcPr>
            <w:tcW w:w="1724" w:type="dxa"/>
            <w:tcBorders>
              <w:top w:val="nil"/>
              <w:left w:val="nil"/>
              <w:bottom w:val="single" w:sz="4" w:space="0" w:color="auto"/>
              <w:right w:val="single" w:sz="4" w:space="0" w:color="auto"/>
            </w:tcBorders>
            <w:shd w:val="clear" w:color="auto" w:fill="auto"/>
            <w:vAlign w:val="center"/>
          </w:tcPr>
          <w:p w:rsidR="0004235C" w:rsidRPr="0004235C" w:rsidRDefault="0004235C" w:rsidP="0004235C">
            <w:pPr>
              <w:rPr>
                <w:rFonts w:ascii="Calibri" w:hAnsi="Calibri" w:cs="Calibri"/>
                <w:color w:val="000000"/>
              </w:rPr>
            </w:pPr>
            <w:r w:rsidRPr="0004235C">
              <w:rPr>
                <w:rFonts w:ascii="Calibri" w:hAnsi="Calibri" w:cs="Calibri"/>
                <w:color w:val="000000"/>
              </w:rPr>
              <w:t>C</w:t>
            </w:r>
            <w:r>
              <w:rPr>
                <w:rFonts w:ascii="Calibri" w:hAnsi="Calibri" w:cs="Calibri"/>
                <w:color w:val="000000"/>
              </w:rPr>
              <w:t>onnecticut</w:t>
            </w:r>
          </w:p>
        </w:tc>
        <w:tc>
          <w:tcPr>
            <w:tcW w:w="1111" w:type="dxa"/>
            <w:tcBorders>
              <w:top w:val="nil"/>
              <w:left w:val="nil"/>
              <w:bottom w:val="single" w:sz="4" w:space="0" w:color="auto"/>
              <w:right w:val="single" w:sz="4" w:space="0" w:color="auto"/>
            </w:tcBorders>
            <w:shd w:val="clear" w:color="auto" w:fill="auto"/>
            <w:vAlign w:val="center"/>
          </w:tcPr>
          <w:p w:rsidR="0004235C" w:rsidRPr="005C5206" w:rsidRDefault="0004235C" w:rsidP="0004235C">
            <w:pPr>
              <w:rPr>
                <w:rFonts w:ascii="Calibri" w:hAnsi="Calibri" w:cs="Calibri"/>
                <w:color w:val="000000"/>
              </w:rPr>
            </w:pPr>
            <w:r>
              <w:rPr>
                <w:rFonts w:ascii="Calibri" w:hAnsi="Calibri" w:cs="Calibri"/>
                <w:color w:val="000000"/>
              </w:rPr>
              <w:t>1998</w:t>
            </w:r>
          </w:p>
        </w:tc>
        <w:tc>
          <w:tcPr>
            <w:tcW w:w="1134" w:type="dxa"/>
            <w:tcBorders>
              <w:top w:val="nil"/>
              <w:left w:val="nil"/>
              <w:bottom w:val="single" w:sz="4" w:space="0" w:color="auto"/>
              <w:right w:val="single" w:sz="4" w:space="0" w:color="auto"/>
            </w:tcBorders>
            <w:shd w:val="clear" w:color="auto" w:fill="auto"/>
            <w:noWrap/>
          </w:tcPr>
          <w:p w:rsidR="0004235C" w:rsidRDefault="0004235C" w:rsidP="0004235C">
            <w:r w:rsidRPr="00A407C7">
              <w:rPr>
                <w:rFonts w:ascii="Calibri" w:hAnsi="Calibri" w:cs="Calibri"/>
                <w:color w:val="000000"/>
              </w:rPr>
              <w:t>Atlantic</w:t>
            </w:r>
          </w:p>
        </w:tc>
        <w:tc>
          <w:tcPr>
            <w:tcW w:w="1703" w:type="dxa"/>
            <w:tcBorders>
              <w:top w:val="nil"/>
              <w:left w:val="nil"/>
              <w:bottom w:val="single" w:sz="4" w:space="0" w:color="auto"/>
              <w:right w:val="single" w:sz="4" w:space="0" w:color="auto"/>
            </w:tcBorders>
            <w:shd w:val="clear" w:color="auto" w:fill="auto"/>
            <w:noWrap/>
            <w:vAlign w:val="bottom"/>
          </w:tcPr>
          <w:p w:rsidR="0004235C" w:rsidRPr="005C5206" w:rsidRDefault="0004235C" w:rsidP="0004235C">
            <w:pPr>
              <w:rPr>
                <w:rFonts w:ascii="Calibri" w:hAnsi="Calibri" w:cs="Calibri"/>
                <w:color w:val="000000"/>
              </w:rPr>
            </w:pPr>
            <w:r>
              <w:rPr>
                <w:rFonts w:ascii="Calibri" w:hAnsi="Calibri" w:cs="Calibri"/>
                <w:color w:val="000000"/>
              </w:rPr>
              <w:t>Groton</w:t>
            </w:r>
          </w:p>
        </w:tc>
        <w:tc>
          <w:tcPr>
            <w:tcW w:w="1699" w:type="dxa"/>
            <w:tcBorders>
              <w:top w:val="nil"/>
              <w:left w:val="nil"/>
              <w:bottom w:val="single" w:sz="4" w:space="0" w:color="auto"/>
              <w:right w:val="single" w:sz="4" w:space="0" w:color="auto"/>
            </w:tcBorders>
            <w:shd w:val="clear" w:color="auto" w:fill="auto"/>
            <w:noWrap/>
            <w:vAlign w:val="bottom"/>
          </w:tcPr>
          <w:p w:rsidR="0004235C" w:rsidRPr="005C5206" w:rsidRDefault="0004235C" w:rsidP="0004235C">
            <w:pPr>
              <w:rPr>
                <w:rFonts w:ascii="Calibri" w:hAnsi="Calibri" w:cs="Calibri"/>
                <w:color w:val="000000"/>
              </w:rPr>
            </w:pPr>
            <w:r>
              <w:rPr>
                <w:rFonts w:ascii="Calibri" w:hAnsi="Calibri" w:cs="Calibri"/>
                <w:color w:val="000000"/>
              </w:rPr>
              <w:t xml:space="preserve">X-Ray </w:t>
            </w:r>
            <w:proofErr w:type="spellStart"/>
            <w:r>
              <w:rPr>
                <w:rFonts w:ascii="Calibri" w:hAnsi="Calibri" w:cs="Calibri"/>
                <w:color w:val="000000"/>
              </w:rPr>
              <w:t>Stn</w:t>
            </w:r>
            <w:proofErr w:type="spellEnd"/>
          </w:p>
        </w:tc>
        <w:tc>
          <w:tcPr>
            <w:tcW w:w="2552" w:type="dxa"/>
            <w:tcBorders>
              <w:top w:val="nil"/>
              <w:left w:val="nil"/>
              <w:bottom w:val="single" w:sz="4" w:space="0" w:color="auto"/>
              <w:right w:val="single" w:sz="4" w:space="0" w:color="auto"/>
            </w:tcBorders>
            <w:shd w:val="clear" w:color="auto" w:fill="auto"/>
            <w:noWrap/>
            <w:vAlign w:val="bottom"/>
          </w:tcPr>
          <w:p w:rsidR="0004235C" w:rsidRPr="005C5206" w:rsidRDefault="0004235C" w:rsidP="0004235C">
            <w:pPr>
              <w:rPr>
                <w:rFonts w:ascii="Calibri" w:hAnsi="Calibri" w:cs="Calibri"/>
                <w:color w:val="000000"/>
              </w:rPr>
            </w:pPr>
            <w:r>
              <w:rPr>
                <w:rFonts w:ascii="Calibri" w:hAnsi="Calibri" w:cs="Calibri"/>
                <w:color w:val="000000"/>
              </w:rPr>
              <w:t>Commissioned 1993</w:t>
            </w:r>
          </w:p>
        </w:tc>
      </w:tr>
      <w:tr w:rsidR="0004235C" w:rsidRPr="005C5206" w:rsidTr="0004235C">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04235C" w:rsidRPr="005C5206" w:rsidRDefault="0004235C" w:rsidP="0004235C">
            <w:pPr>
              <w:rPr>
                <w:rFonts w:ascii="Calibri" w:hAnsi="Calibri" w:cs="Calibri"/>
                <w:color w:val="000000"/>
              </w:rPr>
            </w:pPr>
          </w:p>
        </w:tc>
        <w:tc>
          <w:tcPr>
            <w:tcW w:w="1559" w:type="dxa"/>
            <w:tcBorders>
              <w:top w:val="nil"/>
              <w:left w:val="nil"/>
              <w:bottom w:val="single" w:sz="4" w:space="0" w:color="auto"/>
              <w:right w:val="single" w:sz="4" w:space="0" w:color="auto"/>
            </w:tcBorders>
            <w:shd w:val="clear" w:color="auto" w:fill="auto"/>
          </w:tcPr>
          <w:p w:rsidR="0004235C" w:rsidRDefault="0004235C" w:rsidP="0004235C">
            <w:r>
              <w:rPr>
                <w:rFonts w:ascii="Calibri" w:hAnsi="Calibri" w:cs="Calibri"/>
                <w:color w:val="000000"/>
              </w:rPr>
              <w:t>SSN-23</w:t>
            </w:r>
          </w:p>
        </w:tc>
        <w:tc>
          <w:tcPr>
            <w:tcW w:w="1724" w:type="dxa"/>
            <w:tcBorders>
              <w:top w:val="nil"/>
              <w:left w:val="nil"/>
              <w:bottom w:val="single" w:sz="4" w:space="0" w:color="auto"/>
              <w:right w:val="single" w:sz="4" w:space="0" w:color="auto"/>
            </w:tcBorders>
            <w:shd w:val="clear" w:color="auto" w:fill="auto"/>
            <w:vAlign w:val="center"/>
          </w:tcPr>
          <w:p w:rsidR="0004235C" w:rsidRPr="0004235C" w:rsidRDefault="0004235C" w:rsidP="0004235C">
            <w:pPr>
              <w:rPr>
                <w:rFonts w:ascii="Calibri" w:hAnsi="Calibri" w:cs="Calibri"/>
                <w:color w:val="000000"/>
              </w:rPr>
            </w:pPr>
            <w:r>
              <w:rPr>
                <w:rFonts w:ascii="Calibri" w:hAnsi="Calibri" w:cs="Calibri"/>
                <w:color w:val="000000"/>
              </w:rPr>
              <w:t>Jimmy Carter</w:t>
            </w:r>
          </w:p>
        </w:tc>
        <w:tc>
          <w:tcPr>
            <w:tcW w:w="1111" w:type="dxa"/>
            <w:tcBorders>
              <w:top w:val="nil"/>
              <w:left w:val="nil"/>
              <w:bottom w:val="single" w:sz="4" w:space="0" w:color="auto"/>
              <w:right w:val="single" w:sz="4" w:space="0" w:color="auto"/>
            </w:tcBorders>
            <w:shd w:val="clear" w:color="auto" w:fill="auto"/>
            <w:vAlign w:val="center"/>
          </w:tcPr>
          <w:p w:rsidR="0004235C" w:rsidRPr="005C5206" w:rsidRDefault="0004235C" w:rsidP="0004235C">
            <w:pPr>
              <w:rPr>
                <w:rFonts w:ascii="Calibri" w:hAnsi="Calibri" w:cs="Calibri"/>
                <w:color w:val="000000"/>
              </w:rPr>
            </w:pPr>
            <w:r>
              <w:rPr>
                <w:rFonts w:ascii="Calibri" w:hAnsi="Calibri" w:cs="Calibri"/>
                <w:color w:val="000000"/>
              </w:rPr>
              <w:t>2001</w:t>
            </w:r>
          </w:p>
        </w:tc>
        <w:tc>
          <w:tcPr>
            <w:tcW w:w="1134" w:type="dxa"/>
            <w:tcBorders>
              <w:top w:val="nil"/>
              <w:left w:val="nil"/>
              <w:bottom w:val="single" w:sz="4" w:space="0" w:color="auto"/>
              <w:right w:val="single" w:sz="4" w:space="0" w:color="auto"/>
            </w:tcBorders>
            <w:shd w:val="clear" w:color="auto" w:fill="auto"/>
            <w:noWrap/>
          </w:tcPr>
          <w:p w:rsidR="0004235C" w:rsidRDefault="0004235C" w:rsidP="0004235C">
            <w:r w:rsidRPr="00A407C7">
              <w:rPr>
                <w:rFonts w:ascii="Calibri" w:hAnsi="Calibri" w:cs="Calibri"/>
                <w:color w:val="000000"/>
              </w:rPr>
              <w:t>Atlantic</w:t>
            </w:r>
          </w:p>
        </w:tc>
        <w:tc>
          <w:tcPr>
            <w:tcW w:w="1703" w:type="dxa"/>
            <w:tcBorders>
              <w:top w:val="nil"/>
              <w:left w:val="nil"/>
              <w:bottom w:val="single" w:sz="4" w:space="0" w:color="auto"/>
              <w:right w:val="single" w:sz="4" w:space="0" w:color="auto"/>
            </w:tcBorders>
            <w:shd w:val="clear" w:color="auto" w:fill="auto"/>
            <w:noWrap/>
            <w:vAlign w:val="bottom"/>
          </w:tcPr>
          <w:p w:rsidR="0004235C" w:rsidRPr="005C5206" w:rsidRDefault="0004235C" w:rsidP="0004235C">
            <w:pPr>
              <w:rPr>
                <w:rFonts w:ascii="Calibri" w:hAnsi="Calibri" w:cs="Calibri"/>
                <w:color w:val="000000"/>
              </w:rPr>
            </w:pPr>
            <w:r>
              <w:rPr>
                <w:rFonts w:ascii="Calibri" w:hAnsi="Calibri" w:cs="Calibri"/>
                <w:color w:val="000000"/>
              </w:rPr>
              <w:t>Bangor</w:t>
            </w:r>
          </w:p>
        </w:tc>
        <w:tc>
          <w:tcPr>
            <w:tcW w:w="1699" w:type="dxa"/>
            <w:tcBorders>
              <w:top w:val="nil"/>
              <w:left w:val="nil"/>
              <w:bottom w:val="single" w:sz="4" w:space="0" w:color="auto"/>
              <w:right w:val="single" w:sz="4" w:space="0" w:color="auto"/>
            </w:tcBorders>
            <w:shd w:val="clear" w:color="auto" w:fill="auto"/>
            <w:noWrap/>
            <w:vAlign w:val="bottom"/>
          </w:tcPr>
          <w:p w:rsidR="0004235C" w:rsidRPr="005C5206" w:rsidRDefault="0004235C" w:rsidP="0004235C">
            <w:pPr>
              <w:rPr>
                <w:rFonts w:ascii="Calibri" w:hAnsi="Calibri" w:cs="Calibri"/>
                <w:color w:val="000000"/>
              </w:rPr>
            </w:pPr>
          </w:p>
        </w:tc>
        <w:tc>
          <w:tcPr>
            <w:tcW w:w="2552" w:type="dxa"/>
            <w:tcBorders>
              <w:top w:val="nil"/>
              <w:left w:val="nil"/>
              <w:bottom w:val="single" w:sz="4" w:space="0" w:color="auto"/>
              <w:right w:val="single" w:sz="4" w:space="0" w:color="auto"/>
            </w:tcBorders>
            <w:shd w:val="clear" w:color="auto" w:fill="auto"/>
            <w:noWrap/>
            <w:vAlign w:val="bottom"/>
          </w:tcPr>
          <w:p w:rsidR="0004235C" w:rsidRPr="005C5206" w:rsidRDefault="0004235C" w:rsidP="0004235C">
            <w:pPr>
              <w:rPr>
                <w:rFonts w:ascii="Calibri" w:hAnsi="Calibri" w:cs="Calibri"/>
                <w:color w:val="000000"/>
              </w:rPr>
            </w:pPr>
            <w:r>
              <w:rPr>
                <w:rFonts w:ascii="Calibri" w:hAnsi="Calibri" w:cs="Calibri"/>
                <w:color w:val="000000"/>
              </w:rPr>
              <w:t>Aug 1994</w:t>
            </w:r>
          </w:p>
        </w:tc>
      </w:tr>
      <w:tr w:rsidR="0004235C" w:rsidRPr="005C5206" w:rsidTr="0004235C">
        <w:trPr>
          <w:trHeight w:val="300"/>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bottom"/>
          </w:tcPr>
          <w:p w:rsidR="0004235C" w:rsidRPr="005C5206" w:rsidRDefault="0004235C" w:rsidP="0004235C">
            <w:pPr>
              <w:rPr>
                <w:rFonts w:ascii="Calibri" w:hAnsi="Calibri" w:cs="Calibri"/>
                <w:color w:val="000000"/>
              </w:rPr>
            </w:pPr>
          </w:p>
        </w:tc>
        <w:tc>
          <w:tcPr>
            <w:tcW w:w="1559" w:type="dxa"/>
            <w:tcBorders>
              <w:top w:val="nil"/>
              <w:left w:val="nil"/>
              <w:bottom w:val="single" w:sz="4" w:space="0" w:color="auto"/>
              <w:right w:val="single" w:sz="4" w:space="0" w:color="auto"/>
            </w:tcBorders>
            <w:shd w:val="clear" w:color="auto" w:fill="auto"/>
          </w:tcPr>
          <w:p w:rsidR="0004235C" w:rsidRDefault="0004235C" w:rsidP="0004235C">
            <w:r>
              <w:rPr>
                <w:rFonts w:ascii="Calibri" w:hAnsi="Calibri" w:cs="Calibri"/>
                <w:color w:val="000000"/>
              </w:rPr>
              <w:t>SSN-24</w:t>
            </w:r>
          </w:p>
        </w:tc>
        <w:tc>
          <w:tcPr>
            <w:tcW w:w="1724" w:type="dxa"/>
            <w:tcBorders>
              <w:top w:val="nil"/>
              <w:left w:val="nil"/>
              <w:bottom w:val="single" w:sz="4" w:space="0" w:color="auto"/>
              <w:right w:val="single" w:sz="4" w:space="0" w:color="auto"/>
            </w:tcBorders>
            <w:shd w:val="clear" w:color="auto" w:fill="auto"/>
            <w:vAlign w:val="center"/>
          </w:tcPr>
          <w:p w:rsidR="0004235C" w:rsidRPr="0004235C" w:rsidRDefault="0004235C" w:rsidP="0004235C">
            <w:pPr>
              <w:rPr>
                <w:rFonts w:ascii="Calibri" w:hAnsi="Calibri" w:cs="Calibri"/>
                <w:color w:val="000000"/>
              </w:rPr>
            </w:pPr>
            <w:r>
              <w:rPr>
                <w:rFonts w:ascii="Calibri" w:hAnsi="Calibri" w:cs="Calibri"/>
                <w:color w:val="000000"/>
              </w:rPr>
              <w:t>Virginia</w:t>
            </w:r>
          </w:p>
        </w:tc>
        <w:tc>
          <w:tcPr>
            <w:tcW w:w="1111" w:type="dxa"/>
            <w:tcBorders>
              <w:top w:val="nil"/>
              <w:left w:val="nil"/>
              <w:bottom w:val="single" w:sz="4" w:space="0" w:color="auto"/>
              <w:right w:val="single" w:sz="4" w:space="0" w:color="auto"/>
            </w:tcBorders>
            <w:shd w:val="clear" w:color="auto" w:fill="auto"/>
            <w:vAlign w:val="center"/>
          </w:tcPr>
          <w:p w:rsidR="0004235C" w:rsidRPr="005C5206" w:rsidRDefault="0004235C" w:rsidP="0004235C">
            <w:pPr>
              <w:rPr>
                <w:rFonts w:ascii="Calibri" w:hAnsi="Calibri" w:cs="Calibri"/>
                <w:color w:val="000000"/>
              </w:rPr>
            </w:pPr>
            <w:r>
              <w:rPr>
                <w:rFonts w:ascii="Calibri" w:hAnsi="Calibri" w:cs="Calibri"/>
                <w:color w:val="000000"/>
              </w:rPr>
              <w:t>Canceled</w:t>
            </w:r>
          </w:p>
        </w:tc>
        <w:tc>
          <w:tcPr>
            <w:tcW w:w="1134" w:type="dxa"/>
            <w:tcBorders>
              <w:top w:val="nil"/>
              <w:left w:val="nil"/>
              <w:bottom w:val="single" w:sz="4" w:space="0" w:color="auto"/>
              <w:right w:val="single" w:sz="4" w:space="0" w:color="auto"/>
            </w:tcBorders>
            <w:shd w:val="clear" w:color="auto" w:fill="auto"/>
            <w:noWrap/>
          </w:tcPr>
          <w:p w:rsidR="0004235C" w:rsidRDefault="0004235C" w:rsidP="0004235C">
            <w:r w:rsidRPr="00A407C7">
              <w:rPr>
                <w:rFonts w:ascii="Calibri" w:hAnsi="Calibri" w:cs="Calibri"/>
                <w:color w:val="000000"/>
              </w:rPr>
              <w:t>Atlantic</w:t>
            </w:r>
          </w:p>
        </w:tc>
        <w:tc>
          <w:tcPr>
            <w:tcW w:w="1703" w:type="dxa"/>
            <w:tcBorders>
              <w:top w:val="nil"/>
              <w:left w:val="nil"/>
              <w:bottom w:val="single" w:sz="4" w:space="0" w:color="auto"/>
              <w:right w:val="single" w:sz="4" w:space="0" w:color="auto"/>
            </w:tcBorders>
            <w:shd w:val="clear" w:color="auto" w:fill="auto"/>
            <w:noWrap/>
            <w:vAlign w:val="bottom"/>
          </w:tcPr>
          <w:p w:rsidR="0004235C" w:rsidRPr="005C5206" w:rsidRDefault="0004235C" w:rsidP="0004235C">
            <w:pPr>
              <w:rPr>
                <w:rFonts w:ascii="Calibri" w:hAnsi="Calibri" w:cs="Calibri"/>
                <w:color w:val="000000"/>
              </w:rPr>
            </w:pPr>
            <w:r>
              <w:rPr>
                <w:rFonts w:ascii="Calibri" w:hAnsi="Calibri" w:cs="Calibri"/>
                <w:color w:val="000000"/>
              </w:rPr>
              <w:t>Bangor</w:t>
            </w:r>
          </w:p>
        </w:tc>
        <w:tc>
          <w:tcPr>
            <w:tcW w:w="1699" w:type="dxa"/>
            <w:tcBorders>
              <w:top w:val="nil"/>
              <w:left w:val="nil"/>
              <w:bottom w:val="single" w:sz="4" w:space="0" w:color="auto"/>
              <w:right w:val="single" w:sz="4" w:space="0" w:color="auto"/>
            </w:tcBorders>
            <w:shd w:val="clear" w:color="auto" w:fill="auto"/>
            <w:noWrap/>
            <w:vAlign w:val="bottom"/>
          </w:tcPr>
          <w:p w:rsidR="0004235C" w:rsidRPr="005C5206" w:rsidRDefault="0004235C" w:rsidP="0004235C">
            <w:pPr>
              <w:rPr>
                <w:rFonts w:ascii="Calibri" w:hAnsi="Calibri" w:cs="Calibri"/>
                <w:color w:val="000000"/>
              </w:rPr>
            </w:pPr>
          </w:p>
        </w:tc>
        <w:tc>
          <w:tcPr>
            <w:tcW w:w="2552" w:type="dxa"/>
            <w:tcBorders>
              <w:top w:val="nil"/>
              <w:left w:val="nil"/>
              <w:bottom w:val="single" w:sz="4" w:space="0" w:color="auto"/>
              <w:right w:val="single" w:sz="4" w:space="0" w:color="auto"/>
            </w:tcBorders>
            <w:shd w:val="clear" w:color="auto" w:fill="auto"/>
            <w:noWrap/>
            <w:vAlign w:val="bottom"/>
          </w:tcPr>
          <w:p w:rsidR="0004235C" w:rsidRPr="005C5206" w:rsidRDefault="0004235C" w:rsidP="0004235C">
            <w:pPr>
              <w:rPr>
                <w:rFonts w:ascii="Calibri" w:hAnsi="Calibri" w:cs="Calibri"/>
                <w:color w:val="000000"/>
              </w:rPr>
            </w:pPr>
            <w:r>
              <w:rPr>
                <w:rFonts w:ascii="Calibri" w:hAnsi="Calibri" w:cs="Calibri"/>
                <w:color w:val="000000"/>
              </w:rPr>
              <w:t>Dec 1994</w:t>
            </w:r>
          </w:p>
        </w:tc>
      </w:tr>
    </w:tbl>
    <w:p w:rsidR="005C5206" w:rsidRDefault="005C5206" w:rsidP="00213FFF">
      <w:pPr>
        <w:jc w:val="center"/>
      </w:pPr>
    </w:p>
    <w:p w:rsidR="00816B37" w:rsidRDefault="00816B37" w:rsidP="005D3225">
      <w:r>
        <w:rPr>
          <w:noProof/>
        </w:rPr>
        <w:drawing>
          <wp:inline distT="0" distB="0" distL="0" distR="0">
            <wp:extent cx="8206625" cy="28956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wolf.jpg"/>
                    <pic:cNvPicPr/>
                  </pic:nvPicPr>
                  <pic:blipFill>
                    <a:blip r:embed="rId27">
                      <a:extLst>
                        <a:ext uri="{28A0092B-C50C-407E-A947-70E740481C1C}">
                          <a14:useLocalDpi xmlns:a14="http://schemas.microsoft.com/office/drawing/2010/main" val="0"/>
                        </a:ext>
                      </a:extLst>
                    </a:blip>
                    <a:stretch>
                      <a:fillRect/>
                    </a:stretch>
                  </pic:blipFill>
                  <pic:spPr>
                    <a:xfrm>
                      <a:off x="0" y="0"/>
                      <a:ext cx="8246099" cy="2909528"/>
                    </a:xfrm>
                    <a:prstGeom prst="rect">
                      <a:avLst/>
                    </a:prstGeom>
                  </pic:spPr>
                </pic:pic>
              </a:graphicData>
            </a:graphic>
          </wp:inline>
        </w:drawing>
      </w:r>
    </w:p>
    <w:sectPr w:rsidR="00816B37" w:rsidSect="00320B3F">
      <w:pgSz w:w="15840" w:h="12240"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CA1348"/>
    <w:multiLevelType w:val="hybridMultilevel"/>
    <w:tmpl w:val="B7C69E0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265C4802"/>
    <w:multiLevelType w:val="multilevel"/>
    <w:tmpl w:val="7F7C2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80F7697"/>
    <w:multiLevelType w:val="hybridMultilevel"/>
    <w:tmpl w:val="A03486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206"/>
    <w:rsid w:val="000340FC"/>
    <w:rsid w:val="0004235C"/>
    <w:rsid w:val="0010719A"/>
    <w:rsid w:val="00144D82"/>
    <w:rsid w:val="001D006A"/>
    <w:rsid w:val="00213FFF"/>
    <w:rsid w:val="00241631"/>
    <w:rsid w:val="00320B3F"/>
    <w:rsid w:val="003221F8"/>
    <w:rsid w:val="003A3951"/>
    <w:rsid w:val="003C36E0"/>
    <w:rsid w:val="003E57A4"/>
    <w:rsid w:val="00434FA1"/>
    <w:rsid w:val="00480608"/>
    <w:rsid w:val="00506F63"/>
    <w:rsid w:val="005434A2"/>
    <w:rsid w:val="00580A45"/>
    <w:rsid w:val="00592230"/>
    <w:rsid w:val="005B3B08"/>
    <w:rsid w:val="005C5206"/>
    <w:rsid w:val="005D3225"/>
    <w:rsid w:val="006D3034"/>
    <w:rsid w:val="006F0EA1"/>
    <w:rsid w:val="007103ED"/>
    <w:rsid w:val="0076480C"/>
    <w:rsid w:val="00777FBD"/>
    <w:rsid w:val="007C7747"/>
    <w:rsid w:val="007D0D58"/>
    <w:rsid w:val="008062DE"/>
    <w:rsid w:val="00816B37"/>
    <w:rsid w:val="00852BF9"/>
    <w:rsid w:val="00853F6F"/>
    <w:rsid w:val="008E17AC"/>
    <w:rsid w:val="00AD3F19"/>
    <w:rsid w:val="00AD7114"/>
    <w:rsid w:val="00BD03AE"/>
    <w:rsid w:val="00C1177D"/>
    <w:rsid w:val="00C36232"/>
    <w:rsid w:val="00C7775A"/>
    <w:rsid w:val="00C77A57"/>
    <w:rsid w:val="00C950DE"/>
    <w:rsid w:val="00CF0D0D"/>
    <w:rsid w:val="00D055FF"/>
    <w:rsid w:val="00D82B3F"/>
    <w:rsid w:val="00D90095"/>
    <w:rsid w:val="00E342E0"/>
    <w:rsid w:val="00E62EBE"/>
    <w:rsid w:val="00F05CC9"/>
    <w:rsid w:val="00FC1E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C50B6"/>
  <w15:chartTrackingRefBased/>
  <w15:docId w15:val="{066D8E5B-8858-4603-9CC2-786B7D0E0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53F6F"/>
    <w:pPr>
      <w:spacing w:after="0" w:line="240" w:lineRule="auto"/>
    </w:pPr>
    <w:rPr>
      <w:rFonts w:ascii="Times New Roman" w:eastAsia="Times New Roman" w:hAnsi="Times New Roman" w:cs="Times New Roman"/>
      <w:sz w:val="24"/>
      <w:szCs w:val="24"/>
      <w:lang w:val="en-CA" w:eastAsia="en-CA"/>
    </w:rPr>
  </w:style>
  <w:style w:type="paragraph" w:styleId="Heading1">
    <w:name w:val="heading 1"/>
    <w:basedOn w:val="Normal"/>
    <w:link w:val="Heading1Char"/>
    <w:uiPriority w:val="9"/>
    <w:qFormat/>
    <w:rsid w:val="007103ED"/>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C5206"/>
    <w:rPr>
      <w:color w:val="0563C1"/>
      <w:u w:val="single"/>
    </w:rPr>
  </w:style>
  <w:style w:type="character" w:styleId="FollowedHyperlink">
    <w:name w:val="FollowedHyperlink"/>
    <w:basedOn w:val="DefaultParagraphFont"/>
    <w:uiPriority w:val="99"/>
    <w:semiHidden/>
    <w:unhideWhenUsed/>
    <w:rsid w:val="005C5206"/>
    <w:rPr>
      <w:color w:val="954F72"/>
      <w:u w:val="single"/>
    </w:rPr>
  </w:style>
  <w:style w:type="paragraph" w:customStyle="1" w:styleId="msonormal0">
    <w:name w:val="msonormal"/>
    <w:basedOn w:val="Normal"/>
    <w:rsid w:val="005C5206"/>
    <w:pPr>
      <w:spacing w:before="100" w:beforeAutospacing="1" w:after="100" w:afterAutospacing="1"/>
    </w:pPr>
  </w:style>
  <w:style w:type="paragraph" w:customStyle="1" w:styleId="xl67">
    <w:name w:val="xl67"/>
    <w:basedOn w:val="Normal"/>
    <w:rsid w:val="005C5206"/>
    <w:pPr>
      <w:spacing w:before="100" w:beforeAutospacing="1" w:after="100" w:afterAutospacing="1"/>
    </w:pPr>
    <w:rPr>
      <w:rFonts w:ascii="Calibri" w:hAnsi="Calibri" w:cs="Calibri"/>
    </w:rPr>
  </w:style>
  <w:style w:type="paragraph" w:customStyle="1" w:styleId="xl68">
    <w:name w:val="xl68"/>
    <w:basedOn w:val="Normal"/>
    <w:rsid w:val="005C5206"/>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69">
    <w:name w:val="xl69"/>
    <w:basedOn w:val="Normal"/>
    <w:rsid w:val="005C5206"/>
    <w:pPr>
      <w:pBdr>
        <w:top w:val="single" w:sz="4" w:space="0" w:color="auto"/>
        <w:left w:val="single" w:sz="4" w:space="0" w:color="auto"/>
        <w:bottom w:val="single" w:sz="4" w:space="0" w:color="auto"/>
        <w:right w:val="single" w:sz="4" w:space="0" w:color="auto"/>
      </w:pBdr>
      <w:spacing w:before="100" w:beforeAutospacing="1" w:after="100" w:afterAutospacing="1"/>
    </w:pPr>
    <w:rPr>
      <w:rFonts w:ascii="Calibri" w:hAnsi="Calibri" w:cs="Calibri"/>
    </w:rPr>
  </w:style>
  <w:style w:type="paragraph" w:customStyle="1" w:styleId="xl70">
    <w:name w:val="xl70"/>
    <w:basedOn w:val="Normal"/>
    <w:rsid w:val="005C5206"/>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pPr>
  </w:style>
  <w:style w:type="paragraph" w:customStyle="1" w:styleId="xl71">
    <w:name w:val="xl71"/>
    <w:basedOn w:val="Normal"/>
    <w:rsid w:val="005C5206"/>
    <w:pPr>
      <w:pBdr>
        <w:top w:val="single" w:sz="4" w:space="0" w:color="auto"/>
        <w:left w:val="single" w:sz="4" w:space="0" w:color="auto"/>
        <w:right w:val="single" w:sz="4" w:space="0" w:color="auto"/>
      </w:pBdr>
      <w:spacing w:before="100" w:beforeAutospacing="1" w:after="100" w:afterAutospacing="1"/>
    </w:pPr>
  </w:style>
  <w:style w:type="paragraph" w:customStyle="1" w:styleId="xl72">
    <w:name w:val="xl72"/>
    <w:basedOn w:val="Normal"/>
    <w:rsid w:val="005C5206"/>
    <w:pPr>
      <w:pBdr>
        <w:top w:val="single" w:sz="4" w:space="0" w:color="auto"/>
        <w:left w:val="single" w:sz="8" w:space="0" w:color="auto"/>
        <w:bottom w:val="single" w:sz="4" w:space="0" w:color="auto"/>
        <w:right w:val="single" w:sz="4" w:space="0" w:color="auto"/>
      </w:pBdr>
      <w:spacing w:before="100" w:beforeAutospacing="1" w:after="100" w:afterAutospacing="1"/>
    </w:pPr>
  </w:style>
  <w:style w:type="paragraph" w:customStyle="1" w:styleId="xl73">
    <w:name w:val="xl73"/>
    <w:basedOn w:val="Normal"/>
    <w:rsid w:val="005C5206"/>
    <w:pPr>
      <w:pBdr>
        <w:top w:val="single" w:sz="4" w:space="0" w:color="auto"/>
        <w:left w:val="single" w:sz="4" w:space="0" w:color="auto"/>
        <w:bottom w:val="single" w:sz="8" w:space="0" w:color="auto"/>
        <w:right w:val="single" w:sz="4" w:space="0" w:color="auto"/>
      </w:pBdr>
      <w:spacing w:before="100" w:beforeAutospacing="1" w:after="100" w:afterAutospacing="1"/>
    </w:pPr>
  </w:style>
  <w:style w:type="paragraph" w:customStyle="1" w:styleId="xl74">
    <w:name w:val="xl74"/>
    <w:basedOn w:val="Normal"/>
    <w:rsid w:val="005C5206"/>
    <w:pPr>
      <w:pBdr>
        <w:left w:val="single" w:sz="8" w:space="0" w:color="auto"/>
        <w:bottom w:val="single" w:sz="4" w:space="0" w:color="auto"/>
        <w:right w:val="single" w:sz="4" w:space="0" w:color="auto"/>
      </w:pBdr>
      <w:spacing w:before="100" w:beforeAutospacing="1" w:after="100" w:afterAutospacing="1"/>
    </w:pPr>
  </w:style>
  <w:style w:type="paragraph" w:customStyle="1" w:styleId="xl75">
    <w:name w:val="xl75"/>
    <w:basedOn w:val="Normal"/>
    <w:rsid w:val="005C5206"/>
    <w:pPr>
      <w:pBdr>
        <w:left w:val="single" w:sz="4" w:space="0" w:color="auto"/>
        <w:bottom w:val="single" w:sz="4" w:space="0" w:color="auto"/>
        <w:right w:val="single" w:sz="4" w:space="0" w:color="auto"/>
      </w:pBdr>
      <w:spacing w:before="100" w:beforeAutospacing="1" w:after="100" w:afterAutospacing="1"/>
    </w:pPr>
  </w:style>
  <w:style w:type="paragraph" w:customStyle="1" w:styleId="xl76">
    <w:name w:val="xl76"/>
    <w:basedOn w:val="Normal"/>
    <w:rsid w:val="005C5206"/>
    <w:pPr>
      <w:pBdr>
        <w:top w:val="single" w:sz="4" w:space="0" w:color="auto"/>
        <w:left w:val="single" w:sz="8" w:space="0" w:color="auto"/>
        <w:bottom w:val="single" w:sz="8" w:space="0" w:color="auto"/>
        <w:right w:val="single" w:sz="4" w:space="0" w:color="auto"/>
      </w:pBdr>
      <w:spacing w:before="100" w:beforeAutospacing="1" w:after="100" w:afterAutospacing="1"/>
    </w:pPr>
  </w:style>
  <w:style w:type="paragraph" w:customStyle="1" w:styleId="xl77">
    <w:name w:val="xl77"/>
    <w:basedOn w:val="Normal"/>
    <w:rsid w:val="005C5206"/>
    <w:pPr>
      <w:pBdr>
        <w:top w:val="single" w:sz="4" w:space="0" w:color="auto"/>
        <w:left w:val="single" w:sz="8" w:space="0" w:color="auto"/>
        <w:right w:val="single" w:sz="4" w:space="0" w:color="auto"/>
      </w:pBdr>
      <w:spacing w:before="100" w:beforeAutospacing="1" w:after="100" w:afterAutospacing="1"/>
    </w:pPr>
  </w:style>
  <w:style w:type="paragraph" w:customStyle="1" w:styleId="xl78">
    <w:name w:val="xl78"/>
    <w:basedOn w:val="Normal"/>
    <w:rsid w:val="005C5206"/>
    <w:pPr>
      <w:pBdr>
        <w:top w:val="single" w:sz="4" w:space="0" w:color="auto"/>
        <w:left w:val="single" w:sz="4" w:space="0" w:color="auto"/>
        <w:bottom w:val="single" w:sz="8" w:space="0" w:color="auto"/>
        <w:right w:val="single" w:sz="4" w:space="0" w:color="auto"/>
      </w:pBdr>
      <w:spacing w:before="100" w:beforeAutospacing="1" w:after="100" w:afterAutospacing="1"/>
    </w:pPr>
    <w:rPr>
      <w:rFonts w:ascii="Calibri" w:hAnsi="Calibri" w:cs="Calibri"/>
    </w:rPr>
  </w:style>
  <w:style w:type="paragraph" w:customStyle="1" w:styleId="xl79">
    <w:name w:val="xl79"/>
    <w:basedOn w:val="Normal"/>
    <w:rsid w:val="005C5206"/>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80">
    <w:name w:val="xl80"/>
    <w:basedOn w:val="Normal"/>
    <w:rsid w:val="005C520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libri" w:hAnsi="Calibri" w:cs="Calibri"/>
      <w:color w:val="0563C1"/>
      <w:u w:val="single"/>
    </w:rPr>
  </w:style>
  <w:style w:type="paragraph" w:customStyle="1" w:styleId="xl81">
    <w:name w:val="xl81"/>
    <w:basedOn w:val="Normal"/>
    <w:rsid w:val="005C520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libri" w:hAnsi="Calibri" w:cs="Calibri"/>
      <w:sz w:val="21"/>
      <w:szCs w:val="21"/>
    </w:rPr>
  </w:style>
  <w:style w:type="paragraph" w:customStyle="1" w:styleId="xl82">
    <w:name w:val="xl82"/>
    <w:basedOn w:val="Normal"/>
    <w:rsid w:val="005C520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style>
  <w:style w:type="paragraph" w:customStyle="1" w:styleId="xl83">
    <w:name w:val="xl83"/>
    <w:basedOn w:val="Normal"/>
    <w:rsid w:val="005C520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style>
  <w:style w:type="paragraph" w:customStyle="1" w:styleId="xl84">
    <w:name w:val="xl84"/>
    <w:basedOn w:val="Normal"/>
    <w:rsid w:val="005C5206"/>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textAlignment w:val="center"/>
    </w:pPr>
  </w:style>
  <w:style w:type="paragraph" w:customStyle="1" w:styleId="xl85">
    <w:name w:val="xl85"/>
    <w:basedOn w:val="Normal"/>
    <w:rsid w:val="005C5206"/>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textAlignment w:val="center"/>
    </w:pPr>
    <w:rPr>
      <w:rFonts w:ascii="Calibri" w:hAnsi="Calibri" w:cs="Calibri"/>
      <w:color w:val="0563C1"/>
      <w:u w:val="single"/>
    </w:rPr>
  </w:style>
  <w:style w:type="paragraph" w:customStyle="1" w:styleId="xl86">
    <w:name w:val="xl86"/>
    <w:basedOn w:val="Normal"/>
    <w:rsid w:val="005C5206"/>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textAlignment w:val="center"/>
    </w:pPr>
  </w:style>
  <w:style w:type="paragraph" w:customStyle="1" w:styleId="xl87">
    <w:name w:val="xl87"/>
    <w:basedOn w:val="Normal"/>
    <w:rsid w:val="005C5206"/>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pPr>
  </w:style>
  <w:style w:type="paragraph" w:customStyle="1" w:styleId="xl88">
    <w:name w:val="xl88"/>
    <w:basedOn w:val="Normal"/>
    <w:rsid w:val="005C5206"/>
    <w:pPr>
      <w:pBdr>
        <w:top w:val="single" w:sz="8" w:space="0" w:color="auto"/>
        <w:left w:val="single" w:sz="4" w:space="0" w:color="auto"/>
        <w:bottom w:val="single" w:sz="4" w:space="0" w:color="auto"/>
        <w:right w:val="single" w:sz="4" w:space="0" w:color="auto"/>
      </w:pBdr>
      <w:spacing w:before="100" w:beforeAutospacing="1" w:after="100" w:afterAutospacing="1"/>
    </w:pPr>
  </w:style>
  <w:style w:type="paragraph" w:customStyle="1" w:styleId="xl89">
    <w:name w:val="xl89"/>
    <w:basedOn w:val="Normal"/>
    <w:rsid w:val="005C5206"/>
    <w:pPr>
      <w:pBdr>
        <w:top w:val="single" w:sz="4" w:space="0" w:color="auto"/>
        <w:left w:val="single" w:sz="4" w:space="0" w:color="auto"/>
        <w:right w:val="single" w:sz="4" w:space="0" w:color="auto"/>
      </w:pBdr>
      <w:shd w:val="clear" w:color="000000" w:fill="D9D9D9"/>
      <w:spacing w:before="100" w:beforeAutospacing="1" w:after="100" w:afterAutospacing="1"/>
      <w:textAlignment w:val="center"/>
    </w:pPr>
  </w:style>
  <w:style w:type="paragraph" w:customStyle="1" w:styleId="xl90">
    <w:name w:val="xl90"/>
    <w:basedOn w:val="Normal"/>
    <w:rsid w:val="005C5206"/>
    <w:pPr>
      <w:pBdr>
        <w:top w:val="single" w:sz="4" w:space="0" w:color="auto"/>
        <w:left w:val="single" w:sz="4" w:space="0" w:color="auto"/>
        <w:right w:val="single" w:sz="4" w:space="0" w:color="auto"/>
      </w:pBdr>
      <w:shd w:val="clear" w:color="000000" w:fill="D9D9D9"/>
      <w:spacing w:before="100" w:beforeAutospacing="1" w:after="100" w:afterAutospacing="1"/>
      <w:textAlignment w:val="center"/>
    </w:pPr>
    <w:rPr>
      <w:rFonts w:ascii="Calibri" w:hAnsi="Calibri" w:cs="Calibri"/>
      <w:color w:val="0563C1"/>
      <w:u w:val="single"/>
    </w:rPr>
  </w:style>
  <w:style w:type="paragraph" w:customStyle="1" w:styleId="xl91">
    <w:name w:val="xl91"/>
    <w:basedOn w:val="Normal"/>
    <w:rsid w:val="005C5206"/>
    <w:pPr>
      <w:pBdr>
        <w:top w:val="single" w:sz="4" w:space="0" w:color="auto"/>
        <w:left w:val="single" w:sz="4" w:space="0" w:color="auto"/>
        <w:right w:val="single" w:sz="4" w:space="0" w:color="auto"/>
      </w:pBdr>
      <w:shd w:val="clear" w:color="000000" w:fill="D9D9D9"/>
      <w:spacing w:before="100" w:beforeAutospacing="1" w:after="100" w:afterAutospacing="1"/>
      <w:textAlignment w:val="center"/>
    </w:pPr>
  </w:style>
  <w:style w:type="paragraph" w:customStyle="1" w:styleId="xl92">
    <w:name w:val="xl92"/>
    <w:basedOn w:val="Normal"/>
    <w:rsid w:val="005C5206"/>
    <w:pPr>
      <w:pBdr>
        <w:top w:val="single" w:sz="4" w:space="0" w:color="auto"/>
        <w:left w:val="single" w:sz="4" w:space="0" w:color="auto"/>
        <w:right w:val="single" w:sz="4" w:space="0" w:color="auto"/>
      </w:pBdr>
      <w:shd w:val="clear" w:color="000000" w:fill="D9D9D9"/>
      <w:spacing w:before="100" w:beforeAutospacing="1" w:after="100" w:afterAutospacing="1"/>
    </w:pPr>
  </w:style>
  <w:style w:type="paragraph" w:customStyle="1" w:styleId="xl93">
    <w:name w:val="xl93"/>
    <w:basedOn w:val="Normal"/>
    <w:rsid w:val="005C5206"/>
    <w:pPr>
      <w:pBdr>
        <w:top w:val="single" w:sz="4" w:space="0" w:color="auto"/>
        <w:left w:val="single" w:sz="4" w:space="0" w:color="auto"/>
        <w:right w:val="single" w:sz="4" w:space="0" w:color="auto"/>
      </w:pBdr>
      <w:shd w:val="clear" w:color="000000" w:fill="D9D9D9"/>
      <w:spacing w:before="100" w:beforeAutospacing="1" w:after="100" w:afterAutospacing="1"/>
    </w:pPr>
  </w:style>
  <w:style w:type="paragraph" w:customStyle="1" w:styleId="xl94">
    <w:name w:val="xl94"/>
    <w:basedOn w:val="Normal"/>
    <w:rsid w:val="005C5206"/>
    <w:pPr>
      <w:pBdr>
        <w:top w:val="single" w:sz="4" w:space="0" w:color="auto"/>
        <w:left w:val="single" w:sz="4" w:space="0" w:color="auto"/>
        <w:bottom w:val="single" w:sz="8" w:space="0" w:color="auto"/>
        <w:right w:val="single" w:sz="4" w:space="0" w:color="auto"/>
      </w:pBdr>
      <w:spacing w:before="100" w:beforeAutospacing="1" w:after="100" w:afterAutospacing="1"/>
      <w:textAlignment w:val="center"/>
    </w:pPr>
    <w:rPr>
      <w:rFonts w:ascii="Calibri" w:hAnsi="Calibri" w:cs="Calibri"/>
      <w:color w:val="0563C1"/>
      <w:u w:val="single"/>
    </w:rPr>
  </w:style>
  <w:style w:type="paragraph" w:customStyle="1" w:styleId="xl95">
    <w:name w:val="xl95"/>
    <w:basedOn w:val="Normal"/>
    <w:rsid w:val="005C5206"/>
    <w:pPr>
      <w:pBdr>
        <w:top w:val="single" w:sz="4" w:space="0" w:color="auto"/>
        <w:left w:val="single" w:sz="4" w:space="0" w:color="auto"/>
        <w:bottom w:val="single" w:sz="4" w:space="0" w:color="auto"/>
        <w:right w:val="single" w:sz="4" w:space="0" w:color="auto"/>
      </w:pBdr>
      <w:spacing w:before="100" w:beforeAutospacing="1" w:after="100" w:afterAutospacing="1"/>
    </w:pPr>
    <w:rPr>
      <w:rFonts w:ascii="Calibri" w:hAnsi="Calibri" w:cs="Calibri"/>
      <w:color w:val="0563C1"/>
      <w:u w:val="single"/>
    </w:rPr>
  </w:style>
  <w:style w:type="paragraph" w:customStyle="1" w:styleId="xl96">
    <w:name w:val="xl96"/>
    <w:basedOn w:val="Normal"/>
    <w:rsid w:val="005C5206"/>
    <w:pPr>
      <w:pBdr>
        <w:left w:val="single" w:sz="8" w:space="0" w:color="auto"/>
        <w:bottom w:val="single" w:sz="4" w:space="0" w:color="auto"/>
        <w:right w:val="single" w:sz="4" w:space="0" w:color="auto"/>
      </w:pBdr>
      <w:spacing w:before="100" w:beforeAutospacing="1" w:after="100" w:afterAutospacing="1"/>
    </w:pPr>
    <w:rPr>
      <w:rFonts w:ascii="Calibri" w:hAnsi="Calibri" w:cs="Calibri"/>
    </w:rPr>
  </w:style>
  <w:style w:type="paragraph" w:customStyle="1" w:styleId="xl97">
    <w:name w:val="xl97"/>
    <w:basedOn w:val="Normal"/>
    <w:rsid w:val="005C5206"/>
    <w:pPr>
      <w:pBdr>
        <w:left w:val="single" w:sz="4" w:space="0" w:color="auto"/>
        <w:bottom w:val="single" w:sz="4" w:space="0" w:color="auto"/>
        <w:right w:val="single" w:sz="4" w:space="0" w:color="auto"/>
      </w:pBdr>
      <w:spacing w:before="100" w:beforeAutospacing="1" w:after="100" w:afterAutospacing="1"/>
    </w:pPr>
    <w:rPr>
      <w:rFonts w:ascii="Calibri" w:hAnsi="Calibri" w:cs="Calibri"/>
    </w:rPr>
  </w:style>
  <w:style w:type="paragraph" w:customStyle="1" w:styleId="xl98">
    <w:name w:val="xl98"/>
    <w:basedOn w:val="Normal"/>
    <w:rsid w:val="005C5206"/>
    <w:pPr>
      <w:pBdr>
        <w:left w:val="single" w:sz="4" w:space="0" w:color="auto"/>
        <w:bottom w:val="single" w:sz="4" w:space="0" w:color="auto"/>
        <w:right w:val="single" w:sz="4" w:space="0" w:color="auto"/>
      </w:pBdr>
      <w:spacing w:before="100" w:beforeAutospacing="1" w:after="100" w:afterAutospacing="1"/>
      <w:textAlignment w:val="center"/>
    </w:pPr>
  </w:style>
  <w:style w:type="paragraph" w:customStyle="1" w:styleId="xl99">
    <w:name w:val="xl99"/>
    <w:basedOn w:val="Normal"/>
    <w:rsid w:val="005C5206"/>
    <w:pPr>
      <w:pBdr>
        <w:left w:val="single" w:sz="4" w:space="0" w:color="auto"/>
        <w:bottom w:val="single" w:sz="4" w:space="0" w:color="auto"/>
        <w:right w:val="single" w:sz="4" w:space="0" w:color="auto"/>
      </w:pBdr>
      <w:spacing w:before="100" w:beforeAutospacing="1" w:after="100" w:afterAutospacing="1"/>
      <w:textAlignment w:val="center"/>
    </w:pPr>
    <w:rPr>
      <w:rFonts w:ascii="Calibri" w:hAnsi="Calibri" w:cs="Calibri"/>
      <w:color w:val="0563C1"/>
      <w:u w:val="single"/>
    </w:rPr>
  </w:style>
  <w:style w:type="character" w:customStyle="1" w:styleId="Heading1Char">
    <w:name w:val="Heading 1 Char"/>
    <w:basedOn w:val="DefaultParagraphFont"/>
    <w:link w:val="Heading1"/>
    <w:uiPriority w:val="9"/>
    <w:rsid w:val="007103ED"/>
    <w:rPr>
      <w:rFonts w:ascii="Times New Roman" w:eastAsia="Times New Roman" w:hAnsi="Times New Roman" w:cs="Times New Roman"/>
      <w:b/>
      <w:bCs/>
      <w:kern w:val="36"/>
      <w:sz w:val="48"/>
      <w:szCs w:val="48"/>
      <w:lang w:val="en-CA" w:eastAsia="en-CA"/>
    </w:rPr>
  </w:style>
  <w:style w:type="paragraph" w:styleId="NormalWeb">
    <w:name w:val="Normal (Web)"/>
    <w:basedOn w:val="Normal"/>
    <w:uiPriority w:val="99"/>
    <w:semiHidden/>
    <w:unhideWhenUsed/>
    <w:rsid w:val="007103ED"/>
    <w:pPr>
      <w:spacing w:before="100" w:beforeAutospacing="1" w:after="100" w:afterAutospacing="1"/>
    </w:pPr>
  </w:style>
  <w:style w:type="paragraph" w:styleId="ListParagraph">
    <w:name w:val="List Paragraph"/>
    <w:basedOn w:val="Normal"/>
    <w:uiPriority w:val="34"/>
    <w:qFormat/>
    <w:rsid w:val="00506F63"/>
    <w:pPr>
      <w:spacing w:after="160" w:line="259" w:lineRule="auto"/>
      <w:ind w:left="720"/>
      <w:contextualSpacing/>
    </w:pPr>
    <w:rPr>
      <w:rFonts w:asciiTheme="minorHAnsi" w:eastAsiaTheme="minorHAnsi"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50316">
      <w:bodyDiv w:val="1"/>
      <w:marLeft w:val="0"/>
      <w:marRight w:val="0"/>
      <w:marTop w:val="0"/>
      <w:marBottom w:val="0"/>
      <w:divBdr>
        <w:top w:val="none" w:sz="0" w:space="0" w:color="auto"/>
        <w:left w:val="none" w:sz="0" w:space="0" w:color="auto"/>
        <w:bottom w:val="none" w:sz="0" w:space="0" w:color="auto"/>
        <w:right w:val="none" w:sz="0" w:space="0" w:color="auto"/>
      </w:divBdr>
    </w:div>
    <w:div w:id="468019534">
      <w:bodyDiv w:val="1"/>
      <w:marLeft w:val="0"/>
      <w:marRight w:val="0"/>
      <w:marTop w:val="0"/>
      <w:marBottom w:val="0"/>
      <w:divBdr>
        <w:top w:val="none" w:sz="0" w:space="0" w:color="auto"/>
        <w:left w:val="none" w:sz="0" w:space="0" w:color="auto"/>
        <w:bottom w:val="none" w:sz="0" w:space="0" w:color="auto"/>
        <w:right w:val="none" w:sz="0" w:space="0" w:color="auto"/>
      </w:divBdr>
    </w:div>
    <w:div w:id="724187115">
      <w:bodyDiv w:val="1"/>
      <w:marLeft w:val="0"/>
      <w:marRight w:val="0"/>
      <w:marTop w:val="0"/>
      <w:marBottom w:val="0"/>
      <w:divBdr>
        <w:top w:val="none" w:sz="0" w:space="0" w:color="auto"/>
        <w:left w:val="none" w:sz="0" w:space="0" w:color="auto"/>
        <w:bottom w:val="none" w:sz="0" w:space="0" w:color="auto"/>
        <w:right w:val="none" w:sz="0" w:space="0" w:color="auto"/>
      </w:divBdr>
    </w:div>
    <w:div w:id="987436240">
      <w:bodyDiv w:val="1"/>
      <w:marLeft w:val="0"/>
      <w:marRight w:val="0"/>
      <w:marTop w:val="0"/>
      <w:marBottom w:val="0"/>
      <w:divBdr>
        <w:top w:val="none" w:sz="0" w:space="0" w:color="auto"/>
        <w:left w:val="none" w:sz="0" w:space="0" w:color="auto"/>
        <w:bottom w:val="none" w:sz="0" w:space="0" w:color="auto"/>
        <w:right w:val="none" w:sz="0" w:space="0" w:color="auto"/>
      </w:divBdr>
    </w:div>
    <w:div w:id="1074012124">
      <w:bodyDiv w:val="1"/>
      <w:marLeft w:val="0"/>
      <w:marRight w:val="0"/>
      <w:marTop w:val="0"/>
      <w:marBottom w:val="0"/>
      <w:divBdr>
        <w:top w:val="none" w:sz="0" w:space="0" w:color="auto"/>
        <w:left w:val="none" w:sz="0" w:space="0" w:color="auto"/>
        <w:bottom w:val="none" w:sz="0" w:space="0" w:color="auto"/>
        <w:right w:val="none" w:sz="0" w:space="0" w:color="auto"/>
      </w:divBdr>
    </w:div>
    <w:div w:id="1254361635">
      <w:bodyDiv w:val="1"/>
      <w:marLeft w:val="0"/>
      <w:marRight w:val="0"/>
      <w:marTop w:val="0"/>
      <w:marBottom w:val="0"/>
      <w:divBdr>
        <w:top w:val="none" w:sz="0" w:space="0" w:color="auto"/>
        <w:left w:val="none" w:sz="0" w:space="0" w:color="auto"/>
        <w:bottom w:val="none" w:sz="0" w:space="0" w:color="auto"/>
        <w:right w:val="none" w:sz="0" w:space="0" w:color="auto"/>
      </w:divBdr>
    </w:div>
    <w:div w:id="1340304695">
      <w:bodyDiv w:val="1"/>
      <w:marLeft w:val="0"/>
      <w:marRight w:val="0"/>
      <w:marTop w:val="0"/>
      <w:marBottom w:val="0"/>
      <w:divBdr>
        <w:top w:val="none" w:sz="0" w:space="0" w:color="auto"/>
        <w:left w:val="none" w:sz="0" w:space="0" w:color="auto"/>
        <w:bottom w:val="none" w:sz="0" w:space="0" w:color="auto"/>
        <w:right w:val="none" w:sz="0" w:space="0" w:color="auto"/>
      </w:divBdr>
    </w:div>
    <w:div w:id="1642274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en.wikipedia.org/wiki/Operation_Ivy_Bells" TargetMode="External"/><Relationship Id="rId18" Type="http://schemas.openxmlformats.org/officeDocument/2006/relationships/image" Target="media/image4.jpeg"/><Relationship Id="rId26" Type="http://schemas.openxmlformats.org/officeDocument/2006/relationships/hyperlink" Target="http://www.military-today.com/navy/seawolf_class.htm" TargetMode="External"/><Relationship Id="rId3" Type="http://schemas.openxmlformats.org/officeDocument/2006/relationships/settings" Target="settings.xml"/><Relationship Id="rId21" Type="http://schemas.openxmlformats.org/officeDocument/2006/relationships/hyperlink" Target="https://www.navysite.de/ssbn/ssbn642.htm" TargetMode="External"/><Relationship Id="rId7" Type="http://schemas.openxmlformats.org/officeDocument/2006/relationships/hyperlink" Target="https://fas.org/man/dod-101/sys/ship/ssn-637.htm" TargetMode="External"/><Relationship Id="rId12" Type="http://schemas.openxmlformats.org/officeDocument/2006/relationships/hyperlink" Target="http://www.hisutton.com/Sturgeon_SSN.html" TargetMode="External"/><Relationship Id="rId17" Type="http://schemas.openxmlformats.org/officeDocument/2006/relationships/hyperlink" Target="https://en.wikipedia.org/wiki/SEAL_Delivery_Vehicle" TargetMode="External"/><Relationship Id="rId25" Type="http://schemas.openxmlformats.org/officeDocument/2006/relationships/image" Target="media/image7.jpg"/><Relationship Id="rId2" Type="http://schemas.openxmlformats.org/officeDocument/2006/relationships/styles" Target="styles.xml"/><Relationship Id="rId16" Type="http://schemas.openxmlformats.org/officeDocument/2006/relationships/hyperlink" Target="https://fas.org/man/dod-101/sys/ship/dds.htm" TargetMode="External"/><Relationship Id="rId20" Type="http://schemas.openxmlformats.org/officeDocument/2006/relationships/hyperlink" Target="https://www.ussjameskpolk.org/history-of-the-uss-james-k-polk-ssbnssn-645/"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hyperlink" Target="https://en.wikipedia.org/wiki/Sturgeon-class_submarine" TargetMode="External"/><Relationship Id="rId24" Type="http://schemas.openxmlformats.org/officeDocument/2006/relationships/image" Target="media/image6.jpg"/><Relationship Id="rId5" Type="http://schemas.openxmlformats.org/officeDocument/2006/relationships/hyperlink" Target="https://en.wikipedia.org/wiki/Permit-class_submarine" TargetMode="External"/><Relationship Id="rId15" Type="http://schemas.openxmlformats.org/officeDocument/2006/relationships/hyperlink" Target="https://fas.org/man/dod-101/sys/ship/docs/990100-drydeck.htm" TargetMode="External"/><Relationship Id="rId23" Type="http://schemas.openxmlformats.org/officeDocument/2006/relationships/hyperlink" Target="https://fas.org/man/dod-101/sys/ship/ssn-688.htm" TargetMode="External"/><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hyperlink" Target="https://fas.org/man/dod-101/sys/ship/ssn-640.htm" TargetMode="External"/><Relationship Id="rId4" Type="http://schemas.openxmlformats.org/officeDocument/2006/relationships/webSettings" Target="webSettings.xml"/><Relationship Id="rId9" Type="http://schemas.openxmlformats.org/officeDocument/2006/relationships/hyperlink" Target="https://fas.org/man/dod-101/sys/ship/ssn-671.htm" TargetMode="External"/><Relationship Id="rId14" Type="http://schemas.openxmlformats.org/officeDocument/2006/relationships/hyperlink" Target="http://www.hisutton.com/USS_Parche.html" TargetMode="External"/><Relationship Id="rId22" Type="http://schemas.openxmlformats.org/officeDocument/2006/relationships/image" Target="media/image5.jpg"/><Relationship Id="rId27"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1306</TotalTime>
  <Pages>1</Pages>
  <Words>2296</Words>
  <Characters>13089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10</cp:revision>
  <dcterms:created xsi:type="dcterms:W3CDTF">2018-12-07T21:12:00Z</dcterms:created>
  <dcterms:modified xsi:type="dcterms:W3CDTF">2018-12-08T19:45:00Z</dcterms:modified>
</cp:coreProperties>
</file>