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6B" w:rsidRDefault="008C0278">
      <w:pPr>
        <w:rPr>
          <w:lang w:val="en-CA"/>
        </w:rPr>
      </w:pPr>
      <w:r w:rsidRPr="008C0278">
        <w:rPr>
          <w:b/>
          <w:sz w:val="28"/>
          <w:lang w:val="en-CA"/>
        </w:rPr>
        <w:t>Polish Armed Forces</w:t>
      </w:r>
      <w:r w:rsidRPr="008C0278">
        <w:rPr>
          <w:sz w:val="28"/>
          <w:lang w:val="en-CA"/>
        </w:rPr>
        <w:t xml:space="preserve"> </w:t>
      </w:r>
      <w:r>
        <w:rPr>
          <w:lang w:val="en-CA"/>
        </w:rPr>
        <w:t>(</w:t>
      </w:r>
      <w:hyperlink r:id="rId5" w:history="1">
        <w:r w:rsidRPr="00F31AAB">
          <w:rPr>
            <w:rStyle w:val="Hyperlink"/>
            <w:lang w:val="en-CA"/>
          </w:rPr>
          <w:t>PVA</w:t>
        </w:r>
      </w:hyperlink>
      <w:r>
        <w:rPr>
          <w:lang w:val="en-CA"/>
        </w:rPr>
        <w:t>)</w:t>
      </w:r>
    </w:p>
    <w:p w:rsidR="00496BAA" w:rsidRDefault="00496BAA" w:rsidP="00496BAA">
      <w:r>
        <w:t xml:space="preserve">The Polish Army was organized along Soviet lines and until the rise of </w:t>
      </w:r>
      <w:r w:rsidRPr="00CD3DD0">
        <w:rPr>
          <w:i/>
        </w:rPr>
        <w:t>Solidarity</w:t>
      </w:r>
      <w:r>
        <w:t xml:space="preserve"> was an integral part of Soviet plans.  The army</w:t>
      </w:r>
      <w:r w:rsidR="00090489" w:rsidRPr="00090489">
        <w:t xml:space="preserve"> </w:t>
      </w:r>
      <w:r w:rsidR="00090489">
        <w:t>had some very good equipment</w:t>
      </w:r>
      <w:r w:rsidR="00B94B21">
        <w:t xml:space="preserve">, </w:t>
      </w:r>
      <w:r w:rsidR="00090489">
        <w:t>and</w:t>
      </w:r>
      <w:r>
        <w:t xml:space="preserve"> </w:t>
      </w:r>
      <w:r w:rsidR="00090489">
        <w:t xml:space="preserve">despite the heavy reliance on conscript forces </w:t>
      </w:r>
      <w:r>
        <w:t xml:space="preserve">was highly trained </w:t>
      </w:r>
      <w:r w:rsidR="00090489">
        <w:t>in the early ‘80s</w:t>
      </w:r>
      <w:r w:rsidR="00B94B21">
        <w:t xml:space="preserve">, </w:t>
      </w:r>
      <w:r w:rsidR="00CD3DD0">
        <w:t xml:space="preserve">but </w:t>
      </w:r>
      <w:r w:rsidR="00B94B21">
        <w:t>has declined significantly in capability</w:t>
      </w:r>
      <w:r>
        <w:t xml:space="preserve">. </w:t>
      </w:r>
      <w:r w:rsidR="00F31AAB">
        <w:t>Although</w:t>
      </w:r>
      <w:r>
        <w:t xml:space="preserve"> the democratic government</w:t>
      </w:r>
      <w:r w:rsidR="00F31AAB">
        <w:t xml:space="preserve"> which came to power in late ’89 continued to fund the force, training and maintenance began to break down</w:t>
      </w:r>
      <w:r w:rsidR="00CD3DD0">
        <w:t xml:space="preserve"> rapidly</w:t>
      </w:r>
      <w:r>
        <w:t>.</w:t>
      </w:r>
      <w:r w:rsidR="00F31AAB">
        <w:t xml:space="preserve">  Much of the old guard leadership was purged between 19</w:t>
      </w:r>
      <w:r w:rsidR="0087112C">
        <w:t>89</w:t>
      </w:r>
      <w:r w:rsidR="00F31AAB">
        <w:t xml:space="preserve"> and 1992 leaving significant gaps in experience as young western leaning officers were pr</w:t>
      </w:r>
      <w:r w:rsidR="00CD3DD0">
        <w:t>opelled into high places. From 19</w:t>
      </w:r>
      <w:r w:rsidR="00F31AAB">
        <w:t>92 onwards, as failures in leadership and the outright breakdown in reorganization began to show, the PVA experienced increased pressure and influence from within to maintain many of the ‘old’ Soviet ways. Several of the new guard who had thrusted well beyond their abilities experi</w:t>
      </w:r>
      <w:r w:rsidR="00090489">
        <w:t xml:space="preserve">enced a precipitous downfall, some </w:t>
      </w:r>
      <w:r w:rsidR="00F31AAB">
        <w:t xml:space="preserve">were either summarily dismissed or jailed for corruption – real or perceived. </w:t>
      </w:r>
      <w:r w:rsidR="00B94B21">
        <w:t xml:space="preserve"> The year before the start of Northern Fury was particularly tumultuous with a spike in suicides, high fatality rates during relatively simple training exercise</w:t>
      </w:r>
      <w:r w:rsidR="00090489">
        <w:t>s</w:t>
      </w:r>
      <w:r w:rsidR="00B94B21">
        <w:t xml:space="preserve"> and plummeting moral.</w:t>
      </w:r>
    </w:p>
    <w:p w:rsidR="00496BAA" w:rsidRDefault="00496BAA" w:rsidP="00496BAA">
      <w:r>
        <w:t xml:space="preserve">The three </w:t>
      </w:r>
      <w:r w:rsidR="00B94B21">
        <w:t>Combined Arms Armies (CAAs)</w:t>
      </w:r>
      <w:r>
        <w:t xml:space="preserve"> consisted of a mix of Motor Rifle Divisions (MRD), Tank </w:t>
      </w:r>
      <w:r w:rsidR="00B94B21">
        <w:t>Divisions</w:t>
      </w:r>
      <w:r>
        <w:t xml:space="preserve"> </w:t>
      </w:r>
      <w:r w:rsidR="00B94B21">
        <w:t>(</w:t>
      </w:r>
      <w:r>
        <w:t>T</w:t>
      </w:r>
      <w:r w:rsidR="00B94B21">
        <w:t>D</w:t>
      </w:r>
      <w:r>
        <w:t>) and supporting arms</w:t>
      </w:r>
      <w:r w:rsidR="00090489">
        <w:t>;</w:t>
      </w:r>
      <w:r>
        <w:t xml:space="preserve"> these formations, like their Soviet equivalent have varying states of readiness:</w:t>
      </w:r>
    </w:p>
    <w:p w:rsidR="00496BAA" w:rsidRDefault="00496BAA" w:rsidP="00496BAA">
      <w:pPr>
        <w:pStyle w:val="ListParagraph"/>
        <w:numPr>
          <w:ilvl w:val="0"/>
          <w:numId w:val="1"/>
        </w:numPr>
      </w:pPr>
      <w:r>
        <w:t xml:space="preserve">Category A-divisions which have 80% or more of their full strength </w:t>
      </w:r>
    </w:p>
    <w:p w:rsidR="00496BAA" w:rsidRDefault="00496BAA" w:rsidP="00496BAA">
      <w:pPr>
        <w:pStyle w:val="ListParagraph"/>
        <w:numPr>
          <w:ilvl w:val="0"/>
          <w:numId w:val="1"/>
        </w:numPr>
      </w:pPr>
      <w:r>
        <w:t xml:space="preserve">Category B-those with between 30% and 50% </w:t>
      </w:r>
    </w:p>
    <w:p w:rsidR="00496BAA" w:rsidRDefault="00496BAA" w:rsidP="00496BAA">
      <w:pPr>
        <w:pStyle w:val="ListParagraph"/>
        <w:numPr>
          <w:ilvl w:val="0"/>
          <w:numId w:val="1"/>
        </w:numPr>
      </w:pPr>
      <w:r>
        <w:t>Category C-those with between 5% and 10%</w:t>
      </w:r>
    </w:p>
    <w:p w:rsidR="00496BAA" w:rsidRDefault="00B94B21" w:rsidP="00496BAA">
      <w:r>
        <w:t xml:space="preserve">However, due to the troubles with leadership, moral, maintenance and training, these levels of readiness are hugely optimistic.  </w:t>
      </w:r>
      <w:r w:rsidR="00496BAA">
        <w:t xml:space="preserve">Category A formations </w:t>
      </w:r>
      <w:r>
        <w:t>should</w:t>
      </w:r>
      <w:r w:rsidR="00496BAA">
        <w:t xml:space="preserve"> be ready to move in the matter of a few hours, </w:t>
      </w:r>
      <w:r>
        <w:t xml:space="preserve">but with the exception of the Naval Infantry and Airborne Divisions will likely take several days to organize.  </w:t>
      </w:r>
      <w:r w:rsidR="00496BAA">
        <w:t xml:space="preserve">Category B </w:t>
      </w:r>
      <w:r>
        <w:t>which are supposed to</w:t>
      </w:r>
      <w:r w:rsidR="00496BAA">
        <w:t xml:space="preserve"> be ready in about 72 hours </w:t>
      </w:r>
      <w:r>
        <w:t xml:space="preserve">will likely take a week or more </w:t>
      </w:r>
      <w:r w:rsidR="00496BAA">
        <w:t>and Category C</w:t>
      </w:r>
      <w:r>
        <w:t>, if they mobilize at all</w:t>
      </w:r>
      <w:r w:rsidR="00496BAA">
        <w:t xml:space="preserve"> </w:t>
      </w:r>
      <w:r>
        <w:t>will</w:t>
      </w:r>
      <w:r w:rsidR="00496BAA">
        <w:t xml:space="preserve"> take </w:t>
      </w:r>
      <w:r>
        <w:t>longer than their prescribed</w:t>
      </w:r>
      <w:r w:rsidR="00496BAA">
        <w:t xml:space="preserve"> 60 days</w:t>
      </w:r>
      <w:r>
        <w:t>.</w:t>
      </w:r>
    </w:p>
    <w:p w:rsidR="00B94B21" w:rsidRDefault="00462AD8" w:rsidP="00496BAA">
      <w:pPr>
        <w:rPr>
          <w:lang w:val="en-CA"/>
        </w:rPr>
      </w:pPr>
      <w:r>
        <w:rPr>
          <w:lang w:val="en-CA"/>
        </w:rPr>
        <w:t>Throughout the Cold War Polish forces were destined to join the Soviet Northern Group of Force, largely stationed in Poland, however, the unification of Germany and the democratic revolution in Poland significantly changed this plan.  Although Poland is independent at the start of Northern Fury, the Soviet plan, which is know</w:t>
      </w:r>
      <w:r w:rsidR="005B3F40">
        <w:rPr>
          <w:lang w:val="en-CA"/>
        </w:rPr>
        <w:t xml:space="preserve">n to </w:t>
      </w:r>
      <w:r w:rsidR="00CD3DD0">
        <w:rPr>
          <w:lang w:val="en-CA"/>
        </w:rPr>
        <w:t xml:space="preserve">some </w:t>
      </w:r>
      <w:r w:rsidR="005B3F40">
        <w:rPr>
          <w:lang w:val="en-CA"/>
        </w:rPr>
        <w:t>key Polish leaders involved in the 13 Feb Coup, is for the 1</w:t>
      </w:r>
      <w:r w:rsidR="005B3F40" w:rsidRPr="005B3F40">
        <w:rPr>
          <w:vertAlign w:val="superscript"/>
          <w:lang w:val="en-CA"/>
        </w:rPr>
        <w:t>st</w:t>
      </w:r>
      <w:r w:rsidR="005B3F40">
        <w:rPr>
          <w:lang w:val="en-CA"/>
        </w:rPr>
        <w:t xml:space="preserve"> Polish Army to join forces from the Baltic and </w:t>
      </w:r>
      <w:r w:rsidR="00090489">
        <w:rPr>
          <w:lang w:val="en-CA"/>
        </w:rPr>
        <w:t>Belorussian Military Districts advancing west</w:t>
      </w:r>
      <w:r w:rsidR="005B3F40">
        <w:rPr>
          <w:lang w:val="en-CA"/>
        </w:rPr>
        <w:t xml:space="preserve"> into unified Germany.  As the 2</w:t>
      </w:r>
      <w:r w:rsidR="005B3F40" w:rsidRPr="005B3F40">
        <w:rPr>
          <w:vertAlign w:val="superscript"/>
          <w:lang w:val="en-CA"/>
        </w:rPr>
        <w:t>nd</w:t>
      </w:r>
      <w:r w:rsidR="005B3F40">
        <w:rPr>
          <w:lang w:val="en-CA"/>
        </w:rPr>
        <w:t xml:space="preserve"> and 3</w:t>
      </w:r>
      <w:r w:rsidR="005B3F40" w:rsidRPr="005B3F40">
        <w:rPr>
          <w:vertAlign w:val="superscript"/>
          <w:lang w:val="en-CA"/>
        </w:rPr>
        <w:t>rd</w:t>
      </w:r>
      <w:r w:rsidR="005B3F40">
        <w:rPr>
          <w:lang w:val="en-CA"/>
        </w:rPr>
        <w:t xml:space="preserve"> Polish Armies come on line they will reinforce this thrust.  There are special tasks assigned to both the 6</w:t>
      </w:r>
      <w:r w:rsidR="005B3F40" w:rsidRPr="005B3F40">
        <w:rPr>
          <w:vertAlign w:val="superscript"/>
          <w:lang w:val="en-CA"/>
        </w:rPr>
        <w:t>th</w:t>
      </w:r>
      <w:r w:rsidR="005B3F40">
        <w:rPr>
          <w:lang w:val="en-CA"/>
        </w:rPr>
        <w:t xml:space="preserve"> Airborne and 7</w:t>
      </w:r>
      <w:r w:rsidR="005B3F40" w:rsidRPr="005B3F40">
        <w:rPr>
          <w:vertAlign w:val="superscript"/>
          <w:lang w:val="en-CA"/>
        </w:rPr>
        <w:t>th</w:t>
      </w:r>
      <w:r w:rsidR="005B3F40">
        <w:rPr>
          <w:lang w:val="en-CA"/>
        </w:rPr>
        <w:t xml:space="preserve"> Naval infantry Divisions as well as the 3</w:t>
      </w:r>
      <w:r w:rsidR="005B3F40" w:rsidRPr="005B3F40">
        <w:rPr>
          <w:vertAlign w:val="superscript"/>
          <w:lang w:val="en-CA"/>
        </w:rPr>
        <w:t>rd</w:t>
      </w:r>
      <w:r w:rsidR="005B3F40">
        <w:rPr>
          <w:lang w:val="en-CA"/>
        </w:rPr>
        <w:t xml:space="preserve"> Surface to Surface Missile (SSM) Brigade, all of which are at a surprisingly high state of readiness. </w:t>
      </w:r>
    </w:p>
    <w:p w:rsidR="00491063" w:rsidRDefault="00491063" w:rsidP="00491063">
      <w:pPr>
        <w:ind w:left="-426"/>
        <w:rPr>
          <w:lang w:val="en-CA"/>
        </w:rPr>
      </w:pPr>
      <w:r>
        <w:rPr>
          <w:noProof/>
          <w:lang w:val="en-CA" w:eastAsia="en-CA"/>
        </w:rPr>
        <w:drawing>
          <wp:inline distT="0" distB="0" distL="0" distR="0" wp14:anchorId="55BF75B0">
            <wp:extent cx="6807571" cy="485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1187" cy="4852946"/>
                    </a:xfrm>
                    <a:prstGeom prst="rect">
                      <a:avLst/>
                    </a:prstGeom>
                    <a:noFill/>
                  </pic:spPr>
                </pic:pic>
              </a:graphicData>
            </a:graphic>
          </wp:inline>
        </w:drawing>
      </w:r>
    </w:p>
    <w:p w:rsidR="00C77C25" w:rsidRDefault="007103A7">
      <w:pPr>
        <w:rPr>
          <w:lang w:val="en-CA"/>
        </w:rPr>
      </w:pPr>
      <w:r>
        <w:rPr>
          <w:lang w:val="en-CA"/>
        </w:rPr>
        <w:t>Although organizationally Polish units were almost identical to the Soviet design, much of its equipment was m</w:t>
      </w:r>
      <w:r w:rsidR="00C77C25">
        <w:rPr>
          <w:lang w:val="en-CA"/>
        </w:rPr>
        <w:t>anufactured in Poland or in cooperation with Czechoslovakia.  The basic designs were Soviet but Poland improved them in many ways and built a large export market within the Warsaw Pact and around the world.</w:t>
      </w:r>
    </w:p>
    <w:p w:rsidR="00491063" w:rsidRDefault="00C77C25">
      <w:pPr>
        <w:rPr>
          <w:lang w:val="en-CA"/>
        </w:rPr>
      </w:pPr>
      <w:r>
        <w:rPr>
          <w:noProof/>
          <w:lang w:val="en-CA" w:eastAsia="en-CA"/>
        </w:rPr>
        <w:drawing>
          <wp:inline distT="0" distB="0" distL="0" distR="0">
            <wp:extent cx="5791200" cy="4136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sh T-72.jpg"/>
                    <pic:cNvPicPr/>
                  </pic:nvPicPr>
                  <pic:blipFill>
                    <a:blip r:embed="rId7">
                      <a:extLst>
                        <a:ext uri="{28A0092B-C50C-407E-A947-70E740481C1C}">
                          <a14:useLocalDpi xmlns:a14="http://schemas.microsoft.com/office/drawing/2010/main" val="0"/>
                        </a:ext>
                      </a:extLst>
                    </a:blip>
                    <a:stretch>
                      <a:fillRect/>
                    </a:stretch>
                  </pic:blipFill>
                  <pic:spPr>
                    <a:xfrm>
                      <a:off x="0" y="0"/>
                      <a:ext cx="5791200" cy="4136571"/>
                    </a:xfrm>
                    <a:prstGeom prst="rect">
                      <a:avLst/>
                    </a:prstGeom>
                  </pic:spPr>
                </pic:pic>
              </a:graphicData>
            </a:graphic>
          </wp:inline>
        </w:drawing>
      </w:r>
      <w:r w:rsidR="007103A7">
        <w:rPr>
          <w:lang w:val="en-CA"/>
        </w:rPr>
        <w:t xml:space="preserve"> </w:t>
      </w:r>
    </w:p>
    <w:p w:rsidR="00491063" w:rsidRDefault="00491063">
      <w:pPr>
        <w:rPr>
          <w:lang w:val="en-CA"/>
        </w:rPr>
      </w:pPr>
    </w:p>
    <w:tbl>
      <w:tblPr>
        <w:tblStyle w:val="TableGrid"/>
        <w:tblW w:w="0" w:type="auto"/>
        <w:tblLayout w:type="fixed"/>
        <w:tblLook w:val="04A0" w:firstRow="1" w:lastRow="0" w:firstColumn="1" w:lastColumn="0" w:noHBand="0" w:noVBand="1"/>
      </w:tblPr>
      <w:tblGrid>
        <w:gridCol w:w="846"/>
        <w:gridCol w:w="1105"/>
        <w:gridCol w:w="1105"/>
        <w:gridCol w:w="709"/>
        <w:gridCol w:w="5669"/>
      </w:tblGrid>
      <w:tr w:rsidR="00CD3DD0" w:rsidRPr="00CD3DD0" w:rsidTr="00CD3DD0">
        <w:tc>
          <w:tcPr>
            <w:tcW w:w="846" w:type="dxa"/>
          </w:tcPr>
          <w:p w:rsidR="00CD3DD0" w:rsidRPr="00CD3DD0" w:rsidRDefault="00CD3DD0" w:rsidP="00CD3DD0">
            <w:pPr>
              <w:jc w:val="center"/>
              <w:rPr>
                <w:b/>
                <w:lang w:val="en-CA"/>
              </w:rPr>
            </w:pPr>
            <w:bookmarkStart w:id="0" w:name="_GoBack" w:colFirst="0" w:colLast="5"/>
            <w:r w:rsidRPr="00CD3DD0">
              <w:rPr>
                <w:b/>
                <w:lang w:val="en-CA"/>
              </w:rPr>
              <w:t>Role</w:t>
            </w:r>
          </w:p>
        </w:tc>
        <w:tc>
          <w:tcPr>
            <w:tcW w:w="1105" w:type="dxa"/>
          </w:tcPr>
          <w:p w:rsidR="00CD3DD0" w:rsidRPr="00CD3DD0" w:rsidRDefault="00CD3DD0" w:rsidP="00CD3DD0">
            <w:pPr>
              <w:jc w:val="center"/>
              <w:rPr>
                <w:b/>
                <w:lang w:val="en-CA"/>
              </w:rPr>
            </w:pPr>
            <w:r w:rsidRPr="00CD3DD0">
              <w:rPr>
                <w:b/>
                <w:lang w:val="en-CA"/>
              </w:rPr>
              <w:t>Type</w:t>
            </w:r>
          </w:p>
        </w:tc>
        <w:tc>
          <w:tcPr>
            <w:tcW w:w="1105" w:type="dxa"/>
          </w:tcPr>
          <w:p w:rsidR="00CD3DD0" w:rsidRPr="00CD3DD0" w:rsidRDefault="00CD3DD0" w:rsidP="00CD3DD0">
            <w:pPr>
              <w:jc w:val="center"/>
              <w:rPr>
                <w:b/>
                <w:lang w:val="en-CA"/>
              </w:rPr>
            </w:pPr>
            <w:r w:rsidRPr="00CD3DD0">
              <w:rPr>
                <w:b/>
                <w:lang w:val="en-CA"/>
              </w:rPr>
              <w:t>Variant</w:t>
            </w:r>
          </w:p>
        </w:tc>
        <w:tc>
          <w:tcPr>
            <w:tcW w:w="709" w:type="dxa"/>
          </w:tcPr>
          <w:p w:rsidR="00CD3DD0" w:rsidRPr="00CD3DD0" w:rsidRDefault="00CD3DD0" w:rsidP="00CD3DD0">
            <w:pPr>
              <w:jc w:val="center"/>
              <w:rPr>
                <w:b/>
                <w:lang w:val="en-CA"/>
              </w:rPr>
            </w:pPr>
            <w:r w:rsidRPr="00CD3DD0">
              <w:rPr>
                <w:b/>
                <w:lang w:val="en-CA"/>
              </w:rPr>
              <w:t>No</w:t>
            </w:r>
          </w:p>
        </w:tc>
        <w:tc>
          <w:tcPr>
            <w:tcW w:w="5669" w:type="dxa"/>
          </w:tcPr>
          <w:p w:rsidR="00CD3DD0" w:rsidRPr="00CD3DD0" w:rsidRDefault="00CD3DD0" w:rsidP="00CD3DD0">
            <w:pPr>
              <w:jc w:val="center"/>
              <w:rPr>
                <w:b/>
                <w:lang w:val="en-CA"/>
              </w:rPr>
            </w:pPr>
            <w:r w:rsidRPr="00CD3DD0">
              <w:rPr>
                <w:b/>
                <w:lang w:val="en-CA"/>
              </w:rPr>
              <w:t>Remarks</w:t>
            </w:r>
          </w:p>
        </w:tc>
      </w:tr>
      <w:bookmarkEnd w:id="0"/>
      <w:tr w:rsidR="0059628C" w:rsidTr="00CD3DD0">
        <w:tc>
          <w:tcPr>
            <w:tcW w:w="846" w:type="dxa"/>
          </w:tcPr>
          <w:p w:rsidR="0059628C" w:rsidRDefault="0059628C" w:rsidP="00C95A3D">
            <w:pPr>
              <w:rPr>
                <w:lang w:val="en-CA"/>
              </w:rPr>
            </w:pPr>
            <w:r>
              <w:rPr>
                <w:lang w:val="en-CA"/>
              </w:rPr>
              <w:t>MBT</w:t>
            </w:r>
          </w:p>
        </w:tc>
        <w:tc>
          <w:tcPr>
            <w:tcW w:w="1105" w:type="dxa"/>
          </w:tcPr>
          <w:p w:rsidR="0059628C" w:rsidRDefault="0059628C" w:rsidP="00C95A3D">
            <w:pPr>
              <w:rPr>
                <w:lang w:val="en-CA"/>
              </w:rPr>
            </w:pPr>
            <w:r>
              <w:rPr>
                <w:lang w:val="en-CA"/>
              </w:rPr>
              <w:t>T-72</w:t>
            </w:r>
          </w:p>
        </w:tc>
        <w:tc>
          <w:tcPr>
            <w:tcW w:w="1105" w:type="dxa"/>
          </w:tcPr>
          <w:p w:rsidR="0059628C" w:rsidRDefault="0059628C" w:rsidP="00C95A3D">
            <w:pPr>
              <w:rPr>
                <w:lang w:val="en-CA"/>
              </w:rPr>
            </w:pPr>
            <w:r>
              <w:rPr>
                <w:lang w:val="en-CA"/>
              </w:rPr>
              <w:t>T-72PT91</w:t>
            </w:r>
          </w:p>
        </w:tc>
        <w:tc>
          <w:tcPr>
            <w:tcW w:w="709" w:type="dxa"/>
          </w:tcPr>
          <w:p w:rsidR="0059628C" w:rsidRDefault="0059628C" w:rsidP="0059628C">
            <w:pPr>
              <w:rPr>
                <w:lang w:val="en-CA"/>
              </w:rPr>
            </w:pPr>
            <w:r>
              <w:rPr>
                <w:lang w:val="en-CA"/>
              </w:rPr>
              <w:t>98</w:t>
            </w:r>
          </w:p>
        </w:tc>
        <w:tc>
          <w:tcPr>
            <w:tcW w:w="5669" w:type="dxa"/>
          </w:tcPr>
          <w:p w:rsidR="0059628C" w:rsidRDefault="0059628C" w:rsidP="00C95A3D">
            <w:pPr>
              <w:rPr>
                <w:lang w:val="en-CA"/>
              </w:rPr>
            </w:pPr>
          </w:p>
        </w:tc>
      </w:tr>
      <w:tr w:rsidR="0059628C" w:rsidTr="00CD3DD0">
        <w:tc>
          <w:tcPr>
            <w:tcW w:w="846" w:type="dxa"/>
          </w:tcPr>
          <w:p w:rsidR="0059628C" w:rsidRDefault="0059628C" w:rsidP="00C95A3D">
            <w:pPr>
              <w:rPr>
                <w:lang w:val="en-CA"/>
              </w:rPr>
            </w:pP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T-72M</w:t>
            </w:r>
          </w:p>
        </w:tc>
        <w:tc>
          <w:tcPr>
            <w:tcW w:w="709" w:type="dxa"/>
          </w:tcPr>
          <w:p w:rsidR="0059628C" w:rsidRDefault="0059628C" w:rsidP="00C95A3D">
            <w:pPr>
              <w:rPr>
                <w:lang w:val="en-CA"/>
              </w:rPr>
            </w:pPr>
            <w:r>
              <w:rPr>
                <w:lang w:val="en-CA"/>
              </w:rPr>
              <w:t>135</w:t>
            </w:r>
          </w:p>
        </w:tc>
        <w:tc>
          <w:tcPr>
            <w:tcW w:w="5669" w:type="dxa"/>
          </w:tcPr>
          <w:p w:rsidR="0059628C" w:rsidRDefault="0059628C" w:rsidP="00C95A3D">
            <w:pPr>
              <w:rPr>
                <w:lang w:val="en-CA"/>
              </w:rPr>
            </w:pPr>
          </w:p>
        </w:tc>
      </w:tr>
      <w:tr w:rsidR="0059628C" w:rsidTr="00CD3DD0">
        <w:tc>
          <w:tcPr>
            <w:tcW w:w="846" w:type="dxa"/>
          </w:tcPr>
          <w:p w:rsidR="0059628C" w:rsidRDefault="0059628C" w:rsidP="00C95A3D">
            <w:pPr>
              <w:rPr>
                <w:lang w:val="en-CA"/>
              </w:rPr>
            </w:pP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T-72M1</w:t>
            </w:r>
          </w:p>
        </w:tc>
        <w:tc>
          <w:tcPr>
            <w:tcW w:w="709" w:type="dxa"/>
          </w:tcPr>
          <w:p w:rsidR="0059628C" w:rsidRDefault="0059628C" w:rsidP="00C95A3D">
            <w:pPr>
              <w:rPr>
                <w:lang w:val="en-CA"/>
              </w:rPr>
            </w:pPr>
            <w:r>
              <w:rPr>
                <w:lang w:val="en-CA"/>
              </w:rPr>
              <w:t>586</w:t>
            </w:r>
          </w:p>
        </w:tc>
        <w:tc>
          <w:tcPr>
            <w:tcW w:w="5669" w:type="dxa"/>
          </w:tcPr>
          <w:p w:rsidR="0059628C" w:rsidRDefault="0059628C" w:rsidP="00C95A3D">
            <w:pPr>
              <w:rPr>
                <w:lang w:val="en-CA"/>
              </w:rPr>
            </w:pPr>
          </w:p>
        </w:tc>
      </w:tr>
      <w:tr w:rsidR="0059628C" w:rsidTr="00CD3DD0">
        <w:tc>
          <w:tcPr>
            <w:tcW w:w="846" w:type="dxa"/>
          </w:tcPr>
          <w:p w:rsidR="0059628C" w:rsidRDefault="0059628C">
            <w:pPr>
              <w:rPr>
                <w:lang w:val="en-CA"/>
              </w:rPr>
            </w:pPr>
          </w:p>
        </w:tc>
        <w:tc>
          <w:tcPr>
            <w:tcW w:w="1105" w:type="dxa"/>
          </w:tcPr>
          <w:p w:rsidR="0059628C" w:rsidRDefault="0059628C">
            <w:pPr>
              <w:rPr>
                <w:lang w:val="en-CA"/>
              </w:rPr>
            </w:pPr>
            <w:r>
              <w:rPr>
                <w:lang w:val="en-CA"/>
              </w:rPr>
              <w:t>T-54/55</w:t>
            </w:r>
          </w:p>
        </w:tc>
        <w:tc>
          <w:tcPr>
            <w:tcW w:w="1105" w:type="dxa"/>
          </w:tcPr>
          <w:p w:rsidR="0059628C" w:rsidRDefault="0059628C">
            <w:pPr>
              <w:rPr>
                <w:lang w:val="en-CA"/>
              </w:rPr>
            </w:pPr>
            <w:r>
              <w:rPr>
                <w:lang w:val="en-CA"/>
              </w:rPr>
              <w:t>T-55AM</w:t>
            </w:r>
          </w:p>
        </w:tc>
        <w:tc>
          <w:tcPr>
            <w:tcW w:w="709" w:type="dxa"/>
          </w:tcPr>
          <w:p w:rsidR="0059628C" w:rsidRDefault="0059628C">
            <w:pPr>
              <w:rPr>
                <w:lang w:val="en-CA"/>
              </w:rPr>
            </w:pPr>
            <w:r>
              <w:rPr>
                <w:lang w:val="en-CA"/>
              </w:rPr>
              <w:t>1207</w:t>
            </w:r>
          </w:p>
        </w:tc>
        <w:tc>
          <w:tcPr>
            <w:tcW w:w="5669" w:type="dxa"/>
          </w:tcPr>
          <w:p w:rsidR="0059628C" w:rsidRDefault="0059628C">
            <w:pPr>
              <w:rPr>
                <w:lang w:val="en-CA"/>
              </w:rPr>
            </w:pPr>
          </w:p>
        </w:tc>
      </w:tr>
      <w:tr w:rsidR="0059628C" w:rsidTr="00CD3DD0">
        <w:tc>
          <w:tcPr>
            <w:tcW w:w="846" w:type="dxa"/>
          </w:tcPr>
          <w:p w:rsidR="0059628C" w:rsidRDefault="0059628C">
            <w:pPr>
              <w:rPr>
                <w:lang w:val="en-CA"/>
              </w:rPr>
            </w:pPr>
          </w:p>
        </w:tc>
        <w:tc>
          <w:tcPr>
            <w:tcW w:w="1105" w:type="dxa"/>
          </w:tcPr>
          <w:p w:rsidR="0059628C" w:rsidRDefault="0059628C">
            <w:pPr>
              <w:rPr>
                <w:lang w:val="en-CA"/>
              </w:rPr>
            </w:pPr>
          </w:p>
        </w:tc>
        <w:tc>
          <w:tcPr>
            <w:tcW w:w="1105" w:type="dxa"/>
          </w:tcPr>
          <w:p w:rsidR="0059628C" w:rsidRDefault="0059628C">
            <w:pPr>
              <w:rPr>
                <w:lang w:val="en-CA"/>
              </w:rPr>
            </w:pPr>
            <w:r>
              <w:rPr>
                <w:lang w:val="en-CA"/>
              </w:rPr>
              <w:t>T-55M</w:t>
            </w:r>
          </w:p>
        </w:tc>
        <w:tc>
          <w:tcPr>
            <w:tcW w:w="709" w:type="dxa"/>
          </w:tcPr>
          <w:p w:rsidR="0059628C" w:rsidRDefault="0059628C">
            <w:pPr>
              <w:rPr>
                <w:lang w:val="en-CA"/>
              </w:rPr>
            </w:pPr>
            <w:r>
              <w:rPr>
                <w:lang w:val="en-CA"/>
              </w:rPr>
              <w:t>1000</w:t>
            </w:r>
          </w:p>
        </w:tc>
        <w:tc>
          <w:tcPr>
            <w:tcW w:w="5669" w:type="dxa"/>
          </w:tcPr>
          <w:p w:rsidR="0059628C" w:rsidRDefault="0059628C">
            <w:pPr>
              <w:rPr>
                <w:lang w:val="en-CA"/>
              </w:rPr>
            </w:pPr>
          </w:p>
        </w:tc>
      </w:tr>
      <w:tr w:rsidR="0059628C" w:rsidTr="00CD3DD0">
        <w:tc>
          <w:tcPr>
            <w:tcW w:w="846" w:type="dxa"/>
          </w:tcPr>
          <w:p w:rsidR="0059628C" w:rsidRDefault="0059628C">
            <w:pPr>
              <w:rPr>
                <w:lang w:val="en-CA"/>
              </w:rPr>
            </w:pPr>
          </w:p>
        </w:tc>
        <w:tc>
          <w:tcPr>
            <w:tcW w:w="1105" w:type="dxa"/>
          </w:tcPr>
          <w:p w:rsidR="0059628C" w:rsidRDefault="0059628C">
            <w:pPr>
              <w:rPr>
                <w:lang w:val="en-CA"/>
              </w:rPr>
            </w:pPr>
          </w:p>
        </w:tc>
        <w:tc>
          <w:tcPr>
            <w:tcW w:w="1105" w:type="dxa"/>
          </w:tcPr>
          <w:p w:rsidR="0059628C" w:rsidRDefault="0059628C">
            <w:pPr>
              <w:rPr>
                <w:lang w:val="en-CA"/>
              </w:rPr>
            </w:pPr>
            <w:r>
              <w:rPr>
                <w:lang w:val="en-CA"/>
              </w:rPr>
              <w:t xml:space="preserve">T-55 </w:t>
            </w:r>
            <w:proofErr w:type="spellStart"/>
            <w:r>
              <w:rPr>
                <w:lang w:val="en-CA"/>
              </w:rPr>
              <w:t>var</w:t>
            </w:r>
            <w:proofErr w:type="spellEnd"/>
          </w:p>
        </w:tc>
        <w:tc>
          <w:tcPr>
            <w:tcW w:w="709" w:type="dxa"/>
          </w:tcPr>
          <w:p w:rsidR="0059628C" w:rsidRDefault="0059628C">
            <w:pPr>
              <w:rPr>
                <w:lang w:val="en-CA"/>
              </w:rPr>
            </w:pPr>
            <w:r>
              <w:rPr>
                <w:lang w:val="en-CA"/>
              </w:rPr>
              <w:t>1000</w:t>
            </w:r>
          </w:p>
        </w:tc>
        <w:tc>
          <w:tcPr>
            <w:tcW w:w="5669" w:type="dxa"/>
          </w:tcPr>
          <w:p w:rsidR="0059628C" w:rsidRDefault="0059628C">
            <w:pPr>
              <w:rPr>
                <w:lang w:val="en-CA"/>
              </w:rPr>
            </w:pPr>
            <w:r>
              <w:rPr>
                <w:lang w:val="en-CA"/>
              </w:rPr>
              <w:t>In storage</w:t>
            </w:r>
          </w:p>
        </w:tc>
      </w:tr>
      <w:tr w:rsidR="0059628C" w:rsidTr="00CD3DD0">
        <w:tc>
          <w:tcPr>
            <w:tcW w:w="846" w:type="dxa"/>
          </w:tcPr>
          <w:p w:rsidR="0059628C" w:rsidRDefault="0059628C" w:rsidP="00C95A3D">
            <w:pPr>
              <w:rPr>
                <w:lang w:val="en-CA"/>
              </w:rPr>
            </w:pP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T-54AM</w:t>
            </w:r>
          </w:p>
        </w:tc>
        <w:tc>
          <w:tcPr>
            <w:tcW w:w="709" w:type="dxa"/>
          </w:tcPr>
          <w:p w:rsidR="0059628C" w:rsidRDefault="0059628C" w:rsidP="00C95A3D">
            <w:pPr>
              <w:rPr>
                <w:lang w:val="en-CA"/>
              </w:rPr>
            </w:pPr>
            <w:r>
              <w:rPr>
                <w:lang w:val="en-CA"/>
              </w:rPr>
              <w:t>2000</w:t>
            </w:r>
          </w:p>
        </w:tc>
        <w:tc>
          <w:tcPr>
            <w:tcW w:w="5669" w:type="dxa"/>
          </w:tcPr>
          <w:p w:rsidR="0059628C" w:rsidRDefault="0059628C" w:rsidP="00C95A3D">
            <w:pPr>
              <w:rPr>
                <w:lang w:val="en-CA"/>
              </w:rPr>
            </w:pPr>
            <w:r>
              <w:rPr>
                <w:lang w:val="en-CA"/>
              </w:rPr>
              <w:t>In storage</w:t>
            </w:r>
          </w:p>
        </w:tc>
      </w:tr>
      <w:tr w:rsidR="0059628C" w:rsidTr="00CD3DD0">
        <w:tc>
          <w:tcPr>
            <w:tcW w:w="846" w:type="dxa"/>
          </w:tcPr>
          <w:p w:rsidR="0059628C" w:rsidRDefault="0059628C" w:rsidP="00C95A3D">
            <w:pPr>
              <w:rPr>
                <w:lang w:val="en-CA"/>
              </w:rPr>
            </w:pP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T-34</w:t>
            </w:r>
          </w:p>
        </w:tc>
        <w:tc>
          <w:tcPr>
            <w:tcW w:w="709" w:type="dxa"/>
          </w:tcPr>
          <w:p w:rsidR="0059628C" w:rsidRDefault="0059628C" w:rsidP="00C95A3D">
            <w:pPr>
              <w:rPr>
                <w:lang w:val="en-CA"/>
              </w:rPr>
            </w:pPr>
            <w:r>
              <w:rPr>
                <w:lang w:val="en-CA"/>
              </w:rPr>
              <w:t>200</w:t>
            </w:r>
          </w:p>
        </w:tc>
        <w:tc>
          <w:tcPr>
            <w:tcW w:w="5669" w:type="dxa"/>
          </w:tcPr>
          <w:p w:rsidR="0059628C" w:rsidRDefault="0059628C" w:rsidP="00C95A3D">
            <w:pPr>
              <w:rPr>
                <w:lang w:val="en-CA"/>
              </w:rPr>
            </w:pPr>
            <w:r>
              <w:rPr>
                <w:lang w:val="en-CA"/>
              </w:rPr>
              <w:t>Storage</w:t>
            </w:r>
          </w:p>
        </w:tc>
      </w:tr>
      <w:tr w:rsidR="0059628C" w:rsidTr="00CD3DD0">
        <w:tc>
          <w:tcPr>
            <w:tcW w:w="846" w:type="dxa"/>
          </w:tcPr>
          <w:p w:rsidR="0059628C" w:rsidRDefault="0059628C" w:rsidP="00C95A3D">
            <w:pPr>
              <w:rPr>
                <w:lang w:val="en-CA"/>
              </w:rPr>
            </w:pPr>
            <w:r>
              <w:rPr>
                <w:lang w:val="en-CA"/>
              </w:rPr>
              <w:t>IFV</w:t>
            </w: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BMP-1</w:t>
            </w:r>
          </w:p>
        </w:tc>
        <w:tc>
          <w:tcPr>
            <w:tcW w:w="709" w:type="dxa"/>
          </w:tcPr>
          <w:p w:rsidR="0059628C" w:rsidRDefault="0059628C" w:rsidP="00C95A3D">
            <w:pPr>
              <w:rPr>
                <w:lang w:val="en-CA"/>
              </w:rPr>
            </w:pPr>
            <w:r>
              <w:rPr>
                <w:lang w:val="en-CA"/>
              </w:rPr>
              <w:t>1409</w:t>
            </w:r>
          </w:p>
        </w:tc>
        <w:tc>
          <w:tcPr>
            <w:tcW w:w="5669" w:type="dxa"/>
          </w:tcPr>
          <w:p w:rsidR="0059628C" w:rsidRDefault="0059628C" w:rsidP="00C95A3D">
            <w:pPr>
              <w:rPr>
                <w:lang w:val="en-CA"/>
              </w:rPr>
            </w:pPr>
          </w:p>
        </w:tc>
      </w:tr>
      <w:tr w:rsidR="00D829C2" w:rsidTr="00CD3DD0">
        <w:tc>
          <w:tcPr>
            <w:tcW w:w="846" w:type="dxa"/>
          </w:tcPr>
          <w:p w:rsidR="00D829C2" w:rsidRDefault="00D829C2" w:rsidP="00C95A3D">
            <w:pPr>
              <w:rPr>
                <w:lang w:val="en-CA"/>
              </w:rPr>
            </w:pPr>
          </w:p>
        </w:tc>
        <w:tc>
          <w:tcPr>
            <w:tcW w:w="1105" w:type="dxa"/>
          </w:tcPr>
          <w:p w:rsidR="00D829C2" w:rsidRDefault="00D829C2" w:rsidP="00C95A3D">
            <w:pPr>
              <w:rPr>
                <w:lang w:val="en-CA"/>
              </w:rPr>
            </w:pPr>
          </w:p>
        </w:tc>
        <w:tc>
          <w:tcPr>
            <w:tcW w:w="1105" w:type="dxa"/>
          </w:tcPr>
          <w:p w:rsidR="00D829C2" w:rsidRDefault="00D829C2" w:rsidP="00C95A3D">
            <w:pPr>
              <w:rPr>
                <w:lang w:val="en-CA"/>
              </w:rPr>
            </w:pPr>
            <w:r>
              <w:rPr>
                <w:lang w:val="en-CA"/>
              </w:rPr>
              <w:t>BMP-2</w:t>
            </w:r>
          </w:p>
        </w:tc>
        <w:tc>
          <w:tcPr>
            <w:tcW w:w="709" w:type="dxa"/>
          </w:tcPr>
          <w:p w:rsidR="00D829C2" w:rsidRDefault="00D829C2" w:rsidP="00C95A3D">
            <w:pPr>
              <w:rPr>
                <w:lang w:val="en-CA"/>
              </w:rPr>
            </w:pPr>
            <w:r>
              <w:rPr>
                <w:lang w:val="en-CA"/>
              </w:rPr>
              <w:t>62</w:t>
            </w:r>
          </w:p>
        </w:tc>
        <w:tc>
          <w:tcPr>
            <w:tcW w:w="5669" w:type="dxa"/>
          </w:tcPr>
          <w:p w:rsidR="00D829C2" w:rsidRDefault="00D829C2" w:rsidP="00C95A3D">
            <w:pPr>
              <w:rPr>
                <w:lang w:val="en-CA"/>
              </w:rPr>
            </w:pPr>
          </w:p>
        </w:tc>
      </w:tr>
      <w:tr w:rsidR="0059628C" w:rsidTr="00CD3DD0">
        <w:tc>
          <w:tcPr>
            <w:tcW w:w="846" w:type="dxa"/>
          </w:tcPr>
          <w:p w:rsidR="0059628C" w:rsidRDefault="00090489" w:rsidP="00C95A3D">
            <w:pPr>
              <w:rPr>
                <w:lang w:val="en-CA"/>
              </w:rPr>
            </w:pPr>
            <w:r>
              <w:rPr>
                <w:lang w:val="en-CA"/>
              </w:rPr>
              <w:t>APC</w:t>
            </w: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BTR-60</w:t>
            </w:r>
          </w:p>
        </w:tc>
        <w:tc>
          <w:tcPr>
            <w:tcW w:w="709" w:type="dxa"/>
          </w:tcPr>
          <w:p w:rsidR="0059628C" w:rsidRDefault="00090489" w:rsidP="00C95A3D">
            <w:pPr>
              <w:rPr>
                <w:lang w:val="en-CA"/>
              </w:rPr>
            </w:pPr>
            <w:r>
              <w:rPr>
                <w:lang w:val="en-CA"/>
              </w:rPr>
              <w:t>some</w:t>
            </w:r>
          </w:p>
        </w:tc>
        <w:tc>
          <w:tcPr>
            <w:tcW w:w="5669" w:type="dxa"/>
          </w:tcPr>
          <w:p w:rsidR="0059628C" w:rsidRDefault="0059628C" w:rsidP="00C95A3D">
            <w:pPr>
              <w:rPr>
                <w:lang w:val="en-CA"/>
              </w:rPr>
            </w:pPr>
          </w:p>
        </w:tc>
      </w:tr>
      <w:tr w:rsidR="0059628C" w:rsidTr="00CD3DD0">
        <w:tc>
          <w:tcPr>
            <w:tcW w:w="846" w:type="dxa"/>
          </w:tcPr>
          <w:p w:rsidR="0059628C" w:rsidRDefault="0059628C" w:rsidP="00C95A3D">
            <w:pPr>
              <w:rPr>
                <w:lang w:val="en-CA"/>
              </w:rPr>
            </w:pPr>
          </w:p>
        </w:tc>
        <w:tc>
          <w:tcPr>
            <w:tcW w:w="1105" w:type="dxa"/>
          </w:tcPr>
          <w:p w:rsidR="0059628C" w:rsidRDefault="0059628C" w:rsidP="00C95A3D">
            <w:pPr>
              <w:rPr>
                <w:lang w:val="en-CA"/>
              </w:rPr>
            </w:pPr>
          </w:p>
        </w:tc>
        <w:tc>
          <w:tcPr>
            <w:tcW w:w="1105" w:type="dxa"/>
          </w:tcPr>
          <w:p w:rsidR="0059628C" w:rsidRDefault="0059628C" w:rsidP="00C95A3D">
            <w:pPr>
              <w:rPr>
                <w:lang w:val="en-CA"/>
              </w:rPr>
            </w:pPr>
            <w:r>
              <w:rPr>
                <w:lang w:val="en-CA"/>
              </w:rPr>
              <w:t>BTR-50</w:t>
            </w:r>
          </w:p>
        </w:tc>
        <w:tc>
          <w:tcPr>
            <w:tcW w:w="709" w:type="dxa"/>
          </w:tcPr>
          <w:p w:rsidR="0059628C" w:rsidRDefault="00090489" w:rsidP="00C95A3D">
            <w:pPr>
              <w:rPr>
                <w:lang w:val="en-CA"/>
              </w:rPr>
            </w:pPr>
            <w:r>
              <w:rPr>
                <w:lang w:val="en-CA"/>
              </w:rPr>
              <w:t>some</w:t>
            </w:r>
          </w:p>
        </w:tc>
        <w:tc>
          <w:tcPr>
            <w:tcW w:w="5669" w:type="dxa"/>
          </w:tcPr>
          <w:p w:rsidR="0059628C" w:rsidRDefault="0059628C" w:rsidP="00C95A3D">
            <w:pPr>
              <w:rPr>
                <w:lang w:val="en-CA"/>
              </w:rPr>
            </w:pPr>
          </w:p>
        </w:tc>
      </w:tr>
      <w:tr w:rsidR="0059628C" w:rsidTr="00CD3DD0">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OT-90</w:t>
            </w:r>
          </w:p>
        </w:tc>
        <w:tc>
          <w:tcPr>
            <w:tcW w:w="709" w:type="dxa"/>
          </w:tcPr>
          <w:p w:rsidR="0059628C" w:rsidRDefault="00D829C2" w:rsidP="00AA03CC">
            <w:pPr>
              <w:rPr>
                <w:lang w:val="en-CA"/>
              </w:rPr>
            </w:pPr>
            <w:r>
              <w:rPr>
                <w:lang w:val="en-CA"/>
              </w:rPr>
              <w:t>100</w:t>
            </w:r>
          </w:p>
        </w:tc>
        <w:tc>
          <w:tcPr>
            <w:tcW w:w="5669" w:type="dxa"/>
          </w:tcPr>
          <w:p w:rsidR="0059628C" w:rsidRDefault="0059628C" w:rsidP="00AA03CC">
            <w:pPr>
              <w:rPr>
                <w:lang w:val="en-CA"/>
              </w:rPr>
            </w:pPr>
          </w:p>
        </w:tc>
      </w:tr>
      <w:tr w:rsidR="0059628C" w:rsidTr="00CD3DD0">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OT-64</w:t>
            </w:r>
          </w:p>
        </w:tc>
        <w:tc>
          <w:tcPr>
            <w:tcW w:w="709" w:type="dxa"/>
          </w:tcPr>
          <w:p w:rsidR="0059628C" w:rsidRDefault="00090489" w:rsidP="00AA03CC">
            <w:pPr>
              <w:rPr>
                <w:lang w:val="en-CA"/>
              </w:rPr>
            </w:pPr>
            <w:r>
              <w:rPr>
                <w:lang w:val="en-CA"/>
              </w:rPr>
              <w:t>2</w:t>
            </w:r>
            <w:r w:rsidR="00D829C2">
              <w:rPr>
                <w:lang w:val="en-CA"/>
              </w:rPr>
              <w:t>700</w:t>
            </w:r>
          </w:p>
        </w:tc>
        <w:tc>
          <w:tcPr>
            <w:tcW w:w="5669" w:type="dxa"/>
          </w:tcPr>
          <w:p w:rsidR="0059628C" w:rsidRDefault="0059628C" w:rsidP="00AA03CC">
            <w:pPr>
              <w:rPr>
                <w:lang w:val="en-CA"/>
              </w:rPr>
            </w:pPr>
          </w:p>
        </w:tc>
      </w:tr>
      <w:tr w:rsidR="0059628C" w:rsidTr="00CD3DD0">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OT-62</w:t>
            </w:r>
          </w:p>
        </w:tc>
        <w:tc>
          <w:tcPr>
            <w:tcW w:w="709" w:type="dxa"/>
          </w:tcPr>
          <w:p w:rsidR="0059628C" w:rsidRDefault="0059628C" w:rsidP="00AA03CC">
            <w:pPr>
              <w:rPr>
                <w:lang w:val="en-CA"/>
              </w:rPr>
            </w:pPr>
            <w:r>
              <w:rPr>
                <w:lang w:val="en-CA"/>
              </w:rPr>
              <w:t>200</w:t>
            </w:r>
          </w:p>
        </w:tc>
        <w:tc>
          <w:tcPr>
            <w:tcW w:w="5669" w:type="dxa"/>
          </w:tcPr>
          <w:p w:rsidR="0059628C" w:rsidRDefault="0059628C" w:rsidP="00AA03CC">
            <w:pPr>
              <w:rPr>
                <w:lang w:val="en-CA"/>
              </w:rPr>
            </w:pPr>
          </w:p>
        </w:tc>
      </w:tr>
      <w:tr w:rsidR="0059628C" w:rsidTr="00CD3DD0">
        <w:tc>
          <w:tcPr>
            <w:tcW w:w="846" w:type="dxa"/>
          </w:tcPr>
          <w:p w:rsidR="0059628C" w:rsidRDefault="0059628C" w:rsidP="00AA03CC">
            <w:pPr>
              <w:rPr>
                <w:lang w:val="en-CA"/>
              </w:rPr>
            </w:pPr>
            <w:r>
              <w:rPr>
                <w:lang w:val="en-CA"/>
              </w:rPr>
              <w:t>Recon</w:t>
            </w: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BRDM</w:t>
            </w:r>
          </w:p>
        </w:tc>
        <w:tc>
          <w:tcPr>
            <w:tcW w:w="709" w:type="dxa"/>
          </w:tcPr>
          <w:p w:rsidR="0059628C" w:rsidRDefault="0059628C" w:rsidP="00AA03CC">
            <w:pPr>
              <w:rPr>
                <w:lang w:val="en-CA"/>
              </w:rPr>
            </w:pPr>
            <w:r>
              <w:rPr>
                <w:lang w:val="en-CA"/>
              </w:rPr>
              <w:t>585</w:t>
            </w:r>
          </w:p>
        </w:tc>
        <w:tc>
          <w:tcPr>
            <w:tcW w:w="5669" w:type="dxa"/>
          </w:tcPr>
          <w:p w:rsidR="0059628C" w:rsidRDefault="0059628C" w:rsidP="00AA03CC">
            <w:pPr>
              <w:rPr>
                <w:lang w:val="en-CA"/>
              </w:rPr>
            </w:pPr>
          </w:p>
        </w:tc>
      </w:tr>
      <w:tr w:rsidR="0059628C" w:rsidTr="00CD3DD0">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BWR-1D</w:t>
            </w:r>
          </w:p>
        </w:tc>
        <w:tc>
          <w:tcPr>
            <w:tcW w:w="709" w:type="dxa"/>
          </w:tcPr>
          <w:p w:rsidR="0059628C" w:rsidRDefault="0059628C" w:rsidP="00AA03CC">
            <w:pPr>
              <w:rPr>
                <w:lang w:val="en-CA"/>
              </w:rPr>
            </w:pPr>
            <w:r>
              <w:rPr>
                <w:lang w:val="en-CA"/>
              </w:rPr>
              <w:t>38</w:t>
            </w:r>
          </w:p>
        </w:tc>
        <w:tc>
          <w:tcPr>
            <w:tcW w:w="5669" w:type="dxa"/>
          </w:tcPr>
          <w:p w:rsidR="0059628C" w:rsidRDefault="0059628C" w:rsidP="00AA03CC">
            <w:pPr>
              <w:rPr>
                <w:lang w:val="en-CA"/>
              </w:rPr>
            </w:pPr>
          </w:p>
        </w:tc>
      </w:tr>
      <w:tr w:rsidR="0059628C" w:rsidTr="00CD3DD0">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59628C" w:rsidP="00AA03CC">
            <w:pPr>
              <w:rPr>
                <w:lang w:val="en-CA"/>
              </w:rPr>
            </w:pPr>
            <w:r>
              <w:rPr>
                <w:lang w:val="en-CA"/>
              </w:rPr>
              <w:t>FUG</w:t>
            </w:r>
          </w:p>
        </w:tc>
        <w:tc>
          <w:tcPr>
            <w:tcW w:w="709" w:type="dxa"/>
          </w:tcPr>
          <w:p w:rsidR="0059628C" w:rsidRDefault="0059628C" w:rsidP="00AA03CC">
            <w:pPr>
              <w:rPr>
                <w:lang w:val="en-CA"/>
              </w:rPr>
            </w:pPr>
            <w:r>
              <w:rPr>
                <w:lang w:val="en-CA"/>
              </w:rPr>
              <w:t>100</w:t>
            </w:r>
          </w:p>
        </w:tc>
        <w:tc>
          <w:tcPr>
            <w:tcW w:w="5669" w:type="dxa"/>
          </w:tcPr>
          <w:p w:rsidR="0059628C" w:rsidRDefault="0059628C" w:rsidP="00AA03CC">
            <w:pPr>
              <w:rPr>
                <w:lang w:val="en-CA"/>
              </w:rPr>
            </w:pPr>
          </w:p>
        </w:tc>
      </w:tr>
      <w:tr w:rsidR="00E706EB" w:rsidTr="00CD3DD0">
        <w:tc>
          <w:tcPr>
            <w:tcW w:w="846" w:type="dxa"/>
          </w:tcPr>
          <w:p w:rsidR="00E706EB" w:rsidRDefault="00E706EB" w:rsidP="00AA03CC">
            <w:pPr>
              <w:rPr>
                <w:lang w:val="en-CA"/>
              </w:rPr>
            </w:pPr>
            <w:r>
              <w:rPr>
                <w:lang w:val="en-CA"/>
              </w:rPr>
              <w:t>Arty</w:t>
            </w:r>
          </w:p>
        </w:tc>
        <w:tc>
          <w:tcPr>
            <w:tcW w:w="1105" w:type="dxa"/>
          </w:tcPr>
          <w:p w:rsidR="00E706EB" w:rsidRDefault="00E706EB" w:rsidP="00AA03CC">
            <w:pPr>
              <w:rPr>
                <w:lang w:val="en-CA"/>
              </w:rPr>
            </w:pPr>
            <w:r>
              <w:rPr>
                <w:lang w:val="en-CA"/>
              </w:rPr>
              <w:t>120mm</w:t>
            </w:r>
          </w:p>
        </w:tc>
        <w:tc>
          <w:tcPr>
            <w:tcW w:w="1105" w:type="dxa"/>
          </w:tcPr>
          <w:p w:rsidR="00E706EB" w:rsidRDefault="00E706EB" w:rsidP="00AA03CC">
            <w:pPr>
              <w:rPr>
                <w:lang w:val="en-CA"/>
              </w:rPr>
            </w:pPr>
            <w:proofErr w:type="spellStart"/>
            <w:r>
              <w:rPr>
                <w:lang w:val="en-CA"/>
              </w:rPr>
              <w:t>Mor</w:t>
            </w:r>
            <w:proofErr w:type="spellEnd"/>
          </w:p>
        </w:tc>
        <w:tc>
          <w:tcPr>
            <w:tcW w:w="709" w:type="dxa"/>
          </w:tcPr>
          <w:p w:rsidR="00E706EB" w:rsidRDefault="00E706EB" w:rsidP="00AA03CC">
            <w:pPr>
              <w:rPr>
                <w:lang w:val="en-CA"/>
              </w:rPr>
            </w:pPr>
            <w:r>
              <w:rPr>
                <w:lang w:val="en-CA"/>
              </w:rPr>
              <w:t>554</w:t>
            </w:r>
          </w:p>
        </w:tc>
        <w:tc>
          <w:tcPr>
            <w:tcW w:w="5669" w:type="dxa"/>
          </w:tcPr>
          <w:p w:rsidR="00E706EB" w:rsidRDefault="00E706EB" w:rsidP="00AA03CC">
            <w:pPr>
              <w:rPr>
                <w:lang w:val="en-CA"/>
              </w:rPr>
            </w:pPr>
          </w:p>
        </w:tc>
      </w:tr>
      <w:tr w:rsidR="0059628C" w:rsidTr="00CD3DD0">
        <w:tc>
          <w:tcPr>
            <w:tcW w:w="846" w:type="dxa"/>
          </w:tcPr>
          <w:p w:rsidR="0059628C" w:rsidRDefault="0059628C" w:rsidP="00AA03CC">
            <w:pPr>
              <w:rPr>
                <w:lang w:val="en-CA"/>
              </w:rPr>
            </w:pPr>
          </w:p>
        </w:tc>
        <w:tc>
          <w:tcPr>
            <w:tcW w:w="1105" w:type="dxa"/>
          </w:tcPr>
          <w:p w:rsidR="0059628C" w:rsidRDefault="00E706EB" w:rsidP="00AA03CC">
            <w:pPr>
              <w:rPr>
                <w:lang w:val="en-CA"/>
              </w:rPr>
            </w:pPr>
            <w:r>
              <w:rPr>
                <w:lang w:val="en-CA"/>
              </w:rPr>
              <w:t>122mm</w:t>
            </w:r>
          </w:p>
        </w:tc>
        <w:tc>
          <w:tcPr>
            <w:tcW w:w="1105" w:type="dxa"/>
          </w:tcPr>
          <w:p w:rsidR="0059628C" w:rsidRDefault="00E706EB" w:rsidP="00AA03CC">
            <w:pPr>
              <w:rPr>
                <w:lang w:val="en-CA"/>
              </w:rPr>
            </w:pPr>
            <w:r>
              <w:rPr>
                <w:lang w:val="en-CA"/>
              </w:rPr>
              <w:t>M-1938</w:t>
            </w:r>
          </w:p>
        </w:tc>
        <w:tc>
          <w:tcPr>
            <w:tcW w:w="709" w:type="dxa"/>
          </w:tcPr>
          <w:p w:rsidR="0059628C" w:rsidRDefault="00E706EB" w:rsidP="00AA03CC">
            <w:pPr>
              <w:rPr>
                <w:lang w:val="en-CA"/>
              </w:rPr>
            </w:pPr>
            <w:r>
              <w:rPr>
                <w:lang w:val="en-CA"/>
              </w:rPr>
              <w:t>715</w:t>
            </w:r>
          </w:p>
        </w:tc>
        <w:tc>
          <w:tcPr>
            <w:tcW w:w="5669" w:type="dxa"/>
          </w:tcPr>
          <w:p w:rsidR="0059628C" w:rsidRDefault="0059628C" w:rsidP="00AA03CC">
            <w:pPr>
              <w:rPr>
                <w:lang w:val="en-CA"/>
              </w:rPr>
            </w:pPr>
          </w:p>
        </w:tc>
      </w:tr>
      <w:tr w:rsidR="0059628C" w:rsidTr="00CD3DD0">
        <w:tc>
          <w:tcPr>
            <w:tcW w:w="846" w:type="dxa"/>
          </w:tcPr>
          <w:p w:rsidR="0059628C" w:rsidRDefault="0059628C" w:rsidP="00AA03CC">
            <w:pPr>
              <w:rPr>
                <w:lang w:val="en-CA"/>
              </w:rPr>
            </w:pPr>
          </w:p>
        </w:tc>
        <w:tc>
          <w:tcPr>
            <w:tcW w:w="1105" w:type="dxa"/>
          </w:tcPr>
          <w:p w:rsidR="0059628C" w:rsidRDefault="0059628C" w:rsidP="00AA03CC">
            <w:pPr>
              <w:rPr>
                <w:lang w:val="en-CA"/>
              </w:rPr>
            </w:pPr>
          </w:p>
        </w:tc>
        <w:tc>
          <w:tcPr>
            <w:tcW w:w="1105" w:type="dxa"/>
          </w:tcPr>
          <w:p w:rsidR="0059628C" w:rsidRDefault="00E706EB" w:rsidP="00AA03CC">
            <w:pPr>
              <w:rPr>
                <w:lang w:val="en-CA"/>
              </w:rPr>
            </w:pPr>
            <w:r>
              <w:rPr>
                <w:lang w:val="en-CA"/>
              </w:rPr>
              <w:t>2S1</w:t>
            </w:r>
          </w:p>
        </w:tc>
        <w:tc>
          <w:tcPr>
            <w:tcW w:w="709" w:type="dxa"/>
          </w:tcPr>
          <w:p w:rsidR="0059628C" w:rsidRDefault="00E706EB" w:rsidP="00AA03CC">
            <w:pPr>
              <w:rPr>
                <w:lang w:val="en-CA"/>
              </w:rPr>
            </w:pPr>
            <w:r>
              <w:rPr>
                <w:lang w:val="en-CA"/>
              </w:rPr>
              <w:t>498</w:t>
            </w:r>
          </w:p>
        </w:tc>
        <w:tc>
          <w:tcPr>
            <w:tcW w:w="5669" w:type="dxa"/>
          </w:tcPr>
          <w:p w:rsidR="0059628C" w:rsidRDefault="0059628C"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E706EB">
            <w:pPr>
              <w:rPr>
                <w:lang w:val="en-CA"/>
              </w:rPr>
            </w:pPr>
          </w:p>
        </w:tc>
        <w:tc>
          <w:tcPr>
            <w:tcW w:w="1105" w:type="dxa"/>
          </w:tcPr>
          <w:p w:rsidR="00E706EB" w:rsidRDefault="00E706EB" w:rsidP="00E706EB">
            <w:pPr>
              <w:rPr>
                <w:lang w:val="en-CA"/>
              </w:rPr>
            </w:pPr>
            <w:r>
              <w:rPr>
                <w:lang w:val="en-CA"/>
              </w:rPr>
              <w:t>D-30</w:t>
            </w:r>
          </w:p>
        </w:tc>
        <w:tc>
          <w:tcPr>
            <w:tcW w:w="709" w:type="dxa"/>
          </w:tcPr>
          <w:p w:rsidR="00E706EB" w:rsidRDefault="00E706EB" w:rsidP="00E706EB">
            <w:pPr>
              <w:rPr>
                <w:lang w:val="en-CA"/>
              </w:rPr>
            </w:pPr>
            <w:r>
              <w:rPr>
                <w:lang w:val="en-CA"/>
              </w:rPr>
              <w:t>400?</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E706EB">
            <w:pPr>
              <w:rPr>
                <w:lang w:val="en-CA"/>
              </w:rPr>
            </w:pPr>
            <w:r>
              <w:rPr>
                <w:lang w:val="en-CA"/>
              </w:rPr>
              <w:t>152mm</w:t>
            </w:r>
          </w:p>
        </w:tc>
        <w:tc>
          <w:tcPr>
            <w:tcW w:w="1105" w:type="dxa"/>
          </w:tcPr>
          <w:p w:rsidR="00E706EB" w:rsidRDefault="00E706EB" w:rsidP="00E706EB">
            <w:pPr>
              <w:rPr>
                <w:lang w:val="en-CA"/>
              </w:rPr>
            </w:pPr>
            <w:r>
              <w:rPr>
                <w:lang w:val="en-CA"/>
              </w:rPr>
              <w:t>D-20</w:t>
            </w:r>
          </w:p>
        </w:tc>
        <w:tc>
          <w:tcPr>
            <w:tcW w:w="709" w:type="dxa"/>
          </w:tcPr>
          <w:p w:rsidR="00E706EB" w:rsidRDefault="00E706EB" w:rsidP="00E706EB">
            <w:pPr>
              <w:rPr>
                <w:lang w:val="en-CA"/>
              </w:rPr>
            </w:pPr>
            <w:r>
              <w:rPr>
                <w:lang w:val="en-CA"/>
              </w:rPr>
              <w:t>166</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Dana</w:t>
            </w:r>
          </w:p>
        </w:tc>
        <w:tc>
          <w:tcPr>
            <w:tcW w:w="709" w:type="dxa"/>
          </w:tcPr>
          <w:p w:rsidR="00E706EB" w:rsidRDefault="00E706EB" w:rsidP="00AA03CC">
            <w:pPr>
              <w:rPr>
                <w:lang w:val="en-CA"/>
              </w:rPr>
            </w:pPr>
            <w:r>
              <w:rPr>
                <w:lang w:val="en-CA"/>
              </w:rPr>
              <w:t>111</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AA03CC">
            <w:pPr>
              <w:rPr>
                <w:lang w:val="en-CA"/>
              </w:rPr>
            </w:pPr>
            <w:r>
              <w:rPr>
                <w:lang w:val="en-CA"/>
              </w:rPr>
              <w:t>203mm</w:t>
            </w:r>
          </w:p>
        </w:tc>
        <w:tc>
          <w:tcPr>
            <w:tcW w:w="1105" w:type="dxa"/>
          </w:tcPr>
          <w:p w:rsidR="00E706EB" w:rsidRDefault="00E706EB" w:rsidP="00E706EB">
            <w:pPr>
              <w:rPr>
                <w:lang w:val="en-CA"/>
              </w:rPr>
            </w:pPr>
            <w:r>
              <w:rPr>
                <w:lang w:val="en-CA"/>
              </w:rPr>
              <w:t>2S7</w:t>
            </w:r>
          </w:p>
        </w:tc>
        <w:tc>
          <w:tcPr>
            <w:tcW w:w="709" w:type="dxa"/>
          </w:tcPr>
          <w:p w:rsidR="00E706EB" w:rsidRDefault="00E706EB" w:rsidP="00E706EB">
            <w:pPr>
              <w:rPr>
                <w:lang w:val="en-CA"/>
              </w:rPr>
            </w:pPr>
            <w:r>
              <w:rPr>
                <w:lang w:val="en-CA"/>
              </w:rPr>
              <w:t>8</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r>
              <w:rPr>
                <w:lang w:val="en-CA"/>
              </w:rPr>
              <w:t>MLR</w:t>
            </w: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RM-70</w:t>
            </w:r>
          </w:p>
        </w:tc>
        <w:tc>
          <w:tcPr>
            <w:tcW w:w="709" w:type="dxa"/>
          </w:tcPr>
          <w:p w:rsidR="00E706EB" w:rsidRDefault="00E706EB" w:rsidP="00AA03CC">
            <w:pPr>
              <w:rPr>
                <w:lang w:val="en-CA"/>
              </w:rPr>
            </w:pPr>
            <w:r>
              <w:rPr>
                <w:lang w:val="en-CA"/>
              </w:rPr>
              <w:t>30</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BM-21</w:t>
            </w:r>
          </w:p>
        </w:tc>
        <w:tc>
          <w:tcPr>
            <w:tcW w:w="709" w:type="dxa"/>
          </w:tcPr>
          <w:p w:rsidR="00E706EB" w:rsidRDefault="00E706EB" w:rsidP="00AA03CC">
            <w:pPr>
              <w:rPr>
                <w:lang w:val="en-CA"/>
              </w:rPr>
            </w:pPr>
            <w:r>
              <w:rPr>
                <w:lang w:val="en-CA"/>
              </w:rPr>
              <w:t>232</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r>
              <w:rPr>
                <w:lang w:val="en-CA"/>
              </w:rPr>
              <w:t>SSM</w:t>
            </w: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Frog-7</w:t>
            </w:r>
          </w:p>
        </w:tc>
        <w:tc>
          <w:tcPr>
            <w:tcW w:w="709" w:type="dxa"/>
          </w:tcPr>
          <w:p w:rsidR="00E706EB" w:rsidRDefault="00E706EB" w:rsidP="00AA03CC">
            <w:pPr>
              <w:rPr>
                <w:lang w:val="en-CA"/>
              </w:rPr>
            </w:pPr>
            <w:r>
              <w:rPr>
                <w:lang w:val="en-CA"/>
              </w:rPr>
              <w:t>40</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Scud-B</w:t>
            </w:r>
          </w:p>
        </w:tc>
        <w:tc>
          <w:tcPr>
            <w:tcW w:w="709" w:type="dxa"/>
          </w:tcPr>
          <w:p w:rsidR="00E706EB" w:rsidRDefault="00E706EB" w:rsidP="00AA03CC">
            <w:pPr>
              <w:rPr>
                <w:lang w:val="en-CA"/>
              </w:rPr>
            </w:pPr>
            <w:r>
              <w:rPr>
                <w:lang w:val="en-CA"/>
              </w:rPr>
              <w:t>25</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r>
              <w:rPr>
                <w:lang w:val="en-CA"/>
              </w:rPr>
              <w:t>AT</w:t>
            </w:r>
          </w:p>
        </w:tc>
        <w:tc>
          <w:tcPr>
            <w:tcW w:w="1105" w:type="dxa"/>
          </w:tcPr>
          <w:p w:rsidR="00E706EB" w:rsidRDefault="00E706EB" w:rsidP="00AA03CC">
            <w:pPr>
              <w:rPr>
                <w:lang w:val="en-CA"/>
              </w:rPr>
            </w:pPr>
            <w:r>
              <w:rPr>
                <w:lang w:val="en-CA"/>
              </w:rPr>
              <w:t>85mm</w:t>
            </w:r>
          </w:p>
        </w:tc>
        <w:tc>
          <w:tcPr>
            <w:tcW w:w="1105" w:type="dxa"/>
          </w:tcPr>
          <w:p w:rsidR="00E706EB" w:rsidRDefault="00E706EB" w:rsidP="00AA03CC">
            <w:pPr>
              <w:rPr>
                <w:lang w:val="en-CA"/>
              </w:rPr>
            </w:pPr>
            <w:r>
              <w:rPr>
                <w:lang w:val="en-CA"/>
              </w:rPr>
              <w:t>D-44</w:t>
            </w:r>
          </w:p>
        </w:tc>
        <w:tc>
          <w:tcPr>
            <w:tcW w:w="709" w:type="dxa"/>
          </w:tcPr>
          <w:p w:rsidR="00E706EB" w:rsidRDefault="00E706EB" w:rsidP="00AA03CC">
            <w:pPr>
              <w:rPr>
                <w:lang w:val="en-CA"/>
              </w:rPr>
            </w:pPr>
            <w:r>
              <w:rPr>
                <w:lang w:val="en-CA"/>
              </w:rPr>
              <w:t>722</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AT-3</w:t>
            </w:r>
          </w:p>
        </w:tc>
        <w:tc>
          <w:tcPr>
            <w:tcW w:w="709" w:type="dxa"/>
          </w:tcPr>
          <w:p w:rsidR="00E706EB" w:rsidRDefault="00E706EB" w:rsidP="00AA03CC">
            <w:pPr>
              <w:rPr>
                <w:lang w:val="en-CA"/>
              </w:rPr>
            </w:pPr>
            <w:r>
              <w:rPr>
                <w:lang w:val="en-CA"/>
              </w:rPr>
              <w:t>271</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AT-4</w:t>
            </w:r>
          </w:p>
        </w:tc>
        <w:tc>
          <w:tcPr>
            <w:tcW w:w="709" w:type="dxa"/>
          </w:tcPr>
          <w:p w:rsidR="00E706EB" w:rsidRDefault="00E706EB" w:rsidP="00AA03CC">
            <w:pPr>
              <w:rPr>
                <w:lang w:val="en-CA"/>
              </w:rPr>
            </w:pPr>
            <w:r>
              <w:rPr>
                <w:lang w:val="en-CA"/>
              </w:rPr>
              <w:t>115</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AT-5</w:t>
            </w:r>
          </w:p>
        </w:tc>
        <w:tc>
          <w:tcPr>
            <w:tcW w:w="709" w:type="dxa"/>
          </w:tcPr>
          <w:p w:rsidR="00E706EB" w:rsidRDefault="008C0278" w:rsidP="00AA03CC">
            <w:pPr>
              <w:rPr>
                <w:lang w:val="en-CA"/>
              </w:rPr>
            </w:pPr>
            <w:r>
              <w:rPr>
                <w:lang w:val="en-CA"/>
              </w:rPr>
              <w:t>18</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r>
              <w:rPr>
                <w:lang w:val="en-CA"/>
              </w:rPr>
              <w:t>AT-6</w:t>
            </w:r>
          </w:p>
        </w:tc>
        <w:tc>
          <w:tcPr>
            <w:tcW w:w="709" w:type="dxa"/>
          </w:tcPr>
          <w:p w:rsidR="00E706EB" w:rsidRDefault="008C0278" w:rsidP="00AA03CC">
            <w:pPr>
              <w:rPr>
                <w:lang w:val="en-CA"/>
              </w:rPr>
            </w:pPr>
            <w:r>
              <w:rPr>
                <w:lang w:val="en-CA"/>
              </w:rPr>
              <w:t>8</w:t>
            </w:r>
          </w:p>
        </w:tc>
        <w:tc>
          <w:tcPr>
            <w:tcW w:w="5669" w:type="dxa"/>
          </w:tcPr>
          <w:p w:rsidR="00E706EB" w:rsidRDefault="00E706EB" w:rsidP="00AA03CC">
            <w:pPr>
              <w:rPr>
                <w:lang w:val="en-CA"/>
              </w:rPr>
            </w:pPr>
          </w:p>
        </w:tc>
      </w:tr>
      <w:tr w:rsidR="00E706EB" w:rsidTr="00CD3DD0">
        <w:tc>
          <w:tcPr>
            <w:tcW w:w="846" w:type="dxa"/>
          </w:tcPr>
          <w:p w:rsidR="00E706EB" w:rsidRDefault="008C0278" w:rsidP="00AA03CC">
            <w:pPr>
              <w:rPr>
                <w:lang w:val="en-CA"/>
              </w:rPr>
            </w:pPr>
            <w:r>
              <w:rPr>
                <w:lang w:val="en-CA"/>
              </w:rPr>
              <w:t>AAA</w:t>
            </w:r>
          </w:p>
        </w:tc>
        <w:tc>
          <w:tcPr>
            <w:tcW w:w="1105" w:type="dxa"/>
          </w:tcPr>
          <w:p w:rsidR="00E706EB" w:rsidRDefault="008C0278" w:rsidP="00AA03CC">
            <w:pPr>
              <w:rPr>
                <w:lang w:val="en-CA"/>
              </w:rPr>
            </w:pPr>
            <w:r>
              <w:rPr>
                <w:lang w:val="en-CA"/>
              </w:rPr>
              <w:t>57mm</w:t>
            </w:r>
          </w:p>
        </w:tc>
        <w:tc>
          <w:tcPr>
            <w:tcW w:w="1105" w:type="dxa"/>
          </w:tcPr>
          <w:p w:rsidR="00E706EB" w:rsidRDefault="008C0278" w:rsidP="00AA03CC">
            <w:pPr>
              <w:rPr>
                <w:lang w:val="en-CA"/>
              </w:rPr>
            </w:pPr>
            <w:r>
              <w:rPr>
                <w:lang w:val="en-CA"/>
              </w:rPr>
              <w:t>S-60</w:t>
            </w:r>
          </w:p>
        </w:tc>
        <w:tc>
          <w:tcPr>
            <w:tcW w:w="709" w:type="dxa"/>
          </w:tcPr>
          <w:p w:rsidR="00E706EB" w:rsidRDefault="008C0278" w:rsidP="00AA03CC">
            <w:pPr>
              <w:rPr>
                <w:lang w:val="en-CA"/>
              </w:rPr>
            </w:pPr>
            <w:r>
              <w:rPr>
                <w:lang w:val="en-CA"/>
              </w:rPr>
              <w:t>500</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8C0278" w:rsidP="00AA03CC">
            <w:pPr>
              <w:rPr>
                <w:lang w:val="en-CA"/>
              </w:rPr>
            </w:pPr>
            <w:r>
              <w:rPr>
                <w:lang w:val="en-CA"/>
              </w:rPr>
              <w:t>23mm</w:t>
            </w:r>
          </w:p>
        </w:tc>
        <w:tc>
          <w:tcPr>
            <w:tcW w:w="1105" w:type="dxa"/>
          </w:tcPr>
          <w:p w:rsidR="00E706EB" w:rsidRDefault="008C0278" w:rsidP="00AA03CC">
            <w:pPr>
              <w:rPr>
                <w:lang w:val="en-CA"/>
              </w:rPr>
            </w:pPr>
            <w:r>
              <w:rPr>
                <w:lang w:val="en-CA"/>
              </w:rPr>
              <w:t>ZSU 23-2</w:t>
            </w:r>
          </w:p>
        </w:tc>
        <w:tc>
          <w:tcPr>
            <w:tcW w:w="709" w:type="dxa"/>
          </w:tcPr>
          <w:p w:rsidR="00E706EB" w:rsidRDefault="008C0278" w:rsidP="00AA03CC">
            <w:pPr>
              <w:rPr>
                <w:lang w:val="en-CA"/>
              </w:rPr>
            </w:pPr>
            <w:r>
              <w:rPr>
                <w:lang w:val="en-CA"/>
              </w:rPr>
              <w:t>445</w:t>
            </w: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8C0278" w:rsidP="00AA03CC">
            <w:pPr>
              <w:rPr>
                <w:lang w:val="en-CA"/>
              </w:rPr>
            </w:pPr>
            <w:r>
              <w:rPr>
                <w:lang w:val="en-CA"/>
              </w:rPr>
              <w:t>ZSU 23-4</w:t>
            </w:r>
          </w:p>
        </w:tc>
        <w:tc>
          <w:tcPr>
            <w:tcW w:w="709" w:type="dxa"/>
          </w:tcPr>
          <w:p w:rsidR="00E706EB" w:rsidRDefault="008C0278" w:rsidP="00AA03CC">
            <w:pPr>
              <w:rPr>
                <w:lang w:val="en-CA"/>
              </w:rPr>
            </w:pPr>
            <w:r>
              <w:rPr>
                <w:lang w:val="en-CA"/>
              </w:rPr>
              <w:t>160</w:t>
            </w:r>
          </w:p>
        </w:tc>
        <w:tc>
          <w:tcPr>
            <w:tcW w:w="5669" w:type="dxa"/>
          </w:tcPr>
          <w:p w:rsidR="00E706EB" w:rsidRDefault="00E706EB" w:rsidP="00AA03CC">
            <w:pPr>
              <w:rPr>
                <w:lang w:val="en-CA"/>
              </w:rPr>
            </w:pPr>
          </w:p>
        </w:tc>
      </w:tr>
      <w:tr w:rsidR="00E706EB" w:rsidTr="00CD3DD0">
        <w:tc>
          <w:tcPr>
            <w:tcW w:w="846" w:type="dxa"/>
          </w:tcPr>
          <w:p w:rsidR="00E706EB" w:rsidRDefault="008C0278" w:rsidP="00AA03CC">
            <w:pPr>
              <w:rPr>
                <w:lang w:val="en-CA"/>
              </w:rPr>
            </w:pPr>
            <w:r>
              <w:rPr>
                <w:lang w:val="en-CA"/>
              </w:rPr>
              <w:t>SAMs</w:t>
            </w:r>
          </w:p>
        </w:tc>
        <w:tc>
          <w:tcPr>
            <w:tcW w:w="1105" w:type="dxa"/>
          </w:tcPr>
          <w:p w:rsidR="00E706EB" w:rsidRDefault="008C0278" w:rsidP="00AA03CC">
            <w:pPr>
              <w:rPr>
                <w:lang w:val="en-CA"/>
              </w:rPr>
            </w:pPr>
            <w:r>
              <w:rPr>
                <w:lang w:val="en-CA"/>
              </w:rPr>
              <w:t>SA-6</w:t>
            </w:r>
          </w:p>
        </w:tc>
        <w:tc>
          <w:tcPr>
            <w:tcW w:w="1105" w:type="dxa"/>
          </w:tcPr>
          <w:p w:rsidR="00E706EB" w:rsidRDefault="00E706EB" w:rsidP="00AA03CC">
            <w:pPr>
              <w:rPr>
                <w:lang w:val="en-CA"/>
              </w:rPr>
            </w:pPr>
          </w:p>
        </w:tc>
        <w:tc>
          <w:tcPr>
            <w:tcW w:w="709" w:type="dxa"/>
          </w:tcPr>
          <w:p w:rsidR="00E706EB" w:rsidRDefault="00E706EB" w:rsidP="00AA03CC">
            <w:pPr>
              <w:rPr>
                <w:lang w:val="en-CA"/>
              </w:rPr>
            </w:pP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8C0278" w:rsidP="00AA03CC">
            <w:pPr>
              <w:rPr>
                <w:lang w:val="en-CA"/>
              </w:rPr>
            </w:pPr>
            <w:r>
              <w:rPr>
                <w:lang w:val="en-CA"/>
              </w:rPr>
              <w:t>SA-7</w:t>
            </w:r>
          </w:p>
        </w:tc>
        <w:tc>
          <w:tcPr>
            <w:tcW w:w="1105" w:type="dxa"/>
          </w:tcPr>
          <w:p w:rsidR="00E706EB" w:rsidRDefault="00E706EB" w:rsidP="00AA03CC">
            <w:pPr>
              <w:rPr>
                <w:lang w:val="en-CA"/>
              </w:rPr>
            </w:pPr>
          </w:p>
        </w:tc>
        <w:tc>
          <w:tcPr>
            <w:tcW w:w="709" w:type="dxa"/>
          </w:tcPr>
          <w:p w:rsidR="00E706EB" w:rsidRDefault="00E706EB" w:rsidP="00AA03CC">
            <w:pPr>
              <w:rPr>
                <w:lang w:val="en-CA"/>
              </w:rPr>
            </w:pP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8C0278" w:rsidP="00AA03CC">
            <w:pPr>
              <w:rPr>
                <w:lang w:val="en-CA"/>
              </w:rPr>
            </w:pPr>
            <w:r>
              <w:rPr>
                <w:lang w:val="en-CA"/>
              </w:rPr>
              <w:t>SA-9</w:t>
            </w:r>
          </w:p>
        </w:tc>
        <w:tc>
          <w:tcPr>
            <w:tcW w:w="1105" w:type="dxa"/>
          </w:tcPr>
          <w:p w:rsidR="00E706EB" w:rsidRDefault="00E706EB" w:rsidP="00AA03CC">
            <w:pPr>
              <w:rPr>
                <w:lang w:val="en-CA"/>
              </w:rPr>
            </w:pPr>
          </w:p>
        </w:tc>
        <w:tc>
          <w:tcPr>
            <w:tcW w:w="709" w:type="dxa"/>
          </w:tcPr>
          <w:p w:rsidR="00E706EB" w:rsidRDefault="00E706EB" w:rsidP="00AA03CC">
            <w:pPr>
              <w:rPr>
                <w:lang w:val="en-CA"/>
              </w:rPr>
            </w:pP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8C0278" w:rsidP="00AA03CC">
            <w:pPr>
              <w:rPr>
                <w:lang w:val="en-CA"/>
              </w:rPr>
            </w:pPr>
            <w:r>
              <w:rPr>
                <w:lang w:val="en-CA"/>
              </w:rPr>
              <w:t>SA-13</w:t>
            </w:r>
          </w:p>
        </w:tc>
        <w:tc>
          <w:tcPr>
            <w:tcW w:w="1105" w:type="dxa"/>
          </w:tcPr>
          <w:p w:rsidR="00E706EB" w:rsidRDefault="00E706EB" w:rsidP="00AA03CC">
            <w:pPr>
              <w:rPr>
                <w:lang w:val="en-CA"/>
              </w:rPr>
            </w:pPr>
          </w:p>
        </w:tc>
        <w:tc>
          <w:tcPr>
            <w:tcW w:w="709" w:type="dxa"/>
          </w:tcPr>
          <w:p w:rsidR="00E706EB" w:rsidRDefault="00E706EB" w:rsidP="00AA03CC">
            <w:pPr>
              <w:rPr>
                <w:lang w:val="en-CA"/>
              </w:rPr>
            </w:pPr>
          </w:p>
        </w:tc>
        <w:tc>
          <w:tcPr>
            <w:tcW w:w="5669" w:type="dxa"/>
          </w:tcPr>
          <w:p w:rsidR="00E706EB" w:rsidRDefault="00E706EB" w:rsidP="00AA03CC">
            <w:pPr>
              <w:rPr>
                <w:lang w:val="en-CA"/>
              </w:rPr>
            </w:pPr>
          </w:p>
        </w:tc>
      </w:tr>
      <w:tr w:rsidR="00E706EB" w:rsidTr="00CD3DD0">
        <w:tc>
          <w:tcPr>
            <w:tcW w:w="846" w:type="dxa"/>
          </w:tcPr>
          <w:p w:rsidR="00E706EB" w:rsidRDefault="00E706EB" w:rsidP="00AA03CC">
            <w:pPr>
              <w:rPr>
                <w:lang w:val="en-CA"/>
              </w:rPr>
            </w:pPr>
          </w:p>
        </w:tc>
        <w:tc>
          <w:tcPr>
            <w:tcW w:w="1105" w:type="dxa"/>
          </w:tcPr>
          <w:p w:rsidR="00E706EB" w:rsidRDefault="00E706EB" w:rsidP="00AA03CC">
            <w:pPr>
              <w:rPr>
                <w:lang w:val="en-CA"/>
              </w:rPr>
            </w:pPr>
          </w:p>
        </w:tc>
        <w:tc>
          <w:tcPr>
            <w:tcW w:w="1105" w:type="dxa"/>
          </w:tcPr>
          <w:p w:rsidR="00E706EB" w:rsidRDefault="00E706EB" w:rsidP="00AA03CC">
            <w:pPr>
              <w:rPr>
                <w:lang w:val="en-CA"/>
              </w:rPr>
            </w:pPr>
          </w:p>
        </w:tc>
        <w:tc>
          <w:tcPr>
            <w:tcW w:w="709" w:type="dxa"/>
          </w:tcPr>
          <w:p w:rsidR="00E706EB" w:rsidRDefault="00E706EB" w:rsidP="00AA03CC">
            <w:pPr>
              <w:rPr>
                <w:lang w:val="en-CA"/>
              </w:rPr>
            </w:pPr>
          </w:p>
        </w:tc>
        <w:tc>
          <w:tcPr>
            <w:tcW w:w="5669" w:type="dxa"/>
          </w:tcPr>
          <w:p w:rsidR="00E706EB" w:rsidRDefault="00E706EB" w:rsidP="00AA03CC">
            <w:pPr>
              <w:rPr>
                <w:lang w:val="en-CA"/>
              </w:rPr>
            </w:pPr>
          </w:p>
        </w:tc>
      </w:tr>
    </w:tbl>
    <w:p w:rsidR="00560639" w:rsidRDefault="00560639">
      <w:pPr>
        <w:rPr>
          <w:lang w:val="en-CA"/>
        </w:rPr>
      </w:pPr>
    </w:p>
    <w:p w:rsidR="00C77C25" w:rsidRPr="00560639" w:rsidRDefault="00C77C25">
      <w:pPr>
        <w:rPr>
          <w:lang w:val="en-CA"/>
        </w:rPr>
      </w:pPr>
      <w:r>
        <w:rPr>
          <w:noProof/>
          <w:lang w:val="en-CA" w:eastAsia="en-CA"/>
        </w:rPr>
        <w:drawing>
          <wp:inline distT="0" distB="0" distL="0" distR="0">
            <wp:extent cx="5943600" cy="3027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64 right sid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sectPr w:rsidR="00C77C25" w:rsidRPr="005606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53870"/>
    <w:multiLevelType w:val="hybridMultilevel"/>
    <w:tmpl w:val="A3B85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39"/>
    <w:rsid w:val="00090489"/>
    <w:rsid w:val="00127B50"/>
    <w:rsid w:val="001D3E12"/>
    <w:rsid w:val="00220082"/>
    <w:rsid w:val="00462AD8"/>
    <w:rsid w:val="00491063"/>
    <w:rsid w:val="00496BAA"/>
    <w:rsid w:val="00560639"/>
    <w:rsid w:val="0059628C"/>
    <w:rsid w:val="005B3F40"/>
    <w:rsid w:val="006430E0"/>
    <w:rsid w:val="006F296B"/>
    <w:rsid w:val="007103A7"/>
    <w:rsid w:val="00764110"/>
    <w:rsid w:val="0087112C"/>
    <w:rsid w:val="008C0278"/>
    <w:rsid w:val="00957C64"/>
    <w:rsid w:val="00AA03CC"/>
    <w:rsid w:val="00AD3F19"/>
    <w:rsid w:val="00B20438"/>
    <w:rsid w:val="00B248F6"/>
    <w:rsid w:val="00B94B21"/>
    <w:rsid w:val="00C7775A"/>
    <w:rsid w:val="00C77C25"/>
    <w:rsid w:val="00C95A3D"/>
    <w:rsid w:val="00CD3DD0"/>
    <w:rsid w:val="00CF0CAB"/>
    <w:rsid w:val="00D829C2"/>
    <w:rsid w:val="00E706EB"/>
    <w:rsid w:val="00F3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3802"/>
  <w15:docId w15:val="{C81D9227-074F-420A-BC25-BE486365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1063"/>
    <w:rPr>
      <w:color w:val="0563C1" w:themeColor="hyperlink"/>
      <w:u w:val="single"/>
    </w:rPr>
  </w:style>
  <w:style w:type="paragraph" w:styleId="BalloonText">
    <w:name w:val="Balloon Text"/>
    <w:basedOn w:val="Normal"/>
    <w:link w:val="BalloonTextChar"/>
    <w:uiPriority w:val="99"/>
    <w:semiHidden/>
    <w:unhideWhenUsed/>
    <w:rsid w:val="00491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063"/>
    <w:rPr>
      <w:rFonts w:ascii="Tahoma" w:hAnsi="Tahoma" w:cs="Tahoma"/>
      <w:sz w:val="16"/>
      <w:szCs w:val="16"/>
    </w:rPr>
  </w:style>
  <w:style w:type="character" w:styleId="FollowedHyperlink">
    <w:name w:val="FollowedHyperlink"/>
    <w:basedOn w:val="DefaultParagraphFont"/>
    <w:uiPriority w:val="99"/>
    <w:semiHidden/>
    <w:unhideWhenUsed/>
    <w:rsid w:val="00496BAA"/>
    <w:rPr>
      <w:color w:val="954F72" w:themeColor="followedHyperlink"/>
      <w:u w:val="single"/>
    </w:rPr>
  </w:style>
  <w:style w:type="paragraph" w:styleId="ListParagraph">
    <w:name w:val="List Paragraph"/>
    <w:basedOn w:val="Normal"/>
    <w:uiPriority w:val="34"/>
    <w:qFormat/>
    <w:rsid w:val="00496BAA"/>
    <w:pPr>
      <w:spacing w:after="200" w:line="276" w:lineRule="auto"/>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Polish_People%27s_Army_order_of_batt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13</cp:revision>
  <dcterms:created xsi:type="dcterms:W3CDTF">2018-09-08T14:10:00Z</dcterms:created>
  <dcterms:modified xsi:type="dcterms:W3CDTF">2019-08-31T14:50:00Z</dcterms:modified>
</cp:coreProperties>
</file>