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5064D7">
      <w:pPr>
        <w:rPr>
          <w:b/>
          <w:lang w:val="en-CA"/>
        </w:rPr>
      </w:pPr>
      <w:r w:rsidRPr="005064D7">
        <w:rPr>
          <w:b/>
          <w:lang w:val="en-CA"/>
        </w:rPr>
        <w:t>Soviet Navy Frigates</w:t>
      </w:r>
    </w:p>
    <w:p w:rsidR="002C5A35" w:rsidRDefault="00247981">
      <w:pPr>
        <w:rPr>
          <w:lang w:val="en-CA"/>
        </w:rPr>
      </w:pPr>
      <w:r>
        <w:rPr>
          <w:lang w:val="en-CA"/>
        </w:rPr>
        <w:t xml:space="preserve">Soviet naval doctrine stresses the need for Submarine and Anti Submarine Warfare (ASW) in an effort to protect Ballistic Missile Submarines in arctic and Northern Pacific waters, this in order to preserve their nuclear options.  A key factor in that doctrine are groups of ASW ships </w:t>
      </w:r>
      <w:r w:rsidR="00A07414">
        <w:rPr>
          <w:lang w:val="en-CA"/>
        </w:rPr>
        <w:t xml:space="preserve">both in littoral waters and in the open ocean.  Frigates, or in Russian ‘Guard’ or ‘Escort’ or ‘Sentry’ ship, essentially the same role, size and armament as western or other Frigates conduct this task in open water.  Although the </w:t>
      </w:r>
      <w:proofErr w:type="spellStart"/>
      <w:r w:rsidR="00A07414">
        <w:rPr>
          <w:lang w:val="en-CA"/>
        </w:rPr>
        <w:t>Neustrashimyy</w:t>
      </w:r>
      <w:proofErr w:type="spellEnd"/>
      <w:r w:rsidR="00A07414">
        <w:rPr>
          <w:lang w:val="en-CA"/>
        </w:rPr>
        <w:t xml:space="preserve"> class is leading the Soviets into a new age, the </w:t>
      </w:r>
      <w:proofErr w:type="spellStart"/>
      <w:r w:rsidR="00A07414">
        <w:rPr>
          <w:lang w:val="en-CA"/>
        </w:rPr>
        <w:t>Krivak</w:t>
      </w:r>
      <w:proofErr w:type="spellEnd"/>
      <w:r w:rsidR="00A07414">
        <w:rPr>
          <w:lang w:val="en-CA"/>
        </w:rPr>
        <w:t xml:space="preserve"> is the mainstay of this type and can be found either protecting larger ships from, or hunting, submarines.</w:t>
      </w:r>
    </w:p>
    <w:p w:rsidR="00CB4ACE" w:rsidRPr="00CB4ACE" w:rsidRDefault="00685822">
      <w:pPr>
        <w:rPr>
          <w:b/>
          <w:lang w:val="en-CA"/>
        </w:rPr>
      </w:pPr>
      <w:hyperlink r:id="rId4" w:history="1">
        <w:proofErr w:type="spellStart"/>
        <w:r w:rsidR="00CB4ACE" w:rsidRPr="00CB4ACE">
          <w:rPr>
            <w:rStyle w:val="Hyperlink"/>
            <w:b/>
            <w:lang w:val="en-CA"/>
          </w:rPr>
          <w:t>Neustrashimyy</w:t>
        </w:r>
        <w:proofErr w:type="spellEnd"/>
        <w:r w:rsidR="00CB4ACE" w:rsidRPr="00CB4ACE">
          <w:rPr>
            <w:rStyle w:val="Hyperlink"/>
            <w:b/>
            <w:lang w:val="en-CA"/>
          </w:rPr>
          <w:t xml:space="preserve"> Class</w:t>
        </w:r>
      </w:hyperlink>
    </w:p>
    <w:p w:rsidR="00CB4ACE" w:rsidRDefault="00CB4ACE">
      <w:pPr>
        <w:rPr>
          <w:lang w:val="en-CA"/>
        </w:rPr>
      </w:pPr>
      <w:r>
        <w:rPr>
          <w:lang w:val="en-CA"/>
        </w:rPr>
        <w:t xml:space="preserve">This class was intended to be a modern replacement for the </w:t>
      </w:r>
      <w:proofErr w:type="spellStart"/>
      <w:r>
        <w:rPr>
          <w:lang w:val="en-CA"/>
        </w:rPr>
        <w:t>Krivak</w:t>
      </w:r>
      <w:proofErr w:type="spellEnd"/>
      <w:r>
        <w:rPr>
          <w:lang w:val="en-CA"/>
        </w:rPr>
        <w:t xml:space="preserve"> class Frigates, seven were planned but the fall of the Soviet Union disrupted those plans.  In Northern Fury however </w:t>
      </w:r>
      <w:r w:rsidR="00804DF9">
        <w:rPr>
          <w:lang w:val="en-CA"/>
        </w:rPr>
        <w:t>six</w:t>
      </w:r>
      <w:r>
        <w:rPr>
          <w:lang w:val="en-CA"/>
        </w:rPr>
        <w:t xml:space="preserve"> of these ships have been commissioned into service.  Equipped with excellent sonar and ASW equipment, 16 </w:t>
      </w:r>
      <w:hyperlink r:id="rId5" w:history="1">
        <w:r w:rsidR="0058246B" w:rsidRPr="006D2F97">
          <w:rPr>
            <w:rStyle w:val="Hyperlink"/>
          </w:rPr>
          <w:t xml:space="preserve">SS-N-25 </w:t>
        </w:r>
        <w:proofErr w:type="spellStart"/>
        <w:r w:rsidR="0058246B" w:rsidRPr="006D2F97">
          <w:rPr>
            <w:rStyle w:val="Hyperlink"/>
          </w:rPr>
          <w:t>Uran</w:t>
        </w:r>
        <w:proofErr w:type="spellEnd"/>
      </w:hyperlink>
      <w:r w:rsidR="0058246B">
        <w:t xml:space="preserve"> (Switchblade)</w:t>
      </w:r>
      <w:r>
        <w:rPr>
          <w:lang w:val="en-CA"/>
        </w:rPr>
        <w:t xml:space="preserve"> SSMs, 32 </w:t>
      </w:r>
      <w:hyperlink r:id="rId6" w:history="1">
        <w:r w:rsidR="0058246B" w:rsidRPr="006F5BC8">
          <w:rPr>
            <w:rStyle w:val="Hyperlink"/>
          </w:rPr>
          <w:t>SA-N-9 Gauntlet</w:t>
        </w:r>
      </w:hyperlink>
      <w:r>
        <w:rPr>
          <w:lang w:val="en-CA"/>
        </w:rPr>
        <w:t xml:space="preserve"> SAMs, </w:t>
      </w:r>
      <w:r w:rsidR="0058246B">
        <w:rPr>
          <w:lang w:val="en-CA"/>
        </w:rPr>
        <w:t xml:space="preserve">and the </w:t>
      </w:r>
      <w:hyperlink r:id="rId7" w:history="1">
        <w:r w:rsidR="0058246B">
          <w:rPr>
            <w:rStyle w:val="Hyperlink"/>
            <w:lang w:val="en-CA"/>
          </w:rPr>
          <w:t>SA-N-11 Gri</w:t>
        </w:r>
        <w:r w:rsidR="0058246B" w:rsidRPr="0058246B">
          <w:rPr>
            <w:rStyle w:val="Hyperlink"/>
            <w:lang w:val="en-CA"/>
          </w:rPr>
          <w:t>son</w:t>
        </w:r>
      </w:hyperlink>
      <w:r w:rsidR="0058246B">
        <w:rPr>
          <w:lang w:val="en-CA"/>
        </w:rPr>
        <w:t xml:space="preserve"> air defence gun/missile air defence system, these ships are a significant step forward in both technology and capability. These ships have a hangar and operate a Ka-27 ASW helicopter.</w:t>
      </w:r>
    </w:p>
    <w:tbl>
      <w:tblPr>
        <w:tblStyle w:val="TableGrid"/>
        <w:tblW w:w="0" w:type="auto"/>
        <w:tblLook w:val="04A0" w:firstRow="1" w:lastRow="0" w:firstColumn="1" w:lastColumn="0" w:noHBand="0" w:noVBand="1"/>
      </w:tblPr>
      <w:tblGrid>
        <w:gridCol w:w="1539"/>
        <w:gridCol w:w="965"/>
        <w:gridCol w:w="1886"/>
        <w:gridCol w:w="1842"/>
        <w:gridCol w:w="2127"/>
      </w:tblGrid>
      <w:tr w:rsidR="00804DF9" w:rsidRPr="00117F92" w:rsidTr="00804DF9">
        <w:trPr>
          <w:trHeight w:val="255"/>
        </w:trPr>
        <w:tc>
          <w:tcPr>
            <w:tcW w:w="1539" w:type="dxa"/>
            <w:noWrap/>
          </w:tcPr>
          <w:p w:rsidR="00804DF9" w:rsidRDefault="00804DF9" w:rsidP="005E2BB2">
            <w:r>
              <w:t>Class</w:t>
            </w:r>
          </w:p>
        </w:tc>
        <w:tc>
          <w:tcPr>
            <w:tcW w:w="965" w:type="dxa"/>
            <w:tcBorders>
              <w:bottom w:val="single" w:sz="4" w:space="0" w:color="auto"/>
            </w:tcBorders>
            <w:noWrap/>
          </w:tcPr>
          <w:p w:rsidR="00804DF9" w:rsidRDefault="00804DF9" w:rsidP="005E2BB2">
            <w:r>
              <w:t>Pennant</w:t>
            </w:r>
          </w:p>
        </w:tc>
        <w:tc>
          <w:tcPr>
            <w:tcW w:w="1886" w:type="dxa"/>
            <w:tcBorders>
              <w:bottom w:val="single" w:sz="4" w:space="0" w:color="auto"/>
            </w:tcBorders>
            <w:noWrap/>
          </w:tcPr>
          <w:p w:rsidR="00804DF9" w:rsidRDefault="00804DF9" w:rsidP="005E2BB2">
            <w:r>
              <w:t>Name</w:t>
            </w:r>
          </w:p>
        </w:tc>
        <w:tc>
          <w:tcPr>
            <w:tcW w:w="1842" w:type="dxa"/>
            <w:noWrap/>
          </w:tcPr>
          <w:p w:rsidR="00804DF9" w:rsidRDefault="00804DF9" w:rsidP="005E2BB2">
            <w:r>
              <w:t>Status</w:t>
            </w:r>
          </w:p>
        </w:tc>
        <w:tc>
          <w:tcPr>
            <w:tcW w:w="2127" w:type="dxa"/>
            <w:noWrap/>
          </w:tcPr>
          <w:p w:rsidR="00804DF9" w:rsidRDefault="00804DF9" w:rsidP="005E2BB2">
            <w:r>
              <w:t>Remarks</w:t>
            </w:r>
          </w:p>
        </w:tc>
      </w:tr>
      <w:tr w:rsidR="00804DF9" w:rsidRPr="00117F92" w:rsidTr="00804DF9">
        <w:trPr>
          <w:trHeight w:val="255"/>
        </w:trPr>
        <w:tc>
          <w:tcPr>
            <w:tcW w:w="1539" w:type="dxa"/>
            <w:noWrap/>
          </w:tcPr>
          <w:p w:rsidR="00804DF9" w:rsidRPr="00117F92" w:rsidRDefault="00804DF9" w:rsidP="00804DF9">
            <w:proofErr w:type="spellStart"/>
            <w:r>
              <w:rPr>
                <w:rFonts w:ascii="Arial" w:hAnsi="Arial" w:cs="Arial"/>
                <w:sz w:val="20"/>
                <w:szCs w:val="20"/>
              </w:rPr>
              <w:t>Neustrashimyy</w:t>
            </w:r>
            <w:proofErr w:type="spellEnd"/>
          </w:p>
        </w:tc>
        <w:tc>
          <w:tcPr>
            <w:tcW w:w="965" w:type="dxa"/>
            <w:tcBorders>
              <w:top w:val="single" w:sz="4" w:space="0" w:color="auto"/>
              <w:left w:val="nil"/>
              <w:bottom w:val="single" w:sz="4" w:space="0" w:color="auto"/>
              <w:right w:val="single" w:sz="4" w:space="0" w:color="auto"/>
            </w:tcBorders>
            <w:shd w:val="clear" w:color="auto" w:fill="auto"/>
            <w:noWrap/>
            <w:vAlign w:val="bottom"/>
          </w:tcPr>
          <w:p w:rsidR="00804DF9" w:rsidRDefault="00804DF9" w:rsidP="00804DF9">
            <w:pPr>
              <w:jc w:val="center"/>
              <w:rPr>
                <w:rFonts w:ascii="Arial" w:hAnsi="Arial" w:cs="Arial"/>
                <w:sz w:val="20"/>
                <w:szCs w:val="20"/>
              </w:rPr>
            </w:pPr>
            <w:r>
              <w:rPr>
                <w:rFonts w:ascii="Arial" w:hAnsi="Arial" w:cs="Arial"/>
                <w:sz w:val="20"/>
                <w:szCs w:val="20"/>
              </w:rPr>
              <w:t>772</w:t>
            </w:r>
          </w:p>
        </w:tc>
        <w:tc>
          <w:tcPr>
            <w:tcW w:w="1886" w:type="dxa"/>
            <w:tcBorders>
              <w:top w:val="single" w:sz="4" w:space="0" w:color="auto"/>
              <w:left w:val="single" w:sz="4" w:space="0" w:color="auto"/>
              <w:bottom w:val="single" w:sz="4" w:space="0" w:color="auto"/>
              <w:right w:val="nil"/>
            </w:tcBorders>
            <w:shd w:val="clear" w:color="auto" w:fill="auto"/>
            <w:noWrap/>
            <w:vAlign w:val="bottom"/>
          </w:tcPr>
          <w:p w:rsidR="00804DF9" w:rsidRDefault="00804DF9" w:rsidP="00804DF9">
            <w:pPr>
              <w:rPr>
                <w:rFonts w:ascii="Arial" w:hAnsi="Arial" w:cs="Arial"/>
                <w:sz w:val="20"/>
                <w:szCs w:val="20"/>
              </w:rPr>
            </w:pPr>
            <w:proofErr w:type="spellStart"/>
            <w:r>
              <w:rPr>
                <w:rFonts w:ascii="Arial" w:hAnsi="Arial" w:cs="Arial"/>
                <w:sz w:val="20"/>
                <w:szCs w:val="20"/>
              </w:rPr>
              <w:t>Neustrashimyy</w:t>
            </w:r>
            <w:proofErr w:type="spellEnd"/>
          </w:p>
        </w:tc>
        <w:tc>
          <w:tcPr>
            <w:tcW w:w="1842" w:type="dxa"/>
            <w:noWrap/>
          </w:tcPr>
          <w:p w:rsidR="00804DF9" w:rsidRPr="00117F92" w:rsidRDefault="00804DF9" w:rsidP="00804DF9">
            <w:r w:rsidRPr="00496288">
              <w:t>Northern Fleet</w:t>
            </w:r>
          </w:p>
        </w:tc>
        <w:tc>
          <w:tcPr>
            <w:tcW w:w="2127" w:type="dxa"/>
            <w:noWrap/>
          </w:tcPr>
          <w:p w:rsidR="00804DF9" w:rsidRPr="00117F92" w:rsidRDefault="00804DF9" w:rsidP="00804DF9"/>
        </w:tc>
      </w:tr>
      <w:tr w:rsidR="00804DF9" w:rsidRPr="00117F92" w:rsidTr="00804DF9">
        <w:trPr>
          <w:trHeight w:val="255"/>
        </w:trPr>
        <w:tc>
          <w:tcPr>
            <w:tcW w:w="1539" w:type="dxa"/>
            <w:noWrap/>
          </w:tcPr>
          <w:p w:rsidR="00804DF9" w:rsidRPr="00117F92" w:rsidRDefault="00804DF9" w:rsidP="00804DF9"/>
        </w:tc>
        <w:tc>
          <w:tcPr>
            <w:tcW w:w="965" w:type="dxa"/>
            <w:tcBorders>
              <w:top w:val="single" w:sz="4" w:space="0" w:color="auto"/>
              <w:left w:val="nil"/>
              <w:bottom w:val="single" w:sz="4" w:space="0" w:color="auto"/>
              <w:right w:val="single" w:sz="4" w:space="0" w:color="auto"/>
            </w:tcBorders>
            <w:shd w:val="clear" w:color="auto" w:fill="auto"/>
            <w:noWrap/>
            <w:vAlign w:val="bottom"/>
          </w:tcPr>
          <w:p w:rsidR="00804DF9" w:rsidRDefault="00804DF9" w:rsidP="00804DF9">
            <w:pPr>
              <w:jc w:val="center"/>
              <w:rPr>
                <w:rFonts w:ascii="Arial" w:hAnsi="Arial" w:cs="Arial"/>
                <w:sz w:val="20"/>
                <w:szCs w:val="20"/>
              </w:rPr>
            </w:pPr>
            <w:r>
              <w:rPr>
                <w:rFonts w:ascii="Arial" w:hAnsi="Arial" w:cs="Arial"/>
                <w:sz w:val="20"/>
                <w:szCs w:val="20"/>
              </w:rPr>
              <w:t>777</w:t>
            </w:r>
          </w:p>
        </w:tc>
        <w:tc>
          <w:tcPr>
            <w:tcW w:w="1886" w:type="dxa"/>
            <w:tcBorders>
              <w:top w:val="single" w:sz="4" w:space="0" w:color="auto"/>
              <w:left w:val="single" w:sz="4" w:space="0" w:color="auto"/>
              <w:bottom w:val="single" w:sz="4" w:space="0" w:color="auto"/>
              <w:right w:val="nil"/>
            </w:tcBorders>
            <w:shd w:val="clear" w:color="auto" w:fill="auto"/>
            <w:noWrap/>
            <w:vAlign w:val="bottom"/>
          </w:tcPr>
          <w:p w:rsidR="00804DF9" w:rsidRDefault="00804DF9" w:rsidP="00804DF9">
            <w:pPr>
              <w:rPr>
                <w:rFonts w:ascii="Arial" w:hAnsi="Arial" w:cs="Arial"/>
                <w:sz w:val="20"/>
                <w:szCs w:val="20"/>
              </w:rPr>
            </w:pPr>
            <w:proofErr w:type="spellStart"/>
            <w:r>
              <w:rPr>
                <w:rFonts w:ascii="Arial" w:hAnsi="Arial" w:cs="Arial"/>
                <w:sz w:val="20"/>
                <w:szCs w:val="20"/>
              </w:rPr>
              <w:t>Nepristupnyi</w:t>
            </w:r>
            <w:proofErr w:type="spellEnd"/>
          </w:p>
        </w:tc>
        <w:tc>
          <w:tcPr>
            <w:tcW w:w="1842" w:type="dxa"/>
            <w:noWrap/>
          </w:tcPr>
          <w:p w:rsidR="00804DF9" w:rsidRPr="00117F92" w:rsidRDefault="00804DF9" w:rsidP="00804DF9">
            <w:r w:rsidRPr="00496288">
              <w:t>Black Sea Fleet</w:t>
            </w:r>
          </w:p>
        </w:tc>
        <w:tc>
          <w:tcPr>
            <w:tcW w:w="2127" w:type="dxa"/>
            <w:noWrap/>
          </w:tcPr>
          <w:p w:rsidR="00804DF9" w:rsidRPr="00117F92" w:rsidRDefault="00804DF9" w:rsidP="00804DF9"/>
        </w:tc>
      </w:tr>
      <w:tr w:rsidR="00804DF9" w:rsidRPr="00117F92" w:rsidTr="00804DF9">
        <w:trPr>
          <w:trHeight w:val="255"/>
        </w:trPr>
        <w:tc>
          <w:tcPr>
            <w:tcW w:w="1539" w:type="dxa"/>
            <w:noWrap/>
          </w:tcPr>
          <w:p w:rsidR="00804DF9" w:rsidRPr="00117F92" w:rsidRDefault="00804DF9" w:rsidP="00804DF9"/>
        </w:tc>
        <w:tc>
          <w:tcPr>
            <w:tcW w:w="965" w:type="dxa"/>
            <w:tcBorders>
              <w:top w:val="single" w:sz="4" w:space="0" w:color="auto"/>
              <w:left w:val="nil"/>
              <w:bottom w:val="single" w:sz="4" w:space="0" w:color="auto"/>
              <w:right w:val="single" w:sz="4" w:space="0" w:color="auto"/>
            </w:tcBorders>
            <w:shd w:val="clear" w:color="auto" w:fill="auto"/>
            <w:noWrap/>
            <w:vAlign w:val="bottom"/>
          </w:tcPr>
          <w:p w:rsidR="00804DF9" w:rsidRDefault="00804DF9" w:rsidP="00804DF9">
            <w:pPr>
              <w:jc w:val="center"/>
              <w:rPr>
                <w:rFonts w:ascii="Arial" w:hAnsi="Arial" w:cs="Arial"/>
                <w:sz w:val="20"/>
                <w:szCs w:val="20"/>
              </w:rPr>
            </w:pPr>
            <w:r>
              <w:rPr>
                <w:rFonts w:ascii="Arial" w:hAnsi="Arial" w:cs="Arial"/>
                <w:sz w:val="20"/>
                <w:szCs w:val="20"/>
              </w:rPr>
              <w:t>712</w:t>
            </w:r>
          </w:p>
        </w:tc>
        <w:tc>
          <w:tcPr>
            <w:tcW w:w="1886" w:type="dxa"/>
            <w:tcBorders>
              <w:top w:val="single" w:sz="4" w:space="0" w:color="auto"/>
              <w:left w:val="single" w:sz="4" w:space="0" w:color="auto"/>
              <w:bottom w:val="single" w:sz="4" w:space="0" w:color="auto"/>
              <w:right w:val="nil"/>
            </w:tcBorders>
            <w:shd w:val="clear" w:color="auto" w:fill="auto"/>
            <w:noWrap/>
            <w:vAlign w:val="bottom"/>
          </w:tcPr>
          <w:p w:rsidR="00804DF9" w:rsidRDefault="00804DF9" w:rsidP="00804DF9">
            <w:pPr>
              <w:rPr>
                <w:rFonts w:ascii="Arial" w:hAnsi="Arial" w:cs="Arial"/>
                <w:sz w:val="20"/>
                <w:szCs w:val="20"/>
              </w:rPr>
            </w:pPr>
            <w:proofErr w:type="spellStart"/>
            <w:r>
              <w:rPr>
                <w:rFonts w:ascii="Arial" w:hAnsi="Arial" w:cs="Arial"/>
                <w:sz w:val="20"/>
                <w:szCs w:val="20"/>
              </w:rPr>
              <w:t>Tuman</w:t>
            </w:r>
            <w:proofErr w:type="spellEnd"/>
          </w:p>
        </w:tc>
        <w:tc>
          <w:tcPr>
            <w:tcW w:w="1842" w:type="dxa"/>
            <w:noWrap/>
          </w:tcPr>
          <w:p w:rsidR="00804DF9" w:rsidRPr="00117F92" w:rsidRDefault="00804DF9" w:rsidP="00804DF9">
            <w:r w:rsidRPr="00496288">
              <w:t>Northern Fleet</w:t>
            </w:r>
          </w:p>
        </w:tc>
        <w:tc>
          <w:tcPr>
            <w:tcW w:w="2127" w:type="dxa"/>
            <w:noWrap/>
          </w:tcPr>
          <w:p w:rsidR="00804DF9" w:rsidRPr="00117F92" w:rsidRDefault="00804DF9" w:rsidP="00804DF9"/>
        </w:tc>
      </w:tr>
      <w:tr w:rsidR="00804DF9" w:rsidRPr="00117F92" w:rsidTr="00804DF9">
        <w:trPr>
          <w:trHeight w:val="255"/>
        </w:trPr>
        <w:tc>
          <w:tcPr>
            <w:tcW w:w="1539" w:type="dxa"/>
            <w:noWrap/>
          </w:tcPr>
          <w:p w:rsidR="00804DF9" w:rsidRPr="00117F92" w:rsidRDefault="00804DF9" w:rsidP="00804DF9"/>
        </w:tc>
        <w:tc>
          <w:tcPr>
            <w:tcW w:w="965" w:type="dxa"/>
            <w:tcBorders>
              <w:top w:val="single" w:sz="4" w:space="0" w:color="auto"/>
              <w:left w:val="nil"/>
              <w:bottom w:val="single" w:sz="4" w:space="0" w:color="auto"/>
              <w:right w:val="single" w:sz="4" w:space="0" w:color="auto"/>
            </w:tcBorders>
            <w:shd w:val="clear" w:color="auto" w:fill="auto"/>
            <w:noWrap/>
            <w:vAlign w:val="bottom"/>
          </w:tcPr>
          <w:p w:rsidR="00804DF9" w:rsidRDefault="00804DF9" w:rsidP="00804DF9">
            <w:pPr>
              <w:jc w:val="center"/>
              <w:rPr>
                <w:rFonts w:ascii="Arial" w:hAnsi="Arial" w:cs="Arial"/>
                <w:sz w:val="20"/>
                <w:szCs w:val="20"/>
              </w:rPr>
            </w:pPr>
            <w:r>
              <w:rPr>
                <w:rFonts w:ascii="Arial" w:hAnsi="Arial" w:cs="Arial"/>
                <w:sz w:val="20"/>
                <w:szCs w:val="20"/>
              </w:rPr>
              <w:t>727</w:t>
            </w:r>
          </w:p>
        </w:tc>
        <w:tc>
          <w:tcPr>
            <w:tcW w:w="1886" w:type="dxa"/>
            <w:tcBorders>
              <w:top w:val="single" w:sz="4" w:space="0" w:color="auto"/>
              <w:left w:val="single" w:sz="4" w:space="0" w:color="auto"/>
              <w:bottom w:val="single" w:sz="4" w:space="0" w:color="auto"/>
              <w:right w:val="nil"/>
            </w:tcBorders>
            <w:shd w:val="clear" w:color="auto" w:fill="auto"/>
            <w:noWrap/>
            <w:vAlign w:val="bottom"/>
          </w:tcPr>
          <w:p w:rsidR="00804DF9" w:rsidRDefault="00804DF9" w:rsidP="00804DF9">
            <w:pPr>
              <w:rPr>
                <w:rFonts w:ascii="Arial" w:hAnsi="Arial" w:cs="Arial"/>
                <w:sz w:val="20"/>
                <w:szCs w:val="20"/>
              </w:rPr>
            </w:pPr>
            <w:proofErr w:type="spellStart"/>
            <w:r>
              <w:rPr>
                <w:rFonts w:ascii="Arial" w:hAnsi="Arial" w:cs="Arial"/>
                <w:sz w:val="20"/>
                <w:szCs w:val="20"/>
              </w:rPr>
              <w:t>Yaroslav</w:t>
            </w:r>
            <w:proofErr w:type="spellEnd"/>
            <w:r>
              <w:rPr>
                <w:rFonts w:ascii="Arial" w:hAnsi="Arial" w:cs="Arial"/>
                <w:sz w:val="20"/>
                <w:szCs w:val="20"/>
              </w:rPr>
              <w:t xml:space="preserve"> </w:t>
            </w:r>
            <w:proofErr w:type="spellStart"/>
            <w:r>
              <w:rPr>
                <w:rFonts w:ascii="Arial" w:hAnsi="Arial" w:cs="Arial"/>
                <w:sz w:val="20"/>
                <w:szCs w:val="20"/>
              </w:rPr>
              <w:t>Mudry</w:t>
            </w:r>
            <w:proofErr w:type="spellEnd"/>
          </w:p>
        </w:tc>
        <w:tc>
          <w:tcPr>
            <w:tcW w:w="1842" w:type="dxa"/>
            <w:noWrap/>
          </w:tcPr>
          <w:p w:rsidR="00804DF9" w:rsidRPr="00117F92" w:rsidRDefault="00804DF9" w:rsidP="00804DF9">
            <w:r w:rsidRPr="00496288">
              <w:t>Baltic Fleet</w:t>
            </w:r>
          </w:p>
        </w:tc>
        <w:tc>
          <w:tcPr>
            <w:tcW w:w="2127" w:type="dxa"/>
            <w:noWrap/>
          </w:tcPr>
          <w:p w:rsidR="00804DF9" w:rsidRPr="00117F92" w:rsidRDefault="00804DF9" w:rsidP="00804DF9"/>
        </w:tc>
      </w:tr>
      <w:tr w:rsidR="00804DF9" w:rsidRPr="00117F92" w:rsidTr="00804DF9">
        <w:trPr>
          <w:trHeight w:val="255"/>
        </w:trPr>
        <w:tc>
          <w:tcPr>
            <w:tcW w:w="1539" w:type="dxa"/>
            <w:noWrap/>
          </w:tcPr>
          <w:p w:rsidR="00804DF9" w:rsidRPr="00117F92" w:rsidRDefault="00804DF9" w:rsidP="00804DF9"/>
        </w:tc>
        <w:tc>
          <w:tcPr>
            <w:tcW w:w="965" w:type="dxa"/>
            <w:tcBorders>
              <w:top w:val="single" w:sz="4" w:space="0" w:color="auto"/>
              <w:left w:val="nil"/>
              <w:bottom w:val="single" w:sz="4" w:space="0" w:color="auto"/>
              <w:right w:val="single" w:sz="4" w:space="0" w:color="auto"/>
            </w:tcBorders>
            <w:shd w:val="clear" w:color="auto" w:fill="auto"/>
            <w:noWrap/>
            <w:vAlign w:val="bottom"/>
          </w:tcPr>
          <w:p w:rsidR="00804DF9" w:rsidRDefault="00804DF9" w:rsidP="00804DF9">
            <w:pPr>
              <w:jc w:val="center"/>
              <w:rPr>
                <w:rFonts w:ascii="Arial" w:hAnsi="Arial" w:cs="Arial"/>
                <w:sz w:val="20"/>
                <w:szCs w:val="20"/>
              </w:rPr>
            </w:pPr>
            <w:r>
              <w:rPr>
                <w:rFonts w:ascii="Arial" w:hAnsi="Arial" w:cs="Arial"/>
                <w:sz w:val="20"/>
                <w:szCs w:val="20"/>
              </w:rPr>
              <w:t>691</w:t>
            </w:r>
          </w:p>
        </w:tc>
        <w:tc>
          <w:tcPr>
            <w:tcW w:w="1886" w:type="dxa"/>
            <w:tcBorders>
              <w:top w:val="single" w:sz="4" w:space="0" w:color="auto"/>
              <w:left w:val="single" w:sz="4" w:space="0" w:color="auto"/>
              <w:bottom w:val="single" w:sz="4" w:space="0" w:color="auto"/>
              <w:right w:val="nil"/>
            </w:tcBorders>
            <w:shd w:val="clear" w:color="auto" w:fill="auto"/>
            <w:noWrap/>
            <w:vAlign w:val="bottom"/>
          </w:tcPr>
          <w:p w:rsidR="00804DF9" w:rsidRDefault="00804DF9" w:rsidP="00804DF9">
            <w:pPr>
              <w:rPr>
                <w:rFonts w:ascii="Arial" w:hAnsi="Arial" w:cs="Arial"/>
                <w:sz w:val="20"/>
                <w:szCs w:val="20"/>
              </w:rPr>
            </w:pPr>
            <w:proofErr w:type="spellStart"/>
            <w:r>
              <w:rPr>
                <w:rFonts w:ascii="Arial" w:hAnsi="Arial" w:cs="Arial"/>
                <w:sz w:val="20"/>
                <w:szCs w:val="20"/>
              </w:rPr>
              <w:t>Yastreb</w:t>
            </w:r>
            <w:proofErr w:type="spellEnd"/>
          </w:p>
        </w:tc>
        <w:tc>
          <w:tcPr>
            <w:tcW w:w="1842" w:type="dxa"/>
            <w:noWrap/>
          </w:tcPr>
          <w:p w:rsidR="00804DF9" w:rsidRPr="00117F92" w:rsidRDefault="00804DF9" w:rsidP="00804DF9">
            <w:r w:rsidRPr="00496288">
              <w:t>Pacific Fleet</w:t>
            </w:r>
          </w:p>
        </w:tc>
        <w:tc>
          <w:tcPr>
            <w:tcW w:w="2127" w:type="dxa"/>
            <w:noWrap/>
          </w:tcPr>
          <w:p w:rsidR="00804DF9" w:rsidRPr="00117F92" w:rsidRDefault="00804DF9" w:rsidP="00804DF9"/>
        </w:tc>
      </w:tr>
      <w:tr w:rsidR="00804DF9" w:rsidRPr="00117F92" w:rsidTr="00804DF9">
        <w:trPr>
          <w:trHeight w:val="255"/>
        </w:trPr>
        <w:tc>
          <w:tcPr>
            <w:tcW w:w="1539" w:type="dxa"/>
            <w:noWrap/>
          </w:tcPr>
          <w:p w:rsidR="00804DF9" w:rsidRPr="00117F92" w:rsidRDefault="00804DF9" w:rsidP="00804DF9"/>
        </w:tc>
        <w:tc>
          <w:tcPr>
            <w:tcW w:w="965" w:type="dxa"/>
            <w:tcBorders>
              <w:top w:val="single" w:sz="4" w:space="0" w:color="auto"/>
              <w:left w:val="nil"/>
              <w:bottom w:val="single" w:sz="4" w:space="0" w:color="auto"/>
              <w:right w:val="single" w:sz="4" w:space="0" w:color="auto"/>
            </w:tcBorders>
            <w:shd w:val="clear" w:color="auto" w:fill="auto"/>
            <w:noWrap/>
            <w:vAlign w:val="bottom"/>
          </w:tcPr>
          <w:p w:rsidR="00804DF9" w:rsidRDefault="00804DF9" w:rsidP="00804DF9">
            <w:pPr>
              <w:jc w:val="center"/>
              <w:rPr>
                <w:rFonts w:ascii="Arial" w:hAnsi="Arial" w:cs="Arial"/>
                <w:sz w:val="20"/>
                <w:szCs w:val="20"/>
              </w:rPr>
            </w:pPr>
            <w:r>
              <w:rPr>
                <w:rFonts w:ascii="Arial" w:hAnsi="Arial" w:cs="Arial"/>
                <w:sz w:val="20"/>
                <w:szCs w:val="20"/>
              </w:rPr>
              <w:t>693</w:t>
            </w:r>
          </w:p>
        </w:tc>
        <w:tc>
          <w:tcPr>
            <w:tcW w:w="1886" w:type="dxa"/>
            <w:tcBorders>
              <w:top w:val="single" w:sz="4" w:space="0" w:color="auto"/>
              <w:left w:val="single" w:sz="4" w:space="0" w:color="auto"/>
              <w:bottom w:val="single" w:sz="4" w:space="0" w:color="auto"/>
              <w:right w:val="nil"/>
            </w:tcBorders>
            <w:shd w:val="clear" w:color="auto" w:fill="auto"/>
            <w:noWrap/>
            <w:vAlign w:val="bottom"/>
          </w:tcPr>
          <w:p w:rsidR="00804DF9" w:rsidRDefault="00804DF9" w:rsidP="00804DF9">
            <w:pPr>
              <w:rPr>
                <w:rFonts w:ascii="Arial" w:hAnsi="Arial" w:cs="Arial"/>
                <w:sz w:val="20"/>
                <w:szCs w:val="20"/>
              </w:rPr>
            </w:pPr>
            <w:bookmarkStart w:id="0" w:name="_GoBack"/>
            <w:proofErr w:type="spellStart"/>
            <w:r>
              <w:rPr>
                <w:rFonts w:ascii="Arial" w:hAnsi="Arial" w:cs="Arial"/>
                <w:sz w:val="20"/>
                <w:szCs w:val="20"/>
              </w:rPr>
              <w:t>Albatros</w:t>
            </w:r>
            <w:bookmarkEnd w:id="0"/>
            <w:proofErr w:type="spellEnd"/>
          </w:p>
        </w:tc>
        <w:tc>
          <w:tcPr>
            <w:tcW w:w="1842" w:type="dxa"/>
            <w:noWrap/>
          </w:tcPr>
          <w:p w:rsidR="00804DF9" w:rsidRPr="00117F92" w:rsidRDefault="00804DF9" w:rsidP="00804DF9">
            <w:r w:rsidRPr="00496288">
              <w:t>Northern Fleet</w:t>
            </w:r>
          </w:p>
        </w:tc>
        <w:tc>
          <w:tcPr>
            <w:tcW w:w="2127" w:type="dxa"/>
            <w:noWrap/>
          </w:tcPr>
          <w:p w:rsidR="00804DF9" w:rsidRPr="00117F92" w:rsidRDefault="00804DF9" w:rsidP="00804DF9">
            <w:r>
              <w:t xml:space="preserve">Commissioning 2/94 </w:t>
            </w:r>
          </w:p>
        </w:tc>
      </w:tr>
    </w:tbl>
    <w:p w:rsidR="0058246B" w:rsidRDefault="0058246B">
      <w:pPr>
        <w:rPr>
          <w:lang w:val="en-CA"/>
        </w:rPr>
      </w:pPr>
    </w:p>
    <w:p w:rsidR="00804DF9" w:rsidRDefault="00804DF9">
      <w:pPr>
        <w:rPr>
          <w:lang w:val="en-CA"/>
        </w:rPr>
      </w:pPr>
      <w:r>
        <w:rPr>
          <w:noProof/>
          <w:lang w:val="en-CA" w:eastAsia="en-CA"/>
        </w:rPr>
        <w:drawing>
          <wp:inline distT="0" distB="0" distL="0" distR="0" wp14:anchorId="23B61C02" wp14:editId="1C5D4814">
            <wp:extent cx="5486400" cy="2267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strashimy.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267712"/>
                    </a:xfrm>
                    <a:prstGeom prst="rect">
                      <a:avLst/>
                    </a:prstGeom>
                  </pic:spPr>
                </pic:pic>
              </a:graphicData>
            </a:graphic>
          </wp:inline>
        </w:drawing>
      </w:r>
    </w:p>
    <w:p w:rsidR="005E64A8" w:rsidRPr="005E64A8" w:rsidRDefault="00247981">
      <w:pPr>
        <w:rPr>
          <w:b/>
          <w:lang w:val="en-CA"/>
        </w:rPr>
      </w:pPr>
      <w:r>
        <w:rPr>
          <w:noProof/>
          <w:lang w:val="en-CA" w:eastAsia="en-CA"/>
        </w:rPr>
        <w:lastRenderedPageBreak/>
        <w:drawing>
          <wp:anchor distT="0" distB="0" distL="114300" distR="114300" simplePos="0" relativeHeight="251658240" behindDoc="0" locked="0" layoutInCell="1" allowOverlap="1" wp14:anchorId="07B9869A" wp14:editId="736D7EA2">
            <wp:simplePos x="0" y="0"/>
            <wp:positionH relativeFrom="margin">
              <wp:posOffset>3257550</wp:posOffset>
            </wp:positionH>
            <wp:positionV relativeFrom="paragraph">
              <wp:posOffset>196850</wp:posOffset>
            </wp:positionV>
            <wp:extent cx="2971800" cy="1485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Project_1135M_Pytlivyy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1485900"/>
                    </a:xfrm>
                    <a:prstGeom prst="rect">
                      <a:avLst/>
                    </a:prstGeom>
                  </pic:spPr>
                </pic:pic>
              </a:graphicData>
            </a:graphic>
            <wp14:sizeRelH relativeFrom="margin">
              <wp14:pctWidth>0</wp14:pctWidth>
            </wp14:sizeRelH>
            <wp14:sizeRelV relativeFrom="margin">
              <wp14:pctHeight>0</wp14:pctHeight>
            </wp14:sizeRelV>
          </wp:anchor>
        </w:drawing>
      </w:r>
      <w:hyperlink r:id="rId10" w:history="1">
        <w:proofErr w:type="spellStart"/>
        <w:r w:rsidR="00905EC3">
          <w:rPr>
            <w:rStyle w:val="Hyperlink"/>
            <w:b/>
            <w:lang w:val="en-CA"/>
          </w:rPr>
          <w:t>Kriva</w:t>
        </w:r>
        <w:r w:rsidR="005E64A8" w:rsidRPr="00722718">
          <w:rPr>
            <w:rStyle w:val="Hyperlink"/>
            <w:b/>
            <w:lang w:val="en-CA"/>
          </w:rPr>
          <w:t>k</w:t>
        </w:r>
        <w:proofErr w:type="spellEnd"/>
        <w:r w:rsidR="005E64A8" w:rsidRPr="00722718">
          <w:rPr>
            <w:rStyle w:val="Hyperlink"/>
            <w:b/>
            <w:lang w:val="en-CA"/>
          </w:rPr>
          <w:t xml:space="preserve"> Class</w:t>
        </w:r>
      </w:hyperlink>
    </w:p>
    <w:p w:rsidR="005E64A8" w:rsidRDefault="009E5861">
      <w:pPr>
        <w:rPr>
          <w:lang w:val="en-CA"/>
        </w:rPr>
      </w:pPr>
      <w:r>
        <w:rPr>
          <w:lang w:val="en-CA"/>
        </w:rPr>
        <w:t xml:space="preserve">This was a highly successful class of ship has two primary users, 32 were built, in two versions for the Navy while another </w:t>
      </w:r>
      <w:r w:rsidR="00737FFD">
        <w:rPr>
          <w:lang w:val="en-CA"/>
        </w:rPr>
        <w:t>nine</w:t>
      </w:r>
      <w:r>
        <w:rPr>
          <w:lang w:val="en-CA"/>
        </w:rPr>
        <w:t xml:space="preserve"> were built for the Coast Guard.</w:t>
      </w:r>
      <w:r w:rsidR="00905EC3">
        <w:rPr>
          <w:lang w:val="en-CA"/>
        </w:rPr>
        <w:t xml:space="preserve"> The </w:t>
      </w:r>
      <w:proofErr w:type="spellStart"/>
      <w:r w:rsidR="00905EC3">
        <w:rPr>
          <w:lang w:val="en-CA"/>
        </w:rPr>
        <w:t>Krivak</w:t>
      </w:r>
      <w:proofErr w:type="spellEnd"/>
      <w:r w:rsidR="00905EC3">
        <w:rPr>
          <w:lang w:val="en-CA"/>
        </w:rPr>
        <w:t xml:space="preserve"> I, and </w:t>
      </w:r>
      <w:proofErr w:type="spellStart"/>
      <w:r w:rsidR="00905EC3">
        <w:rPr>
          <w:lang w:val="en-CA"/>
        </w:rPr>
        <w:t>Krivak</w:t>
      </w:r>
      <w:proofErr w:type="spellEnd"/>
      <w:r w:rsidR="00905EC3">
        <w:rPr>
          <w:lang w:val="en-CA"/>
        </w:rPr>
        <w:t xml:space="preserve"> II built for the navy in the ‘70s and ‘80s are primarily ASW ships, the </w:t>
      </w:r>
      <w:proofErr w:type="spellStart"/>
      <w:r w:rsidR="00905EC3">
        <w:rPr>
          <w:lang w:val="en-CA"/>
        </w:rPr>
        <w:t>Kivak</w:t>
      </w:r>
      <w:proofErr w:type="spellEnd"/>
      <w:r w:rsidR="00905EC3">
        <w:rPr>
          <w:lang w:val="en-CA"/>
        </w:rPr>
        <w:t xml:space="preserve"> II replaced the two twin 76mm guns with single 100mm turrets and has an improved Variable Depth Sonar (VDS). Eight (historically 4) of the </w:t>
      </w:r>
      <w:proofErr w:type="spellStart"/>
      <w:r w:rsidR="00905EC3">
        <w:rPr>
          <w:lang w:val="en-CA"/>
        </w:rPr>
        <w:t>Krivak</w:t>
      </w:r>
      <w:proofErr w:type="spellEnd"/>
      <w:r w:rsidR="00905EC3">
        <w:rPr>
          <w:lang w:val="en-CA"/>
        </w:rPr>
        <w:t xml:space="preserve"> I’s have been modernized to carry the SS-N-25 Switchblade SSM, new radar, sonar and ECM equipment and are called </w:t>
      </w:r>
      <w:proofErr w:type="spellStart"/>
      <w:r w:rsidR="00905EC3">
        <w:rPr>
          <w:lang w:val="en-CA"/>
        </w:rPr>
        <w:t>Krivak</w:t>
      </w:r>
      <w:proofErr w:type="spellEnd"/>
      <w:r w:rsidR="00905EC3">
        <w:rPr>
          <w:lang w:val="en-CA"/>
        </w:rPr>
        <w:t xml:space="preserve"> IVs.  The </w:t>
      </w:r>
      <w:r w:rsidR="0087238D">
        <w:rPr>
          <w:lang w:val="en-CA"/>
        </w:rPr>
        <w:t>nine</w:t>
      </w:r>
      <w:r w:rsidR="00905EC3">
        <w:rPr>
          <w:lang w:val="en-CA"/>
        </w:rPr>
        <w:t xml:space="preserve"> ships of the </w:t>
      </w:r>
      <w:proofErr w:type="spellStart"/>
      <w:r w:rsidR="00905EC3">
        <w:rPr>
          <w:lang w:val="en-CA"/>
        </w:rPr>
        <w:t>Krivak</w:t>
      </w:r>
      <w:proofErr w:type="spellEnd"/>
      <w:r w:rsidR="00905EC3">
        <w:rPr>
          <w:lang w:val="en-CA"/>
        </w:rPr>
        <w:t xml:space="preserve"> III sub-class are quite different, the SS-N-14 ASW missiles are removed, they only have a single 100mm gun which is move to the bow, and they have a helicopter deck and hangar, they were operated b</w:t>
      </w:r>
      <w:r w:rsidR="006139E5">
        <w:rPr>
          <w:lang w:val="en-CA"/>
        </w:rPr>
        <w:t>y the KGB Maritime Border Guard.</w:t>
      </w:r>
    </w:p>
    <w:tbl>
      <w:tblPr>
        <w:tblStyle w:val="TableGrid"/>
        <w:tblW w:w="0" w:type="auto"/>
        <w:tblLook w:val="04A0" w:firstRow="1" w:lastRow="0" w:firstColumn="1" w:lastColumn="0" w:noHBand="0" w:noVBand="1"/>
      </w:tblPr>
      <w:tblGrid>
        <w:gridCol w:w="1216"/>
        <w:gridCol w:w="965"/>
        <w:gridCol w:w="2268"/>
        <w:gridCol w:w="2063"/>
        <w:gridCol w:w="1480"/>
      </w:tblGrid>
      <w:tr w:rsidR="00332FA2" w:rsidRPr="00496288" w:rsidTr="00496288">
        <w:trPr>
          <w:trHeight w:val="255"/>
        </w:trPr>
        <w:tc>
          <w:tcPr>
            <w:tcW w:w="1216" w:type="dxa"/>
            <w:noWrap/>
          </w:tcPr>
          <w:p w:rsidR="00332FA2" w:rsidRDefault="00332FA2" w:rsidP="00332FA2">
            <w:r>
              <w:t>Class</w:t>
            </w:r>
          </w:p>
        </w:tc>
        <w:tc>
          <w:tcPr>
            <w:tcW w:w="769" w:type="dxa"/>
            <w:noWrap/>
          </w:tcPr>
          <w:p w:rsidR="00332FA2" w:rsidRDefault="00332FA2" w:rsidP="00332FA2">
            <w:r>
              <w:t>Pennant</w:t>
            </w:r>
          </w:p>
        </w:tc>
        <w:tc>
          <w:tcPr>
            <w:tcW w:w="2268" w:type="dxa"/>
          </w:tcPr>
          <w:p w:rsidR="00332FA2" w:rsidRDefault="00332FA2" w:rsidP="00332FA2">
            <w:r>
              <w:t>Name</w:t>
            </w:r>
          </w:p>
        </w:tc>
        <w:tc>
          <w:tcPr>
            <w:tcW w:w="2063" w:type="dxa"/>
            <w:noWrap/>
          </w:tcPr>
          <w:p w:rsidR="00332FA2" w:rsidRDefault="00332FA2" w:rsidP="00332FA2">
            <w:r>
              <w:t>Status</w:t>
            </w:r>
          </w:p>
        </w:tc>
        <w:tc>
          <w:tcPr>
            <w:tcW w:w="1480" w:type="dxa"/>
            <w:noWrap/>
          </w:tcPr>
          <w:p w:rsidR="00332FA2" w:rsidRDefault="00332FA2" w:rsidP="00332FA2">
            <w:r>
              <w:t>Remarks</w:t>
            </w:r>
          </w:p>
        </w:tc>
      </w:tr>
      <w:tr w:rsidR="00332FA2" w:rsidRPr="00496288" w:rsidTr="00496288">
        <w:trPr>
          <w:trHeight w:val="255"/>
        </w:trPr>
        <w:tc>
          <w:tcPr>
            <w:tcW w:w="1216" w:type="dxa"/>
            <w:noWrap/>
            <w:hideMark/>
          </w:tcPr>
          <w:p w:rsidR="00332FA2" w:rsidRPr="00496288" w:rsidRDefault="00332FA2" w:rsidP="00332FA2">
            <w:proofErr w:type="spellStart"/>
            <w:r w:rsidRPr="00496288">
              <w:t>Krivak</w:t>
            </w:r>
            <w:proofErr w:type="spellEnd"/>
            <w:r w:rsidRPr="00496288">
              <w:t xml:space="preserve"> I</w:t>
            </w:r>
          </w:p>
        </w:tc>
        <w:tc>
          <w:tcPr>
            <w:tcW w:w="769" w:type="dxa"/>
            <w:noWrap/>
            <w:hideMark/>
          </w:tcPr>
          <w:p w:rsidR="00332FA2" w:rsidRPr="00496288" w:rsidRDefault="00332FA2" w:rsidP="00332FA2">
            <w:pPr>
              <w:jc w:val="center"/>
            </w:pPr>
            <w:r w:rsidRPr="00496288">
              <w:t>500</w:t>
            </w:r>
          </w:p>
        </w:tc>
        <w:tc>
          <w:tcPr>
            <w:tcW w:w="2268" w:type="dxa"/>
            <w:hideMark/>
          </w:tcPr>
          <w:p w:rsidR="00332FA2" w:rsidRPr="00496288" w:rsidRDefault="00332FA2" w:rsidP="00332FA2">
            <w:proofErr w:type="spellStart"/>
            <w:r w:rsidRPr="00496288">
              <w:t>Silnyy</w:t>
            </w:r>
            <w:proofErr w:type="spellEnd"/>
          </w:p>
        </w:tc>
        <w:tc>
          <w:tcPr>
            <w:tcW w:w="2063" w:type="dxa"/>
            <w:noWrap/>
            <w:hideMark/>
          </w:tcPr>
          <w:p w:rsidR="00332FA2" w:rsidRPr="00496288" w:rsidRDefault="00332FA2" w:rsidP="00332FA2">
            <w:r w:rsidRPr="00496288">
              <w:t>Baltic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953</w:t>
            </w:r>
          </w:p>
        </w:tc>
        <w:tc>
          <w:tcPr>
            <w:tcW w:w="2268" w:type="dxa"/>
            <w:hideMark/>
          </w:tcPr>
          <w:p w:rsidR="00332FA2" w:rsidRPr="00496288" w:rsidRDefault="00332FA2" w:rsidP="00332FA2">
            <w:proofErr w:type="spellStart"/>
            <w:r w:rsidRPr="00496288">
              <w:t>Doblestnyy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663</w:t>
            </w:r>
          </w:p>
        </w:tc>
        <w:tc>
          <w:tcPr>
            <w:tcW w:w="2268" w:type="dxa"/>
            <w:noWrap/>
            <w:hideMark/>
          </w:tcPr>
          <w:p w:rsidR="00332FA2" w:rsidRPr="00496288" w:rsidRDefault="00332FA2" w:rsidP="00332FA2">
            <w:proofErr w:type="spellStart"/>
            <w:r w:rsidRPr="00496288">
              <w:t>Storozhevoy</w:t>
            </w:r>
            <w:proofErr w:type="spellEnd"/>
          </w:p>
        </w:tc>
        <w:tc>
          <w:tcPr>
            <w:tcW w:w="2063" w:type="dxa"/>
            <w:noWrap/>
            <w:hideMark/>
          </w:tcPr>
          <w:p w:rsidR="00332FA2" w:rsidRPr="00496288" w:rsidRDefault="00332FA2" w:rsidP="00332FA2">
            <w:r w:rsidRPr="00496288">
              <w:t>Baltic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601</w:t>
            </w:r>
          </w:p>
        </w:tc>
        <w:tc>
          <w:tcPr>
            <w:tcW w:w="2268" w:type="dxa"/>
            <w:noWrap/>
            <w:hideMark/>
          </w:tcPr>
          <w:p w:rsidR="00332FA2" w:rsidRPr="00496288" w:rsidRDefault="00332FA2" w:rsidP="00332FA2">
            <w:proofErr w:type="spellStart"/>
            <w:r w:rsidRPr="00496288">
              <w:t>Razumnyy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640</w:t>
            </w:r>
          </w:p>
        </w:tc>
        <w:tc>
          <w:tcPr>
            <w:tcW w:w="2268" w:type="dxa"/>
            <w:hideMark/>
          </w:tcPr>
          <w:p w:rsidR="00332FA2" w:rsidRPr="00496288" w:rsidRDefault="00332FA2" w:rsidP="00332FA2">
            <w:proofErr w:type="spellStart"/>
            <w:r w:rsidRPr="00496288">
              <w:t>Razyashchiy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754</w:t>
            </w:r>
          </w:p>
        </w:tc>
        <w:tc>
          <w:tcPr>
            <w:tcW w:w="2268" w:type="dxa"/>
            <w:noWrap/>
            <w:hideMark/>
          </w:tcPr>
          <w:p w:rsidR="00332FA2" w:rsidRPr="00496288" w:rsidRDefault="00332FA2" w:rsidP="00332FA2">
            <w:proofErr w:type="spellStart"/>
            <w:r w:rsidRPr="00496288">
              <w:t>Druzhnyy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811</w:t>
            </w:r>
          </w:p>
        </w:tc>
        <w:tc>
          <w:tcPr>
            <w:tcW w:w="2268" w:type="dxa"/>
            <w:noWrap/>
            <w:hideMark/>
          </w:tcPr>
          <w:p w:rsidR="00332FA2" w:rsidRPr="00496288" w:rsidRDefault="00332FA2" w:rsidP="00332FA2">
            <w:proofErr w:type="spellStart"/>
            <w:r w:rsidRPr="00496288">
              <w:t>Deyatelnyy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605</w:t>
            </w:r>
          </w:p>
        </w:tc>
        <w:tc>
          <w:tcPr>
            <w:tcW w:w="2268" w:type="dxa"/>
            <w:noWrap/>
            <w:hideMark/>
          </w:tcPr>
          <w:p w:rsidR="00332FA2" w:rsidRPr="00496288" w:rsidRDefault="00332FA2" w:rsidP="00332FA2">
            <w:proofErr w:type="spellStart"/>
            <w:r w:rsidRPr="00496288">
              <w:t>Retivyy</w:t>
            </w:r>
            <w:proofErr w:type="spellEnd"/>
          </w:p>
        </w:tc>
        <w:tc>
          <w:tcPr>
            <w:tcW w:w="2063" w:type="dxa"/>
            <w:noWrap/>
            <w:hideMark/>
          </w:tcPr>
          <w:p w:rsidR="00332FA2" w:rsidRPr="00496288" w:rsidRDefault="00332FA2" w:rsidP="00332FA2">
            <w:r w:rsidRPr="00496288">
              <w:t>Black Sea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807</w:t>
            </w:r>
          </w:p>
        </w:tc>
        <w:tc>
          <w:tcPr>
            <w:tcW w:w="2268" w:type="dxa"/>
            <w:noWrap/>
            <w:hideMark/>
          </w:tcPr>
          <w:p w:rsidR="00332FA2" w:rsidRPr="00496288" w:rsidRDefault="00332FA2" w:rsidP="00332FA2">
            <w:proofErr w:type="spellStart"/>
            <w:r w:rsidRPr="00496288">
              <w:t>Bezzavetnyy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955</w:t>
            </w:r>
          </w:p>
        </w:tc>
        <w:tc>
          <w:tcPr>
            <w:tcW w:w="2268" w:type="dxa"/>
            <w:noWrap/>
            <w:hideMark/>
          </w:tcPr>
          <w:p w:rsidR="00332FA2" w:rsidRPr="00496288" w:rsidRDefault="00332FA2" w:rsidP="00332FA2">
            <w:proofErr w:type="spellStart"/>
            <w:r w:rsidRPr="00496288">
              <w:t>Zadornyy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802</w:t>
            </w:r>
          </w:p>
        </w:tc>
        <w:tc>
          <w:tcPr>
            <w:tcW w:w="2268" w:type="dxa"/>
            <w:hideMark/>
          </w:tcPr>
          <w:p w:rsidR="00332FA2" w:rsidRPr="00496288" w:rsidRDefault="00332FA2" w:rsidP="00332FA2">
            <w:proofErr w:type="spellStart"/>
            <w:r w:rsidRPr="00496288">
              <w:t>Bezukoriznennyy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801</w:t>
            </w:r>
          </w:p>
        </w:tc>
        <w:tc>
          <w:tcPr>
            <w:tcW w:w="2268" w:type="dxa"/>
            <w:noWrap/>
            <w:hideMark/>
          </w:tcPr>
          <w:p w:rsidR="00332FA2" w:rsidRPr="00496288" w:rsidRDefault="00332FA2" w:rsidP="00332FA2">
            <w:proofErr w:type="spellStart"/>
            <w:r w:rsidRPr="00496288">
              <w:t>Ladnyy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618</w:t>
            </w:r>
          </w:p>
        </w:tc>
        <w:tc>
          <w:tcPr>
            <w:tcW w:w="2268" w:type="dxa"/>
            <w:hideMark/>
          </w:tcPr>
          <w:p w:rsidR="00332FA2" w:rsidRPr="00496288" w:rsidRDefault="00332FA2" w:rsidP="00332FA2">
            <w:proofErr w:type="spellStart"/>
            <w:r w:rsidRPr="00496288">
              <w:t>Poryvistyy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proofErr w:type="spellStart"/>
            <w:r w:rsidRPr="00496288">
              <w:t>Krivak</w:t>
            </w:r>
            <w:proofErr w:type="spellEnd"/>
            <w:r w:rsidRPr="00496288">
              <w:t xml:space="preserve"> II</w:t>
            </w:r>
          </w:p>
        </w:tc>
        <w:tc>
          <w:tcPr>
            <w:tcW w:w="769" w:type="dxa"/>
            <w:noWrap/>
            <w:hideMark/>
          </w:tcPr>
          <w:p w:rsidR="00332FA2" w:rsidRPr="00496288" w:rsidRDefault="00332FA2" w:rsidP="00332FA2">
            <w:pPr>
              <w:jc w:val="center"/>
            </w:pPr>
            <w:r w:rsidRPr="00496288">
              <w:t>952</w:t>
            </w:r>
          </w:p>
        </w:tc>
        <w:tc>
          <w:tcPr>
            <w:tcW w:w="2268" w:type="dxa"/>
            <w:noWrap/>
            <w:hideMark/>
          </w:tcPr>
          <w:p w:rsidR="00332FA2" w:rsidRPr="00496288" w:rsidRDefault="00332FA2" w:rsidP="00332FA2">
            <w:proofErr w:type="spellStart"/>
            <w:r w:rsidRPr="00496288">
              <w:t>Rezvyy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660</w:t>
            </w:r>
          </w:p>
        </w:tc>
        <w:tc>
          <w:tcPr>
            <w:tcW w:w="2268" w:type="dxa"/>
            <w:noWrap/>
            <w:hideMark/>
          </w:tcPr>
          <w:p w:rsidR="00332FA2" w:rsidRPr="00496288" w:rsidRDefault="00332FA2" w:rsidP="00332FA2">
            <w:proofErr w:type="spellStart"/>
            <w:r w:rsidRPr="00496288">
              <w:t>Rezkiy</w:t>
            </w:r>
            <w:proofErr w:type="spellEnd"/>
          </w:p>
        </w:tc>
        <w:tc>
          <w:tcPr>
            <w:tcW w:w="2063" w:type="dxa"/>
            <w:noWrap/>
            <w:hideMark/>
          </w:tcPr>
          <w:p w:rsidR="00332FA2" w:rsidRPr="00496288" w:rsidRDefault="00332FA2" w:rsidP="00332FA2">
            <w:r w:rsidRPr="00496288">
              <w:t>Baltic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640</w:t>
            </w:r>
          </w:p>
        </w:tc>
        <w:tc>
          <w:tcPr>
            <w:tcW w:w="2268" w:type="dxa"/>
            <w:noWrap/>
            <w:hideMark/>
          </w:tcPr>
          <w:p w:rsidR="00332FA2" w:rsidRPr="00496288" w:rsidRDefault="00332FA2" w:rsidP="00332FA2">
            <w:proofErr w:type="spellStart"/>
            <w:r w:rsidRPr="00496288">
              <w:t>Razitelnyy</w:t>
            </w:r>
            <w:proofErr w:type="spellEnd"/>
          </w:p>
        </w:tc>
        <w:tc>
          <w:tcPr>
            <w:tcW w:w="2063" w:type="dxa"/>
            <w:noWrap/>
            <w:hideMark/>
          </w:tcPr>
          <w:p w:rsidR="00332FA2" w:rsidRPr="00496288" w:rsidRDefault="00332FA2" w:rsidP="00332FA2">
            <w:r w:rsidRPr="00496288">
              <w:t>Baltic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621</w:t>
            </w:r>
          </w:p>
        </w:tc>
        <w:tc>
          <w:tcPr>
            <w:tcW w:w="2268" w:type="dxa"/>
            <w:noWrap/>
            <w:hideMark/>
          </w:tcPr>
          <w:p w:rsidR="00332FA2" w:rsidRPr="00496288" w:rsidRDefault="00332FA2" w:rsidP="00332FA2">
            <w:proofErr w:type="spellStart"/>
            <w:r w:rsidRPr="00496288">
              <w:t>Grozyashchiy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731</w:t>
            </w:r>
          </w:p>
        </w:tc>
        <w:tc>
          <w:tcPr>
            <w:tcW w:w="2268" w:type="dxa"/>
            <w:noWrap/>
            <w:hideMark/>
          </w:tcPr>
          <w:p w:rsidR="00332FA2" w:rsidRPr="00496288" w:rsidRDefault="00332FA2" w:rsidP="00332FA2">
            <w:proofErr w:type="spellStart"/>
            <w:r w:rsidRPr="00496288">
              <w:t>Neukrotimyy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968</w:t>
            </w:r>
          </w:p>
        </w:tc>
        <w:tc>
          <w:tcPr>
            <w:tcW w:w="2268" w:type="dxa"/>
            <w:noWrap/>
            <w:hideMark/>
          </w:tcPr>
          <w:p w:rsidR="00332FA2" w:rsidRPr="00496288" w:rsidRDefault="00332FA2" w:rsidP="00332FA2">
            <w:proofErr w:type="spellStart"/>
            <w:r w:rsidRPr="00496288">
              <w:t>Gromkiy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963</w:t>
            </w:r>
          </w:p>
        </w:tc>
        <w:tc>
          <w:tcPr>
            <w:tcW w:w="2268" w:type="dxa"/>
            <w:noWrap/>
            <w:hideMark/>
          </w:tcPr>
          <w:p w:rsidR="00332FA2" w:rsidRPr="00496288" w:rsidRDefault="00332FA2" w:rsidP="00332FA2">
            <w:proofErr w:type="spellStart"/>
            <w:r w:rsidRPr="00496288">
              <w:t>Bessmennyy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641</w:t>
            </w:r>
          </w:p>
        </w:tc>
        <w:tc>
          <w:tcPr>
            <w:tcW w:w="2268" w:type="dxa"/>
            <w:noWrap/>
            <w:hideMark/>
          </w:tcPr>
          <w:p w:rsidR="00332FA2" w:rsidRPr="00496288" w:rsidRDefault="00332FA2" w:rsidP="00332FA2">
            <w:proofErr w:type="spellStart"/>
            <w:r w:rsidRPr="00496288">
              <w:t>Gordelivy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689</w:t>
            </w:r>
          </w:p>
        </w:tc>
        <w:tc>
          <w:tcPr>
            <w:tcW w:w="2268" w:type="dxa"/>
            <w:noWrap/>
            <w:hideMark/>
          </w:tcPr>
          <w:p w:rsidR="00332FA2" w:rsidRPr="00496288" w:rsidRDefault="00332FA2" w:rsidP="00332FA2">
            <w:proofErr w:type="spellStart"/>
            <w:r w:rsidRPr="00496288">
              <w:t>Ryanyy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662</w:t>
            </w:r>
          </w:p>
        </w:tc>
        <w:tc>
          <w:tcPr>
            <w:tcW w:w="2268" w:type="dxa"/>
            <w:noWrap/>
            <w:hideMark/>
          </w:tcPr>
          <w:p w:rsidR="00332FA2" w:rsidRPr="00496288" w:rsidRDefault="00332FA2" w:rsidP="00332FA2">
            <w:proofErr w:type="spellStart"/>
            <w:r w:rsidRPr="00496288">
              <w:t>Revnostnyy</w:t>
            </w:r>
            <w:proofErr w:type="spellEnd"/>
          </w:p>
        </w:tc>
        <w:tc>
          <w:tcPr>
            <w:tcW w:w="2063" w:type="dxa"/>
            <w:noWrap/>
            <w:hideMark/>
          </w:tcPr>
          <w:p w:rsidR="00332FA2" w:rsidRPr="00496288" w:rsidRDefault="00332FA2" w:rsidP="00332FA2">
            <w:r w:rsidRPr="00496288">
              <w:t>Black Sea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808</w:t>
            </w:r>
          </w:p>
        </w:tc>
        <w:tc>
          <w:tcPr>
            <w:tcW w:w="2268" w:type="dxa"/>
            <w:noWrap/>
            <w:hideMark/>
          </w:tcPr>
          <w:p w:rsidR="00332FA2" w:rsidRPr="00496288" w:rsidRDefault="00332FA2" w:rsidP="00332FA2">
            <w:proofErr w:type="spellStart"/>
            <w:r w:rsidRPr="00496288">
              <w:t>Pytlivyy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proofErr w:type="spellStart"/>
            <w:r w:rsidRPr="00496288">
              <w:t>Krivak</w:t>
            </w:r>
            <w:proofErr w:type="spellEnd"/>
            <w:r w:rsidRPr="00496288">
              <w:t xml:space="preserve"> III</w:t>
            </w:r>
          </w:p>
        </w:tc>
        <w:tc>
          <w:tcPr>
            <w:tcW w:w="769" w:type="dxa"/>
            <w:noWrap/>
            <w:hideMark/>
          </w:tcPr>
          <w:p w:rsidR="00332FA2" w:rsidRPr="00496288" w:rsidRDefault="00332FA2" w:rsidP="00332FA2">
            <w:pPr>
              <w:jc w:val="center"/>
            </w:pPr>
            <w:r w:rsidRPr="00496288">
              <w:t>116</w:t>
            </w:r>
          </w:p>
        </w:tc>
        <w:tc>
          <w:tcPr>
            <w:tcW w:w="2268" w:type="dxa"/>
            <w:noWrap/>
            <w:hideMark/>
          </w:tcPr>
          <w:p w:rsidR="00332FA2" w:rsidRPr="00496288" w:rsidRDefault="00332FA2" w:rsidP="00332FA2">
            <w:proofErr w:type="spellStart"/>
            <w:r w:rsidRPr="00496288">
              <w:t>Menzhinskiy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097</w:t>
            </w:r>
          </w:p>
        </w:tc>
        <w:tc>
          <w:tcPr>
            <w:tcW w:w="2268" w:type="dxa"/>
            <w:noWrap/>
            <w:hideMark/>
          </w:tcPr>
          <w:p w:rsidR="00332FA2" w:rsidRPr="00496288" w:rsidRDefault="00332FA2" w:rsidP="00332FA2">
            <w:proofErr w:type="spellStart"/>
            <w:r w:rsidRPr="00496288">
              <w:t>Dzerzhinskiy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156</w:t>
            </w:r>
          </w:p>
        </w:tc>
        <w:tc>
          <w:tcPr>
            <w:tcW w:w="2268" w:type="dxa"/>
            <w:noWrap/>
            <w:hideMark/>
          </w:tcPr>
          <w:p w:rsidR="00332FA2" w:rsidRPr="00496288" w:rsidRDefault="0087238D" w:rsidP="00332FA2">
            <w:r>
              <w:t>Oryol</w:t>
            </w:r>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175</w:t>
            </w:r>
          </w:p>
        </w:tc>
        <w:tc>
          <w:tcPr>
            <w:tcW w:w="2268" w:type="dxa"/>
            <w:noWrap/>
            <w:hideMark/>
          </w:tcPr>
          <w:p w:rsidR="00332FA2" w:rsidRPr="00496288" w:rsidRDefault="00332FA2" w:rsidP="00332FA2">
            <w:r w:rsidRPr="00496288">
              <w:t>Pskov</w:t>
            </w:r>
          </w:p>
        </w:tc>
        <w:tc>
          <w:tcPr>
            <w:tcW w:w="2063" w:type="dxa"/>
            <w:noWrap/>
            <w:hideMark/>
          </w:tcPr>
          <w:p w:rsidR="00332FA2" w:rsidRPr="00496288" w:rsidRDefault="00332FA2" w:rsidP="00332FA2">
            <w:r w:rsidRPr="00496288">
              <w:t>Black Sea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148</w:t>
            </w:r>
          </w:p>
        </w:tc>
        <w:tc>
          <w:tcPr>
            <w:tcW w:w="2268" w:type="dxa"/>
            <w:noWrap/>
            <w:hideMark/>
          </w:tcPr>
          <w:p w:rsidR="00332FA2" w:rsidRPr="00496288" w:rsidRDefault="00332FA2" w:rsidP="00332FA2">
            <w:r w:rsidRPr="00496288">
              <w:t>Anadyr</w:t>
            </w:r>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110</w:t>
            </w:r>
          </w:p>
        </w:tc>
        <w:tc>
          <w:tcPr>
            <w:tcW w:w="2268" w:type="dxa"/>
            <w:noWrap/>
            <w:hideMark/>
          </w:tcPr>
          <w:p w:rsidR="00332FA2" w:rsidRPr="00496288" w:rsidRDefault="00332FA2" w:rsidP="00332FA2">
            <w:proofErr w:type="spellStart"/>
            <w:r w:rsidRPr="00496288">
              <w:t>Kedrov</w:t>
            </w:r>
            <w:proofErr w:type="spellEnd"/>
          </w:p>
        </w:tc>
        <w:tc>
          <w:tcPr>
            <w:tcW w:w="2063" w:type="dxa"/>
            <w:noWrap/>
            <w:hideMark/>
          </w:tcPr>
          <w:p w:rsidR="00332FA2" w:rsidRPr="00496288" w:rsidRDefault="00332FA2" w:rsidP="00332FA2">
            <w:r w:rsidRPr="00496288">
              <w:t>Baltic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052</w:t>
            </w:r>
          </w:p>
        </w:tc>
        <w:tc>
          <w:tcPr>
            <w:tcW w:w="2268" w:type="dxa"/>
            <w:noWrap/>
            <w:hideMark/>
          </w:tcPr>
          <w:p w:rsidR="00332FA2" w:rsidRPr="00496288" w:rsidRDefault="00332FA2" w:rsidP="00332FA2">
            <w:proofErr w:type="spellStart"/>
            <w:r w:rsidRPr="00496288">
              <w:t>Vorovskiy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149</w:t>
            </w:r>
          </w:p>
        </w:tc>
        <w:tc>
          <w:tcPr>
            <w:tcW w:w="2268" w:type="dxa"/>
            <w:noWrap/>
            <w:hideMark/>
          </w:tcPr>
          <w:p w:rsidR="00332FA2" w:rsidRPr="00496288" w:rsidRDefault="00332FA2" w:rsidP="00332FA2">
            <w:r w:rsidRPr="00496288">
              <w:t xml:space="preserve">Hetman </w:t>
            </w:r>
            <w:proofErr w:type="spellStart"/>
            <w:r w:rsidRPr="00496288">
              <w:t>Sahaydachniy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r w:rsidRPr="00496288">
              <w:t>(ex-Kirov)</w:t>
            </w:r>
          </w:p>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059</w:t>
            </w:r>
          </w:p>
        </w:tc>
        <w:tc>
          <w:tcPr>
            <w:tcW w:w="2268" w:type="dxa"/>
            <w:noWrap/>
            <w:hideMark/>
          </w:tcPr>
          <w:p w:rsidR="00332FA2" w:rsidRPr="00496288" w:rsidRDefault="00332FA2" w:rsidP="00332FA2">
            <w:proofErr w:type="spellStart"/>
            <w:r w:rsidRPr="00496288">
              <w:t>Krasny</w:t>
            </w:r>
            <w:proofErr w:type="spellEnd"/>
            <w:r w:rsidRPr="00496288">
              <w:t xml:space="preserve"> </w:t>
            </w:r>
            <w:proofErr w:type="spellStart"/>
            <w:r w:rsidRPr="00496288">
              <w:t>Vympel</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proofErr w:type="spellStart"/>
            <w:r w:rsidRPr="00496288">
              <w:t>Krivak</w:t>
            </w:r>
            <w:proofErr w:type="spellEnd"/>
            <w:r w:rsidRPr="00496288">
              <w:t xml:space="preserve"> IV</w:t>
            </w:r>
          </w:p>
        </w:tc>
        <w:tc>
          <w:tcPr>
            <w:tcW w:w="769" w:type="dxa"/>
            <w:noWrap/>
            <w:hideMark/>
          </w:tcPr>
          <w:p w:rsidR="00332FA2" w:rsidRPr="00496288" w:rsidRDefault="00332FA2" w:rsidP="00332FA2">
            <w:pPr>
              <w:jc w:val="center"/>
            </w:pPr>
            <w:r w:rsidRPr="00496288">
              <w:t>930</w:t>
            </w:r>
          </w:p>
        </w:tc>
        <w:tc>
          <w:tcPr>
            <w:tcW w:w="2268" w:type="dxa"/>
            <w:noWrap/>
            <w:hideMark/>
          </w:tcPr>
          <w:p w:rsidR="00332FA2" w:rsidRPr="00496288" w:rsidRDefault="00332FA2" w:rsidP="00332FA2">
            <w:proofErr w:type="spellStart"/>
            <w:r w:rsidRPr="00496288">
              <w:t>Legkiy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645</w:t>
            </w:r>
          </w:p>
        </w:tc>
        <w:tc>
          <w:tcPr>
            <w:tcW w:w="2268" w:type="dxa"/>
            <w:noWrap/>
            <w:hideMark/>
          </w:tcPr>
          <w:p w:rsidR="00332FA2" w:rsidRPr="00496288" w:rsidRDefault="00332FA2" w:rsidP="00332FA2">
            <w:proofErr w:type="spellStart"/>
            <w:r w:rsidRPr="00496288">
              <w:t>Letuchiy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809</w:t>
            </w:r>
          </w:p>
        </w:tc>
        <w:tc>
          <w:tcPr>
            <w:tcW w:w="2268" w:type="dxa"/>
            <w:noWrap/>
            <w:hideMark/>
          </w:tcPr>
          <w:p w:rsidR="00332FA2" w:rsidRPr="00496288" w:rsidRDefault="00332FA2" w:rsidP="00332FA2">
            <w:proofErr w:type="spellStart"/>
            <w:r w:rsidRPr="00496288">
              <w:t>Pylkiy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921</w:t>
            </w:r>
          </w:p>
        </w:tc>
        <w:tc>
          <w:tcPr>
            <w:tcW w:w="2268" w:type="dxa"/>
            <w:noWrap/>
            <w:hideMark/>
          </w:tcPr>
          <w:p w:rsidR="00332FA2" w:rsidRPr="00496288" w:rsidRDefault="00332FA2" w:rsidP="00332FA2">
            <w:proofErr w:type="spellStart"/>
            <w:r w:rsidRPr="00496288">
              <w:t>Zharkiy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707</w:t>
            </w:r>
          </w:p>
        </w:tc>
        <w:tc>
          <w:tcPr>
            <w:tcW w:w="2268" w:type="dxa"/>
            <w:noWrap/>
            <w:hideMark/>
          </w:tcPr>
          <w:p w:rsidR="00332FA2" w:rsidRPr="00496288" w:rsidRDefault="00332FA2" w:rsidP="00332FA2">
            <w:proofErr w:type="spellStart"/>
            <w:r w:rsidRPr="00496288">
              <w:t>Bditelnyy</w:t>
            </w:r>
            <w:proofErr w:type="spellEnd"/>
          </w:p>
        </w:tc>
        <w:tc>
          <w:tcPr>
            <w:tcW w:w="2063" w:type="dxa"/>
            <w:noWrap/>
            <w:hideMark/>
          </w:tcPr>
          <w:p w:rsidR="00332FA2" w:rsidRPr="00496288" w:rsidRDefault="00332FA2" w:rsidP="00332FA2">
            <w:r w:rsidRPr="00496288">
              <w:t>Northern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710</w:t>
            </w:r>
          </w:p>
        </w:tc>
        <w:tc>
          <w:tcPr>
            <w:tcW w:w="2268" w:type="dxa"/>
            <w:noWrap/>
            <w:hideMark/>
          </w:tcPr>
          <w:p w:rsidR="00332FA2" w:rsidRPr="00496288" w:rsidRDefault="00332FA2" w:rsidP="00332FA2">
            <w:proofErr w:type="spellStart"/>
            <w:r w:rsidRPr="00496288">
              <w:t>Bodryy</w:t>
            </w:r>
            <w:proofErr w:type="spellEnd"/>
          </w:p>
        </w:tc>
        <w:tc>
          <w:tcPr>
            <w:tcW w:w="2063" w:type="dxa"/>
            <w:noWrap/>
            <w:hideMark/>
          </w:tcPr>
          <w:p w:rsidR="00332FA2" w:rsidRPr="00496288" w:rsidRDefault="00332FA2" w:rsidP="00332FA2">
            <w:r w:rsidRPr="00496288">
              <w:t>Pacific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978</w:t>
            </w:r>
          </w:p>
        </w:tc>
        <w:tc>
          <w:tcPr>
            <w:tcW w:w="2268" w:type="dxa"/>
            <w:noWrap/>
            <w:hideMark/>
          </w:tcPr>
          <w:p w:rsidR="00332FA2" w:rsidRPr="00496288" w:rsidRDefault="00332FA2" w:rsidP="00332FA2">
            <w:proofErr w:type="spellStart"/>
            <w:r w:rsidRPr="00496288">
              <w:t>Dostoynyy</w:t>
            </w:r>
            <w:proofErr w:type="spellEnd"/>
          </w:p>
        </w:tc>
        <w:tc>
          <w:tcPr>
            <w:tcW w:w="2063" w:type="dxa"/>
            <w:noWrap/>
            <w:hideMark/>
          </w:tcPr>
          <w:p w:rsidR="00332FA2" w:rsidRPr="00496288" w:rsidRDefault="00332FA2" w:rsidP="00332FA2">
            <w:r w:rsidRPr="00496288">
              <w:t>Black Sea Fleet</w:t>
            </w:r>
          </w:p>
        </w:tc>
        <w:tc>
          <w:tcPr>
            <w:tcW w:w="1480" w:type="dxa"/>
            <w:noWrap/>
            <w:hideMark/>
          </w:tcPr>
          <w:p w:rsidR="00332FA2" w:rsidRPr="00496288" w:rsidRDefault="00332FA2" w:rsidP="00332FA2"/>
        </w:tc>
      </w:tr>
      <w:tr w:rsidR="00332FA2" w:rsidRPr="00496288" w:rsidTr="00496288">
        <w:trPr>
          <w:trHeight w:val="255"/>
        </w:trPr>
        <w:tc>
          <w:tcPr>
            <w:tcW w:w="1216" w:type="dxa"/>
            <w:noWrap/>
            <w:hideMark/>
          </w:tcPr>
          <w:p w:rsidR="00332FA2" w:rsidRPr="00496288" w:rsidRDefault="00332FA2" w:rsidP="00332FA2"/>
        </w:tc>
        <w:tc>
          <w:tcPr>
            <w:tcW w:w="769" w:type="dxa"/>
            <w:noWrap/>
            <w:hideMark/>
          </w:tcPr>
          <w:p w:rsidR="00332FA2" w:rsidRPr="00496288" w:rsidRDefault="00332FA2" w:rsidP="00332FA2">
            <w:pPr>
              <w:jc w:val="center"/>
            </w:pPr>
            <w:r w:rsidRPr="00496288">
              <w:t>719</w:t>
            </w:r>
          </w:p>
        </w:tc>
        <w:tc>
          <w:tcPr>
            <w:tcW w:w="2268" w:type="dxa"/>
            <w:hideMark/>
          </w:tcPr>
          <w:p w:rsidR="00332FA2" w:rsidRPr="00496288" w:rsidRDefault="00332FA2" w:rsidP="00332FA2">
            <w:proofErr w:type="spellStart"/>
            <w:r w:rsidRPr="00496288">
              <w:t>Svirepyy</w:t>
            </w:r>
            <w:proofErr w:type="spellEnd"/>
          </w:p>
        </w:tc>
        <w:tc>
          <w:tcPr>
            <w:tcW w:w="2063" w:type="dxa"/>
            <w:noWrap/>
            <w:hideMark/>
          </w:tcPr>
          <w:p w:rsidR="00332FA2" w:rsidRPr="00496288" w:rsidRDefault="00332FA2" w:rsidP="00332FA2">
            <w:r w:rsidRPr="00496288">
              <w:t>Black Sea Fleet</w:t>
            </w:r>
          </w:p>
        </w:tc>
        <w:tc>
          <w:tcPr>
            <w:tcW w:w="1480" w:type="dxa"/>
            <w:noWrap/>
            <w:hideMark/>
          </w:tcPr>
          <w:p w:rsidR="00332FA2" w:rsidRPr="00496288" w:rsidRDefault="00332FA2" w:rsidP="00332FA2"/>
        </w:tc>
      </w:tr>
    </w:tbl>
    <w:p w:rsidR="009E5861" w:rsidRDefault="009E5861" w:rsidP="00247981">
      <w:pPr>
        <w:rPr>
          <w:lang w:val="en-CA"/>
        </w:rPr>
      </w:pPr>
    </w:p>
    <w:sectPr w:rsidR="009E5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D7"/>
    <w:rsid w:val="00247981"/>
    <w:rsid w:val="002C5A35"/>
    <w:rsid w:val="00332FA2"/>
    <w:rsid w:val="00496288"/>
    <w:rsid w:val="005064D7"/>
    <w:rsid w:val="0058246B"/>
    <w:rsid w:val="005E64A8"/>
    <w:rsid w:val="006139E5"/>
    <w:rsid w:val="00685822"/>
    <w:rsid w:val="00722718"/>
    <w:rsid w:val="00737FFD"/>
    <w:rsid w:val="00804DF9"/>
    <w:rsid w:val="0087238D"/>
    <w:rsid w:val="00905EC3"/>
    <w:rsid w:val="009E5861"/>
    <w:rsid w:val="00A07414"/>
    <w:rsid w:val="00AD3F19"/>
    <w:rsid w:val="00C7775A"/>
    <w:rsid w:val="00CB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C4F6"/>
  <w15:chartTrackingRefBased/>
  <w15:docId w15:val="{5138ED9D-5425-4B08-B908-9BB06BC5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18"/>
    <w:rPr>
      <w:color w:val="0563C1" w:themeColor="hyperlink"/>
      <w:u w:val="single"/>
    </w:rPr>
  </w:style>
  <w:style w:type="table" w:styleId="TableGrid">
    <w:name w:val="Table Grid"/>
    <w:basedOn w:val="TableNormal"/>
    <w:uiPriority w:val="59"/>
    <w:rsid w:val="0049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4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en.wikipedia.org/wiki/Kashtan_CIW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or_missile_system" TargetMode="External"/><Relationship Id="rId11" Type="http://schemas.openxmlformats.org/officeDocument/2006/relationships/fontTable" Target="fontTable.xml"/><Relationship Id="rId5" Type="http://schemas.openxmlformats.org/officeDocument/2006/relationships/hyperlink" Target="https://en.wikipedia.org/wiki/Kh-35" TargetMode="External"/><Relationship Id="rId10" Type="http://schemas.openxmlformats.org/officeDocument/2006/relationships/hyperlink" Target="https://en.wikipedia.org/wiki/Krivak-class_frigate" TargetMode="External"/><Relationship Id="rId4" Type="http://schemas.openxmlformats.org/officeDocument/2006/relationships/hyperlink" Target="https://www.naval-technology.com/projects/neustrashimy/"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2018-11-16T20:19:00Z</dcterms:created>
  <dcterms:modified xsi:type="dcterms:W3CDTF">2018-11-16T20:19:00Z</dcterms:modified>
</cp:coreProperties>
</file>