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5498" w14:textId="4FF0D406" w:rsidR="00630551" w:rsidRPr="00630551" w:rsidRDefault="00354F78" w:rsidP="00354F78">
      <w:pPr>
        <w:rPr>
          <w:rFonts w:cstheme="minorHAnsi"/>
          <w:b/>
          <w:bCs/>
          <w:sz w:val="28"/>
          <w:szCs w:val="28"/>
          <w:u w:val="single"/>
        </w:rPr>
      </w:pPr>
      <w:r w:rsidRPr="00630551">
        <w:rPr>
          <w:rFonts w:cstheme="minorHAnsi"/>
          <w:b/>
          <w:bCs/>
          <w:sz w:val="28"/>
          <w:szCs w:val="28"/>
          <w:u w:val="single"/>
        </w:rPr>
        <w:t>Meaningful Comments: (10%)</w:t>
      </w:r>
    </w:p>
    <w:p w14:paraId="6502CEBB" w14:textId="58DDFA68" w:rsidR="00630551" w:rsidRPr="00630551" w:rsidRDefault="00630551" w:rsidP="00354F78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*Where appropriate. Comments for pre/post conditions should be written for every method that has non-trivial pre/post conditions.</w:t>
      </w:r>
    </w:p>
    <w:p w14:paraId="45998E55" w14:textId="7BD6C5D0" w:rsidR="007E5FC5" w:rsidRPr="00B06694" w:rsidRDefault="000B0022" w:rsidP="000B0022">
      <w:p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  <w:u w:val="single"/>
        </w:rPr>
        <w:t xml:space="preserve">a) </w:t>
      </w:r>
      <w:r w:rsidR="005D3A36">
        <w:rPr>
          <w:rFonts w:cstheme="minorHAnsi"/>
          <w:sz w:val="24"/>
          <w:szCs w:val="24"/>
          <w:u w:val="single"/>
        </w:rPr>
        <w:t>General Comments</w:t>
      </w:r>
      <w:r w:rsidR="00E707FB" w:rsidRPr="00B06694">
        <w:rPr>
          <w:rFonts w:cstheme="minorHAnsi"/>
          <w:sz w:val="24"/>
          <w:szCs w:val="24"/>
          <w:u w:val="single"/>
        </w:rPr>
        <w:t>: (5%)</w:t>
      </w:r>
    </w:p>
    <w:p w14:paraId="408E8348" w14:textId="650F7C0A" w:rsidR="00E707FB" w:rsidRPr="00B06694" w:rsidRDefault="00E707FB" w:rsidP="00E707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</w:rPr>
        <w:t>Explains purpose of methods</w:t>
      </w:r>
      <w:r w:rsidR="00B7011C" w:rsidRPr="00B06694">
        <w:rPr>
          <w:rFonts w:cstheme="minorHAnsi"/>
          <w:sz w:val="24"/>
          <w:szCs w:val="24"/>
        </w:rPr>
        <w:t xml:space="preserve"> / variables</w:t>
      </w:r>
      <w:r w:rsidRPr="00B06694">
        <w:rPr>
          <w:rFonts w:cstheme="minorHAnsi"/>
          <w:sz w:val="24"/>
          <w:szCs w:val="24"/>
        </w:rPr>
        <w:t xml:space="preserve"> in greater detail if necessary.</w:t>
      </w:r>
    </w:p>
    <w:p w14:paraId="64B6CA51" w14:textId="2FB5EAC6" w:rsidR="00696110" w:rsidRPr="00B06694" w:rsidRDefault="00B7011C" w:rsidP="00354F7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</w:rPr>
        <w:t>Comments p</w:t>
      </w:r>
      <w:r w:rsidR="00E707FB" w:rsidRPr="00B06694">
        <w:rPr>
          <w:rFonts w:cstheme="minorHAnsi"/>
          <w:sz w:val="24"/>
          <w:szCs w:val="24"/>
        </w:rPr>
        <w:t>laced along complex points</w:t>
      </w:r>
      <w:r w:rsidRPr="00B06694">
        <w:rPr>
          <w:rFonts w:cstheme="minorHAnsi"/>
          <w:sz w:val="24"/>
          <w:szCs w:val="24"/>
        </w:rPr>
        <w:t xml:space="preserve"> of the algorithm</w:t>
      </w:r>
      <w:r w:rsidR="00E707FB" w:rsidRPr="00B06694">
        <w:rPr>
          <w:rFonts w:cstheme="minorHAnsi"/>
          <w:sz w:val="24"/>
          <w:szCs w:val="24"/>
        </w:rPr>
        <w:t xml:space="preserve"> so that the reader can understand the statement</w:t>
      </w:r>
      <w:r w:rsidRPr="00B06694">
        <w:rPr>
          <w:rFonts w:cstheme="minorHAnsi"/>
          <w:sz w:val="24"/>
          <w:szCs w:val="24"/>
        </w:rPr>
        <w:t xml:space="preserve"> / block</w:t>
      </w:r>
      <w:r w:rsidR="00E707FB" w:rsidRPr="00B06694">
        <w:rPr>
          <w:rFonts w:cstheme="minorHAnsi"/>
          <w:sz w:val="24"/>
          <w:szCs w:val="24"/>
        </w:rPr>
        <w:t xml:space="preserve"> in one glance.</w:t>
      </w:r>
    </w:p>
    <w:p w14:paraId="0FEC11D1" w14:textId="1C1041D7" w:rsidR="00696110" w:rsidRPr="00B06694" w:rsidRDefault="000B0022" w:rsidP="00696110">
      <w:p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  <w:u w:val="single"/>
        </w:rPr>
        <w:t xml:space="preserve">b) </w:t>
      </w:r>
      <w:r w:rsidR="00E707FB" w:rsidRPr="00B06694">
        <w:rPr>
          <w:rFonts w:cstheme="minorHAnsi"/>
          <w:sz w:val="24"/>
          <w:szCs w:val="24"/>
          <w:u w:val="single"/>
        </w:rPr>
        <w:t>P</w:t>
      </w:r>
      <w:r w:rsidR="00696110" w:rsidRPr="00B06694">
        <w:rPr>
          <w:rFonts w:cstheme="minorHAnsi"/>
          <w:sz w:val="24"/>
          <w:szCs w:val="24"/>
          <w:u w:val="single"/>
        </w:rPr>
        <w:t>re</w:t>
      </w:r>
      <w:r w:rsidR="00E707FB" w:rsidRPr="00B06694">
        <w:rPr>
          <w:rFonts w:cstheme="minorHAnsi"/>
          <w:sz w:val="24"/>
          <w:szCs w:val="24"/>
          <w:u w:val="single"/>
        </w:rPr>
        <w:t xml:space="preserve"> &amp; </w:t>
      </w:r>
      <w:r w:rsidR="005A06D9">
        <w:rPr>
          <w:rFonts w:cstheme="minorHAnsi"/>
          <w:sz w:val="24"/>
          <w:szCs w:val="24"/>
          <w:u w:val="single"/>
        </w:rPr>
        <w:t>P</w:t>
      </w:r>
      <w:r w:rsidR="00696110" w:rsidRPr="00B06694">
        <w:rPr>
          <w:rFonts w:cstheme="minorHAnsi"/>
          <w:sz w:val="24"/>
          <w:szCs w:val="24"/>
          <w:u w:val="single"/>
        </w:rPr>
        <w:t>ost</w:t>
      </w:r>
      <w:r w:rsidR="00E707FB" w:rsidRPr="00B06694">
        <w:rPr>
          <w:rFonts w:cstheme="minorHAnsi"/>
          <w:sz w:val="24"/>
          <w:szCs w:val="24"/>
          <w:u w:val="single"/>
        </w:rPr>
        <w:t xml:space="preserve"> </w:t>
      </w:r>
      <w:r w:rsidR="00696110" w:rsidRPr="00B06694">
        <w:rPr>
          <w:rFonts w:cstheme="minorHAnsi"/>
          <w:sz w:val="24"/>
          <w:szCs w:val="24"/>
          <w:u w:val="single"/>
        </w:rPr>
        <w:t>cond</w:t>
      </w:r>
      <w:r w:rsidR="00E707FB" w:rsidRPr="00B06694">
        <w:rPr>
          <w:rFonts w:cstheme="minorHAnsi"/>
          <w:sz w:val="24"/>
          <w:szCs w:val="24"/>
          <w:u w:val="single"/>
        </w:rPr>
        <w:t>itions</w:t>
      </w:r>
      <w:r w:rsidR="00696110" w:rsidRPr="00B06694">
        <w:rPr>
          <w:rFonts w:cstheme="minorHAnsi"/>
          <w:sz w:val="24"/>
          <w:szCs w:val="24"/>
          <w:u w:val="single"/>
        </w:rPr>
        <w:t>:</w:t>
      </w:r>
      <w:r w:rsidR="00E707FB" w:rsidRPr="00B06694">
        <w:rPr>
          <w:rFonts w:cstheme="minorHAnsi"/>
          <w:sz w:val="24"/>
          <w:szCs w:val="24"/>
          <w:u w:val="single"/>
        </w:rPr>
        <w:t xml:space="preserve"> (5%)</w:t>
      </w:r>
    </w:p>
    <w:p w14:paraId="09639D59" w14:textId="2A778BB4" w:rsidR="00B7011C" w:rsidRPr="00B06694" w:rsidRDefault="00B7011C" w:rsidP="00B7011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</w:rPr>
        <w:t xml:space="preserve">Preconditions: </w:t>
      </w:r>
      <w:r w:rsidR="00F13152" w:rsidRPr="00B06694">
        <w:rPr>
          <w:rFonts w:cstheme="minorHAnsi"/>
          <w:sz w:val="24"/>
          <w:szCs w:val="24"/>
        </w:rPr>
        <w:t xml:space="preserve">Some examples </w:t>
      </w:r>
      <w:proofErr w:type="gramStart"/>
      <w:r w:rsidR="00F13152" w:rsidRPr="00B06694">
        <w:rPr>
          <w:rFonts w:cstheme="minorHAnsi"/>
          <w:sz w:val="24"/>
          <w:szCs w:val="24"/>
        </w:rPr>
        <w:t>are:</w:t>
      </w:r>
      <w:proofErr w:type="gramEnd"/>
      <w:r w:rsidR="00F13152" w:rsidRPr="00B06694">
        <w:rPr>
          <w:rFonts w:cstheme="minorHAnsi"/>
          <w:sz w:val="24"/>
          <w:szCs w:val="24"/>
        </w:rPr>
        <w:t xml:space="preserve"> range of acceptable values (i.e. x must be positive, list must have at least 2 elements, array index bounds must be correct</w:t>
      </w:r>
      <w:r w:rsidR="007113B9" w:rsidRPr="00B06694">
        <w:rPr>
          <w:rFonts w:cstheme="minorHAnsi"/>
          <w:sz w:val="24"/>
          <w:szCs w:val="24"/>
        </w:rPr>
        <w:t>, list cannot be null</w:t>
      </w:r>
      <w:r w:rsidR="00F13152" w:rsidRPr="00B06694">
        <w:rPr>
          <w:rFonts w:cstheme="minorHAnsi"/>
          <w:sz w:val="24"/>
          <w:szCs w:val="24"/>
        </w:rPr>
        <w:t>), state of parameters before the method is called.</w:t>
      </w:r>
    </w:p>
    <w:p w14:paraId="179BB06F" w14:textId="51161A83" w:rsidR="00B7011C" w:rsidRPr="00B06694" w:rsidRDefault="00B7011C" w:rsidP="00B7011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</w:rPr>
        <w:t>Postconditions:</w:t>
      </w:r>
      <w:r w:rsidR="00F13152" w:rsidRPr="00B06694">
        <w:rPr>
          <w:rFonts w:cstheme="minorHAnsi"/>
          <w:sz w:val="24"/>
          <w:szCs w:val="24"/>
        </w:rPr>
        <w:t xml:space="preserve"> Some examples </w:t>
      </w:r>
      <w:proofErr w:type="gramStart"/>
      <w:r w:rsidR="00F13152" w:rsidRPr="00B06694">
        <w:rPr>
          <w:rFonts w:cstheme="minorHAnsi"/>
          <w:sz w:val="24"/>
          <w:szCs w:val="24"/>
        </w:rPr>
        <w:t>are:</w:t>
      </w:r>
      <w:proofErr w:type="gramEnd"/>
      <w:r w:rsidR="00F13152" w:rsidRPr="00B06694">
        <w:rPr>
          <w:rFonts w:cstheme="minorHAnsi"/>
          <w:sz w:val="24"/>
          <w:szCs w:val="24"/>
        </w:rPr>
        <w:t xml:space="preserve"> state of parameters / variables after the method is called (i.e. </w:t>
      </w:r>
      <w:proofErr w:type="spellStart"/>
      <w:r w:rsidR="00F13152" w:rsidRPr="00B06694">
        <w:rPr>
          <w:rFonts w:cstheme="minorHAnsi"/>
          <w:sz w:val="24"/>
          <w:szCs w:val="24"/>
        </w:rPr>
        <w:t>arraylist</w:t>
      </w:r>
      <w:proofErr w:type="spellEnd"/>
      <w:r w:rsidR="00F13152" w:rsidRPr="00B06694">
        <w:rPr>
          <w:rFonts w:cstheme="minorHAnsi"/>
          <w:sz w:val="24"/>
          <w:szCs w:val="24"/>
        </w:rPr>
        <w:t xml:space="preserve"> will be cleared after printing is completed). What happens to the variables after the method is called.</w:t>
      </w:r>
    </w:p>
    <w:p w14:paraId="39E66ECE" w14:textId="6240D483" w:rsidR="00B163FD" w:rsidRDefault="00F13152" w:rsidP="00354F7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</w:rPr>
        <w:t>Not just parameter list and return type.</w:t>
      </w:r>
      <w:r w:rsidR="005D3A36">
        <w:rPr>
          <w:rFonts w:cstheme="minorHAnsi"/>
          <w:sz w:val="24"/>
          <w:szCs w:val="24"/>
        </w:rPr>
        <w:t xml:space="preserve"> </w:t>
      </w:r>
      <w:r w:rsidR="005D3A36" w:rsidRPr="005D3A36">
        <w:rPr>
          <w:rFonts w:cstheme="minorHAnsi"/>
          <w:sz w:val="24"/>
          <w:szCs w:val="24"/>
        </w:rPr>
        <w:t>Must be conditions.</w:t>
      </w:r>
    </w:p>
    <w:p w14:paraId="6C259FA5" w14:textId="77777777" w:rsidR="00D60722" w:rsidRPr="00D60722" w:rsidRDefault="00D60722" w:rsidP="00D60722">
      <w:pPr>
        <w:rPr>
          <w:rFonts w:cstheme="minorHAnsi"/>
          <w:sz w:val="24"/>
          <w:szCs w:val="24"/>
        </w:rPr>
      </w:pPr>
    </w:p>
    <w:p w14:paraId="4EC55067" w14:textId="6357C9D2" w:rsidR="00354F78" w:rsidRPr="00630551" w:rsidRDefault="00354F78" w:rsidP="00354F78">
      <w:pPr>
        <w:rPr>
          <w:rFonts w:cstheme="minorHAnsi"/>
          <w:b/>
          <w:bCs/>
          <w:sz w:val="28"/>
          <w:szCs w:val="28"/>
          <w:u w:val="single"/>
        </w:rPr>
      </w:pPr>
      <w:r w:rsidRPr="00630551">
        <w:rPr>
          <w:rFonts w:cstheme="minorHAnsi"/>
          <w:b/>
          <w:bCs/>
          <w:sz w:val="28"/>
          <w:szCs w:val="28"/>
          <w:u w:val="single"/>
        </w:rPr>
        <w:t>Modularity: (10%)</w:t>
      </w:r>
    </w:p>
    <w:p w14:paraId="566CA801" w14:textId="26CBBBDA" w:rsidR="007E5FC5" w:rsidRPr="00B06694" w:rsidRDefault="000B0022" w:rsidP="007E5FC5">
      <w:p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  <w:u w:val="single"/>
        </w:rPr>
        <w:t xml:space="preserve">a) </w:t>
      </w:r>
      <w:r w:rsidR="007E5FC5" w:rsidRPr="00B06694">
        <w:rPr>
          <w:rFonts w:cstheme="minorHAnsi"/>
          <w:sz w:val="24"/>
          <w:szCs w:val="24"/>
          <w:u w:val="single"/>
        </w:rPr>
        <w:t>Breaking down problems into smaller subproblems: (5%)</w:t>
      </w:r>
    </w:p>
    <w:p w14:paraId="691A8EA0" w14:textId="21D9822B" w:rsidR="007E5FC5" w:rsidRPr="00B06694" w:rsidRDefault="007E5FC5" w:rsidP="007E5F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</w:rPr>
        <w:t xml:space="preserve">Do not put everything into the main method, shifting everything into a </w:t>
      </w:r>
      <w:proofErr w:type="gramStart"/>
      <w:r w:rsidRPr="00B06694">
        <w:rPr>
          <w:rFonts w:cstheme="minorHAnsi"/>
          <w:sz w:val="24"/>
          <w:szCs w:val="24"/>
        </w:rPr>
        <w:t>really big</w:t>
      </w:r>
      <w:proofErr w:type="gramEnd"/>
      <w:r w:rsidRPr="00B06694">
        <w:rPr>
          <w:rFonts w:cstheme="minorHAnsi"/>
          <w:sz w:val="24"/>
          <w:szCs w:val="24"/>
        </w:rPr>
        <w:t xml:space="preserve"> “run” method for the main method to call is also not acceptable.</w:t>
      </w:r>
    </w:p>
    <w:p w14:paraId="30637A60" w14:textId="2E65BC86" w:rsidR="00911A7A" w:rsidRPr="00B06694" w:rsidRDefault="00911A7A" w:rsidP="007E5F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</w:rPr>
        <w:t>Main method should only handle I/O and call other methods to do the computation.</w:t>
      </w:r>
    </w:p>
    <w:p w14:paraId="57883104" w14:textId="6CE6B95C" w:rsidR="00354F78" w:rsidRPr="00B06694" w:rsidRDefault="007E5FC5" w:rsidP="00354F7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</w:rPr>
        <w:t>Individual methods made should solve smaller subproblems.</w:t>
      </w:r>
    </w:p>
    <w:p w14:paraId="358469E1" w14:textId="77777777" w:rsidR="00F02BE5" w:rsidRDefault="000B0022" w:rsidP="00F02BE5">
      <w:p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  <w:u w:val="single"/>
        </w:rPr>
        <w:t>b) V</w:t>
      </w:r>
      <w:r w:rsidR="00354F78" w:rsidRPr="00B06694">
        <w:rPr>
          <w:rFonts w:cstheme="minorHAnsi"/>
          <w:sz w:val="24"/>
          <w:szCs w:val="24"/>
          <w:u w:val="single"/>
        </w:rPr>
        <w:t xml:space="preserve">ariable </w:t>
      </w:r>
      <w:r w:rsidRPr="00B06694">
        <w:rPr>
          <w:rFonts w:cstheme="minorHAnsi"/>
          <w:sz w:val="24"/>
          <w:szCs w:val="24"/>
          <w:u w:val="single"/>
        </w:rPr>
        <w:t>S</w:t>
      </w:r>
      <w:r w:rsidR="00354F78" w:rsidRPr="00B06694">
        <w:rPr>
          <w:rFonts w:cstheme="minorHAnsi"/>
          <w:sz w:val="24"/>
          <w:szCs w:val="24"/>
          <w:u w:val="single"/>
        </w:rPr>
        <w:t>cope:</w:t>
      </w:r>
      <w:r w:rsidR="007E5FC5" w:rsidRPr="00B06694">
        <w:rPr>
          <w:rFonts w:cstheme="minorHAnsi"/>
          <w:sz w:val="24"/>
          <w:szCs w:val="24"/>
          <w:u w:val="single"/>
        </w:rPr>
        <w:t xml:space="preserve"> (5%)</w:t>
      </w:r>
    </w:p>
    <w:p w14:paraId="54BA965D" w14:textId="0BF36F7F" w:rsidR="00B06694" w:rsidRPr="00F02BE5" w:rsidRDefault="00B06694" w:rsidP="00F02BE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u w:val="single"/>
        </w:rPr>
      </w:pPr>
      <w:r w:rsidRPr="00F02BE5">
        <w:rPr>
          <w:rFonts w:cstheme="minorHAnsi"/>
          <w:color w:val="000000"/>
          <w:sz w:val="24"/>
          <w:szCs w:val="24"/>
          <w:shd w:val="clear" w:color="auto" w:fill="FFFFFF"/>
        </w:rPr>
        <w:t>Avoid unnecessarily creating class variables that behave like global variables. (</w:t>
      </w:r>
      <w:r w:rsidR="00F02BE5">
        <w:rPr>
          <w:rFonts w:cstheme="minorHAnsi"/>
          <w:color w:val="000000"/>
          <w:sz w:val="24"/>
          <w:szCs w:val="24"/>
          <w:shd w:val="clear" w:color="auto" w:fill="FFFFFF"/>
        </w:rPr>
        <w:t>H</w:t>
      </w:r>
      <w:r w:rsidRPr="00F02BE5">
        <w:rPr>
          <w:rFonts w:cstheme="minorHAnsi"/>
          <w:color w:val="000000"/>
          <w:sz w:val="24"/>
          <w:szCs w:val="24"/>
          <w:shd w:val="clear" w:color="auto" w:fill="FFFFFF"/>
        </w:rPr>
        <w:t xml:space="preserve">aving proper </w:t>
      </w:r>
      <w:proofErr w:type="gramStart"/>
      <w:r w:rsidRPr="00F02BE5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="00F02BE5">
        <w:rPr>
          <w:rFonts w:cstheme="minorHAnsi"/>
          <w:color w:val="000000"/>
          <w:sz w:val="24"/>
          <w:szCs w:val="24"/>
          <w:shd w:val="clear" w:color="auto" w:fill="FFFFFF"/>
        </w:rPr>
        <w:t>bject Oriented</w:t>
      </w:r>
      <w:proofErr w:type="gramEnd"/>
      <w:r w:rsidR="00F02BE5">
        <w:rPr>
          <w:rFonts w:cstheme="minorHAnsi"/>
          <w:color w:val="000000"/>
          <w:sz w:val="24"/>
          <w:szCs w:val="24"/>
          <w:shd w:val="clear" w:color="auto" w:fill="FFFFFF"/>
        </w:rPr>
        <w:t xml:space="preserve"> Principles,</w:t>
      </w:r>
      <w:r w:rsidRPr="00F02BE5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attributes that make sense is ok)</w:t>
      </w:r>
    </w:p>
    <w:p w14:paraId="3730E161" w14:textId="7BBB6D19" w:rsidR="00D60722" w:rsidRPr="00D60722" w:rsidRDefault="00A36283" w:rsidP="00D6072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</w:rPr>
        <w:t>Try to declare variables in as narrow of a scope as possible</w:t>
      </w:r>
      <w:r w:rsidR="00D60722">
        <w:rPr>
          <w:rFonts w:cstheme="minorHAnsi"/>
          <w:sz w:val="24"/>
          <w:szCs w:val="24"/>
        </w:rPr>
        <w:t>.</w:t>
      </w:r>
    </w:p>
    <w:p w14:paraId="60555297" w14:textId="77777777" w:rsidR="00D60722" w:rsidRPr="00D60722" w:rsidRDefault="00D60722" w:rsidP="00D60722">
      <w:pPr>
        <w:jc w:val="both"/>
        <w:rPr>
          <w:rFonts w:cstheme="minorHAnsi"/>
          <w:sz w:val="24"/>
          <w:szCs w:val="24"/>
          <w:u w:val="single"/>
        </w:rPr>
      </w:pPr>
    </w:p>
    <w:p w14:paraId="605D3BD9" w14:textId="5835B5CB" w:rsidR="00354F78" w:rsidRPr="00630551" w:rsidRDefault="00354F78" w:rsidP="00354F78">
      <w:pPr>
        <w:rPr>
          <w:rFonts w:cstheme="minorHAnsi"/>
          <w:b/>
          <w:bCs/>
          <w:sz w:val="28"/>
          <w:szCs w:val="28"/>
          <w:u w:val="single"/>
        </w:rPr>
      </w:pPr>
      <w:r w:rsidRPr="00630551">
        <w:rPr>
          <w:rFonts w:cstheme="minorHAnsi"/>
          <w:b/>
          <w:bCs/>
          <w:sz w:val="28"/>
          <w:szCs w:val="28"/>
          <w:u w:val="single"/>
        </w:rPr>
        <w:t>Meaningful identifiers: (5%)</w:t>
      </w:r>
    </w:p>
    <w:p w14:paraId="67B37D05" w14:textId="17E43745" w:rsidR="00354F78" w:rsidRPr="00B06694" w:rsidRDefault="00354F78" w:rsidP="00354F7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</w:rPr>
        <w:t xml:space="preserve">Classes in </w:t>
      </w:r>
      <w:proofErr w:type="spellStart"/>
      <w:r w:rsidRPr="00B06694">
        <w:rPr>
          <w:rFonts w:cstheme="minorHAnsi"/>
          <w:sz w:val="24"/>
          <w:szCs w:val="24"/>
        </w:rPr>
        <w:t>UpperCamelCase</w:t>
      </w:r>
      <w:proofErr w:type="spellEnd"/>
      <w:r w:rsidRPr="00B06694">
        <w:rPr>
          <w:rFonts w:cstheme="minorHAnsi"/>
          <w:sz w:val="24"/>
          <w:szCs w:val="24"/>
        </w:rPr>
        <w:t xml:space="preserve">, variables and methods in </w:t>
      </w:r>
      <w:proofErr w:type="spellStart"/>
      <w:r w:rsidRPr="00B06694">
        <w:rPr>
          <w:rFonts w:cstheme="minorHAnsi"/>
          <w:sz w:val="24"/>
          <w:szCs w:val="24"/>
        </w:rPr>
        <w:t>lowerCamelCase</w:t>
      </w:r>
      <w:proofErr w:type="spellEnd"/>
      <w:r w:rsidRPr="00B06694">
        <w:rPr>
          <w:rFonts w:cstheme="minorHAnsi"/>
          <w:sz w:val="24"/>
          <w:szCs w:val="24"/>
        </w:rPr>
        <w:t>.</w:t>
      </w:r>
    </w:p>
    <w:p w14:paraId="10F3B4FD" w14:textId="77777777" w:rsidR="00B06694" w:rsidRPr="00B06694" w:rsidRDefault="006479CC" w:rsidP="00B0669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</w:rPr>
        <w:t>Variable / Method names must be clear</w:t>
      </w:r>
      <w:r w:rsidR="007E5FC5" w:rsidRPr="00B06694">
        <w:rPr>
          <w:rFonts w:cstheme="minorHAnsi"/>
          <w:sz w:val="24"/>
          <w:szCs w:val="24"/>
        </w:rPr>
        <w:t xml:space="preserve"> to the reader.</w:t>
      </w:r>
    </w:p>
    <w:p w14:paraId="2DE6DE51" w14:textId="707315EA" w:rsidR="00B06694" w:rsidRPr="00B06694" w:rsidRDefault="00B06694" w:rsidP="00B0669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color w:val="000000"/>
          <w:sz w:val="24"/>
          <w:szCs w:val="24"/>
          <w:shd w:val="clear" w:color="auto" w:fill="FFFFFF"/>
        </w:rPr>
        <w:t>Method names should usually start with a verb/action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DCB022D" w14:textId="5E2CDE5D" w:rsidR="00D60722" w:rsidRPr="00D60722" w:rsidRDefault="007E5FC5" w:rsidP="00D607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B06694">
        <w:rPr>
          <w:rFonts w:cstheme="minorHAnsi"/>
          <w:sz w:val="24"/>
          <w:szCs w:val="24"/>
        </w:rPr>
        <w:t>Avoid using single letter variable names (</w:t>
      </w:r>
      <w:proofErr w:type="spellStart"/>
      <w:r w:rsidRPr="00B06694">
        <w:rPr>
          <w:rFonts w:cstheme="minorHAnsi"/>
          <w:sz w:val="24"/>
          <w:szCs w:val="24"/>
        </w:rPr>
        <w:t>eg.</w:t>
      </w:r>
      <w:proofErr w:type="spellEnd"/>
      <w:r w:rsidRPr="00B06694">
        <w:rPr>
          <w:rFonts w:cstheme="minorHAnsi"/>
          <w:sz w:val="24"/>
          <w:szCs w:val="24"/>
        </w:rPr>
        <w:t xml:space="preserve"> int a, int b…)</w:t>
      </w:r>
      <w:r w:rsidR="00E707FB" w:rsidRPr="00B06694">
        <w:rPr>
          <w:rFonts w:cstheme="minorHAnsi"/>
          <w:sz w:val="24"/>
          <w:szCs w:val="24"/>
        </w:rPr>
        <w:t xml:space="preserve"> </w:t>
      </w:r>
      <w:r w:rsidR="004F03EA">
        <w:rPr>
          <w:rFonts w:cstheme="minorHAnsi"/>
          <w:sz w:val="24"/>
          <w:szCs w:val="24"/>
        </w:rPr>
        <w:t>even if they are part of the question context. Only exception is</w:t>
      </w:r>
      <w:r w:rsidR="00B06694" w:rsidRPr="00B06694">
        <w:rPr>
          <w:rFonts w:cstheme="minorHAnsi"/>
          <w:sz w:val="24"/>
          <w:szCs w:val="24"/>
        </w:rPr>
        <w:t xml:space="preserve"> counter</w:t>
      </w:r>
      <w:r w:rsidR="004F03EA">
        <w:rPr>
          <w:rFonts w:cstheme="minorHAnsi"/>
          <w:sz w:val="24"/>
          <w:szCs w:val="24"/>
        </w:rPr>
        <w:t>s</w:t>
      </w:r>
      <w:r w:rsidR="00B06694" w:rsidRPr="00B06694">
        <w:rPr>
          <w:rFonts w:cstheme="minorHAnsi"/>
          <w:sz w:val="24"/>
          <w:szCs w:val="24"/>
        </w:rPr>
        <w:t xml:space="preserve"> for</w:t>
      </w:r>
      <w:r w:rsidR="00E707FB" w:rsidRPr="00B06694">
        <w:rPr>
          <w:rFonts w:cstheme="minorHAnsi"/>
          <w:sz w:val="24"/>
          <w:szCs w:val="24"/>
        </w:rPr>
        <w:t xml:space="preserve"> a for/while loop.</w:t>
      </w:r>
    </w:p>
    <w:p w14:paraId="66964CBB" w14:textId="77777777" w:rsidR="00D60722" w:rsidRPr="00D60722" w:rsidRDefault="00D60722" w:rsidP="00D60722">
      <w:pPr>
        <w:rPr>
          <w:rFonts w:cstheme="minorHAnsi"/>
          <w:sz w:val="24"/>
          <w:szCs w:val="24"/>
          <w:u w:val="single"/>
        </w:rPr>
      </w:pPr>
    </w:p>
    <w:p w14:paraId="4BA8C273" w14:textId="5A24B751" w:rsidR="00354F78" w:rsidRPr="00630551" w:rsidRDefault="00354F78" w:rsidP="00354F78">
      <w:pPr>
        <w:rPr>
          <w:rFonts w:cstheme="minorHAnsi"/>
          <w:b/>
          <w:bCs/>
          <w:sz w:val="28"/>
          <w:szCs w:val="28"/>
          <w:u w:val="single"/>
        </w:rPr>
      </w:pPr>
      <w:r w:rsidRPr="00630551">
        <w:rPr>
          <w:rFonts w:cstheme="minorHAnsi"/>
          <w:b/>
          <w:bCs/>
          <w:sz w:val="28"/>
          <w:szCs w:val="28"/>
          <w:u w:val="single"/>
        </w:rPr>
        <w:lastRenderedPageBreak/>
        <w:t>Indentation: (5%)</w:t>
      </w:r>
    </w:p>
    <w:p w14:paraId="764599AD" w14:textId="77F22AD6" w:rsidR="00354F78" w:rsidRPr="00B06694" w:rsidRDefault="00354F78" w:rsidP="00354F7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</w:rPr>
        <w:t>Consistent indentation (2 spaces, 4 spaces, tabs are fine, just keep it consistent for the whole file)</w:t>
      </w:r>
      <w:r w:rsidR="00834F4D" w:rsidRPr="00B06694">
        <w:rPr>
          <w:rFonts w:cstheme="minorHAnsi"/>
          <w:sz w:val="24"/>
          <w:szCs w:val="24"/>
        </w:rPr>
        <w:t>.</w:t>
      </w:r>
    </w:p>
    <w:p w14:paraId="3F5B1728" w14:textId="4D37FD03" w:rsidR="002E4A33" w:rsidRPr="00B06694" w:rsidRDefault="00354F78" w:rsidP="00354F7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6694">
        <w:rPr>
          <w:rFonts w:cstheme="minorHAnsi"/>
          <w:sz w:val="24"/>
          <w:szCs w:val="24"/>
        </w:rPr>
        <w:t>Don’t mix spaces and tabs</w:t>
      </w:r>
      <w:r w:rsidR="00834F4D" w:rsidRPr="00B06694">
        <w:rPr>
          <w:rFonts w:cstheme="minorHAnsi"/>
          <w:sz w:val="24"/>
          <w:szCs w:val="24"/>
        </w:rPr>
        <w:t>.</w:t>
      </w:r>
    </w:p>
    <w:sectPr w:rsidR="002E4A33" w:rsidRPr="00B06694" w:rsidSect="001B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14E1" w14:textId="77777777" w:rsidR="00384896" w:rsidRDefault="00384896" w:rsidP="00B163FD">
      <w:pPr>
        <w:spacing w:after="0" w:line="240" w:lineRule="auto"/>
      </w:pPr>
      <w:r>
        <w:separator/>
      </w:r>
    </w:p>
  </w:endnote>
  <w:endnote w:type="continuationSeparator" w:id="0">
    <w:p w14:paraId="0CC3C5F2" w14:textId="77777777" w:rsidR="00384896" w:rsidRDefault="00384896" w:rsidP="00B1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4EA7" w14:textId="77777777" w:rsidR="00384896" w:rsidRDefault="00384896" w:rsidP="00B163FD">
      <w:pPr>
        <w:spacing w:after="0" w:line="240" w:lineRule="auto"/>
      </w:pPr>
      <w:r>
        <w:separator/>
      </w:r>
    </w:p>
  </w:footnote>
  <w:footnote w:type="continuationSeparator" w:id="0">
    <w:p w14:paraId="16CC9B20" w14:textId="77777777" w:rsidR="00384896" w:rsidRDefault="00384896" w:rsidP="00B16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944"/>
    <w:multiLevelType w:val="hybridMultilevel"/>
    <w:tmpl w:val="2F0C70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6EE3"/>
    <w:multiLevelType w:val="hybridMultilevel"/>
    <w:tmpl w:val="863412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684"/>
    <w:multiLevelType w:val="hybridMultilevel"/>
    <w:tmpl w:val="ADD4287E"/>
    <w:lvl w:ilvl="0" w:tplc="D42AC7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3611"/>
    <w:multiLevelType w:val="hybridMultilevel"/>
    <w:tmpl w:val="EA8226C2"/>
    <w:lvl w:ilvl="0" w:tplc="80EC63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37A3C"/>
    <w:multiLevelType w:val="hybridMultilevel"/>
    <w:tmpl w:val="578AB4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67AD0"/>
    <w:multiLevelType w:val="hybridMultilevel"/>
    <w:tmpl w:val="7FEAC9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52AEF"/>
    <w:multiLevelType w:val="hybridMultilevel"/>
    <w:tmpl w:val="21BEF3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82DA9"/>
    <w:multiLevelType w:val="hybridMultilevel"/>
    <w:tmpl w:val="E948FB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713C8"/>
    <w:multiLevelType w:val="hybridMultilevel"/>
    <w:tmpl w:val="17D0F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D5C8C"/>
    <w:multiLevelType w:val="hybridMultilevel"/>
    <w:tmpl w:val="617A18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072674">
    <w:abstractNumId w:val="1"/>
  </w:num>
  <w:num w:numId="2" w16cid:durableId="1088816149">
    <w:abstractNumId w:val="6"/>
  </w:num>
  <w:num w:numId="3" w16cid:durableId="954410548">
    <w:abstractNumId w:val="8"/>
  </w:num>
  <w:num w:numId="4" w16cid:durableId="2069649349">
    <w:abstractNumId w:val="9"/>
  </w:num>
  <w:num w:numId="5" w16cid:durableId="1476604429">
    <w:abstractNumId w:val="7"/>
  </w:num>
  <w:num w:numId="6" w16cid:durableId="962686372">
    <w:abstractNumId w:val="0"/>
  </w:num>
  <w:num w:numId="7" w16cid:durableId="1319580125">
    <w:abstractNumId w:val="4"/>
  </w:num>
  <w:num w:numId="8" w16cid:durableId="932277434">
    <w:abstractNumId w:val="2"/>
  </w:num>
  <w:num w:numId="9" w16cid:durableId="209994961">
    <w:abstractNumId w:val="3"/>
  </w:num>
  <w:num w:numId="10" w16cid:durableId="1169758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ED"/>
    <w:rsid w:val="000B0022"/>
    <w:rsid w:val="001573C0"/>
    <w:rsid w:val="001B4C24"/>
    <w:rsid w:val="002223AC"/>
    <w:rsid w:val="002E4A33"/>
    <w:rsid w:val="00354F78"/>
    <w:rsid w:val="00384896"/>
    <w:rsid w:val="00445435"/>
    <w:rsid w:val="004F03EA"/>
    <w:rsid w:val="005A06D9"/>
    <w:rsid w:val="005D3A36"/>
    <w:rsid w:val="00605C84"/>
    <w:rsid w:val="00630551"/>
    <w:rsid w:val="006479CC"/>
    <w:rsid w:val="00696110"/>
    <w:rsid w:val="007113B9"/>
    <w:rsid w:val="007E5FC5"/>
    <w:rsid w:val="00834F4D"/>
    <w:rsid w:val="00911A7A"/>
    <w:rsid w:val="00927F97"/>
    <w:rsid w:val="009362ED"/>
    <w:rsid w:val="00962226"/>
    <w:rsid w:val="00A36283"/>
    <w:rsid w:val="00B06694"/>
    <w:rsid w:val="00B163FD"/>
    <w:rsid w:val="00B7011C"/>
    <w:rsid w:val="00D60722"/>
    <w:rsid w:val="00E707FB"/>
    <w:rsid w:val="00F02BE5"/>
    <w:rsid w:val="00F1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CECA"/>
  <w15:chartTrackingRefBased/>
  <w15:docId w15:val="{2ACF4FC5-1BED-402C-84B9-FAE8DB5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3FD"/>
  </w:style>
  <w:style w:type="paragraph" w:styleId="Footer">
    <w:name w:val="footer"/>
    <w:basedOn w:val="Normal"/>
    <w:link w:val="FooterChar"/>
    <w:uiPriority w:val="99"/>
    <w:unhideWhenUsed/>
    <w:rsid w:val="00B16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2CE0-19ED-4017-9574-C23F119E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Keng Hong</dc:creator>
  <cp:keywords/>
  <dc:description/>
  <cp:lastModifiedBy>Tam Keng Hong</cp:lastModifiedBy>
  <cp:revision>23</cp:revision>
  <dcterms:created xsi:type="dcterms:W3CDTF">2022-09-01T08:43:00Z</dcterms:created>
  <dcterms:modified xsi:type="dcterms:W3CDTF">2022-09-04T06:45:00Z</dcterms:modified>
</cp:coreProperties>
</file>