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A319F" w:rsidR="009D61D4" w:rsidRDefault="008530C7" w14:paraId="46C6E1B3" w14:textId="7A2F13F8">
      <w:pPr>
        <w:rPr>
          <w:rFonts w:cs="Open Sans" w:asciiTheme="minorHAnsi" w:hAnsiTheme="minorHAnsi"/>
          <w:b/>
          <w:bCs/>
          <w:color w:val="052F61" w:themeColor="accent1"/>
          <w:sz w:val="32"/>
          <w:szCs w:val="32"/>
        </w:rPr>
      </w:pPr>
      <w:bookmarkStart w:name="_heading=h.gjdgxs" w:colFirst="0" w:colLast="0" w:id="0"/>
      <w:bookmarkEnd w:id="0"/>
      <w:r w:rsidRPr="00BA319F">
        <w:rPr>
          <w:rFonts w:hint="eastAsia" w:cs="Open Sans" w:asciiTheme="minorHAnsi" w:hAnsiTheme="minorHAnsi"/>
          <w:b/>
          <w:bCs/>
          <w:color w:val="052F61" w:themeColor="accent1"/>
          <w:sz w:val="32"/>
          <w:szCs w:val="32"/>
        </w:rPr>
        <w:t>I</w:t>
      </w:r>
      <w:r w:rsidRPr="00BA319F">
        <w:rPr>
          <w:rFonts w:cs="Open Sans" w:asciiTheme="minorHAnsi" w:hAnsiTheme="minorHAnsi"/>
          <w:b/>
          <w:bCs/>
          <w:color w:val="052F61" w:themeColor="accent1"/>
          <w:sz w:val="32"/>
          <w:szCs w:val="32"/>
        </w:rPr>
        <w:t>nstructions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84DA" w:themeFill="accent2" w:themeFillTint="66"/>
        <w:tblLook w:val="04A0" w:firstRow="1" w:lastRow="0" w:firstColumn="1" w:lastColumn="0" w:noHBand="0" w:noVBand="1"/>
      </w:tblPr>
      <w:tblGrid>
        <w:gridCol w:w="9350"/>
      </w:tblGrid>
      <w:tr w:rsidRPr="00BA319F" w:rsidR="008C1D59" w:rsidTr="00C232C5" w14:paraId="7F1D98B5" w14:textId="77777777">
        <w:tc>
          <w:tcPr>
            <w:tcW w:w="9350" w:type="dxa"/>
            <w:shd w:val="clear" w:color="auto" w:fill="63A6F7" w:themeFill="accent1" w:themeFillTint="66"/>
          </w:tcPr>
          <w:p w:rsidRPr="00BA319F" w:rsidR="008C1D59" w:rsidP="008C1D59" w:rsidRDefault="008C1D59" w14:paraId="672C8318" w14:textId="2252A4BF">
            <w:pPr>
              <w:jc w:val="both"/>
              <w:rPr>
                <w:rFonts w:ascii="Open Sans" w:hAnsi="Open Sans" w:cs="Open Sans"/>
                <w:sz w:val="20"/>
                <w:szCs w:val="20"/>
              </w:rPr>
            </w:pPr>
            <w:r w:rsidRPr="00BA319F">
              <w:rPr>
                <w:rFonts w:ascii="Open Sans" w:hAnsi="Open Sans" w:cs="Open Sans"/>
                <w:sz w:val="20"/>
                <w:szCs w:val="20"/>
              </w:rPr>
              <w:t xml:space="preserve">Please fill in your </w:t>
            </w:r>
            <w:r w:rsidR="00774BD1">
              <w:rPr>
                <w:rFonts w:ascii="Open Sans" w:hAnsi="Open Sans" w:cs="Open Sans"/>
                <w:sz w:val="20"/>
                <w:szCs w:val="20"/>
              </w:rPr>
              <w:t>group</w:t>
            </w:r>
            <w:r w:rsidRPr="00BA319F">
              <w:rPr>
                <w:rFonts w:ascii="Open Sans" w:hAnsi="Open Sans" w:cs="Open Sans"/>
                <w:sz w:val="20"/>
                <w:szCs w:val="20"/>
              </w:rPr>
              <w:t xml:space="preserve"> responses to the assigned questions. </w:t>
            </w:r>
          </w:p>
          <w:p w:rsidRPr="00BA319F" w:rsidR="008C1D59" w:rsidP="008C1D59" w:rsidRDefault="008C1D59" w14:paraId="5FDAF2A4" w14:textId="77777777">
            <w:pPr>
              <w:jc w:val="both"/>
              <w:rPr>
                <w:rFonts w:ascii="Open Sans" w:hAnsi="Open Sans" w:cs="Open Sans"/>
                <w:sz w:val="20"/>
                <w:szCs w:val="20"/>
              </w:rPr>
            </w:pPr>
          </w:p>
          <w:p w:rsidR="008C1D59" w:rsidP="009D61D4" w:rsidRDefault="008C1D59" w14:paraId="5B4BBB67" w14:textId="77777777">
            <w:pPr>
              <w:jc w:val="both"/>
              <w:rPr>
                <w:rFonts w:ascii="Open Sans" w:hAnsi="Open Sans" w:cs="Open Sans"/>
                <w:sz w:val="20"/>
                <w:szCs w:val="20"/>
              </w:rPr>
            </w:pPr>
            <w:r w:rsidRPr="00BA319F">
              <w:rPr>
                <w:rFonts w:ascii="Open Sans" w:hAnsi="Open Sans" w:cs="Open Sans"/>
                <w:sz w:val="20"/>
                <w:szCs w:val="20"/>
              </w:rPr>
              <w:t xml:space="preserve">This document can serve as your online notes that record the collective outcome of our discussions. </w:t>
            </w:r>
          </w:p>
          <w:p w:rsidRPr="00BA319F" w:rsidR="00716AAD" w:rsidP="009D61D4" w:rsidRDefault="00716AAD" w14:paraId="68116A08" w14:textId="724BA6D2">
            <w:pPr>
              <w:jc w:val="both"/>
              <w:rPr>
                <w:rFonts w:ascii="Open Sans" w:hAnsi="Open Sans" w:cs="Open Sans"/>
                <w:sz w:val="20"/>
                <w:szCs w:val="20"/>
              </w:rPr>
            </w:pPr>
          </w:p>
        </w:tc>
      </w:tr>
    </w:tbl>
    <w:p w:rsidRPr="00BA319F" w:rsidR="009D61D4" w:rsidRDefault="009D61D4" w14:paraId="22602FF1" w14:textId="57B4DA52">
      <w:pPr>
        <w:rPr>
          <w:rFonts w:ascii="Open Sans" w:hAnsi="Open Sans" w:cs="Open Sans"/>
          <w:b/>
          <w:sz w:val="20"/>
          <w:szCs w:val="20"/>
        </w:rPr>
      </w:pPr>
    </w:p>
    <w:p w:rsidRPr="00BA319F" w:rsidR="00800AD4" w:rsidRDefault="00800AD4" w14:paraId="5028594D" w14:textId="59AC0D06">
      <w:pPr>
        <w:rPr>
          <w:rFonts w:cs="Open Sans" w:asciiTheme="minorHAnsi" w:hAnsiTheme="minorHAnsi"/>
          <w:b/>
          <w:color w:val="052F61" w:themeColor="accent1"/>
          <w:sz w:val="28"/>
          <w:szCs w:val="28"/>
        </w:rPr>
      </w:pPr>
      <w:r w:rsidRPr="00BA319F">
        <w:rPr>
          <w:rFonts w:cs="Open Sans" w:asciiTheme="minorHAnsi" w:hAnsiTheme="minorHAnsi"/>
          <w:b/>
          <w:color w:val="052F61" w:themeColor="accent1"/>
          <w:sz w:val="28"/>
          <w:szCs w:val="28"/>
        </w:rPr>
        <w:t>Tutorial 1</w:t>
      </w:r>
    </w:p>
    <w:p w:rsidRPr="00BA319F" w:rsidR="00F02719" w:rsidRDefault="008530C7" w14:paraId="5F1BF88E" w14:textId="0C5F03A5">
      <w:pPr>
        <w:numPr>
          <w:ilvl w:val="0"/>
          <w:numId w:val="7"/>
        </w:numPr>
        <w:pBdr>
          <w:top w:val="nil"/>
          <w:left w:val="nil"/>
          <w:bottom w:val="nil"/>
          <w:right w:val="nil"/>
          <w:between w:val="nil"/>
        </w:pBdr>
        <w:spacing w:after="200" w:line="276" w:lineRule="auto"/>
        <w:rPr>
          <w:rFonts w:cs="Open Sans" w:asciiTheme="minorHAnsi" w:hAnsiTheme="minorHAnsi"/>
          <w:b/>
          <w:color w:val="052F61" w:themeColor="accent1"/>
          <w:sz w:val="24"/>
          <w:szCs w:val="24"/>
        </w:rPr>
      </w:pPr>
      <w:r w:rsidRPr="00BA319F">
        <w:rPr>
          <w:rFonts w:cs="Open Sans" w:asciiTheme="minorHAnsi" w:hAnsiTheme="minorHAnsi"/>
          <w:b/>
          <w:color w:val="052F61" w:themeColor="accent1"/>
          <w:sz w:val="24"/>
          <w:szCs w:val="24"/>
        </w:rPr>
        <w:t xml:space="preserve">Exploring </w:t>
      </w:r>
      <w:r w:rsidR="0044308E">
        <w:rPr>
          <w:rFonts w:cs="Open Sans" w:asciiTheme="minorHAnsi" w:hAnsiTheme="minorHAnsi"/>
          <w:b/>
          <w:color w:val="052F61" w:themeColor="accent1"/>
          <w:sz w:val="24"/>
          <w:szCs w:val="24"/>
        </w:rPr>
        <w:t xml:space="preserve">the </w:t>
      </w:r>
      <w:r w:rsidR="00FB1BBD">
        <w:rPr>
          <w:rFonts w:cs="Open Sans" w:asciiTheme="minorHAnsi" w:hAnsiTheme="minorHAnsi"/>
          <w:b/>
          <w:color w:val="052F61" w:themeColor="accent1"/>
          <w:sz w:val="24"/>
          <w:szCs w:val="24"/>
        </w:rPr>
        <w:t>i</w:t>
      </w:r>
      <w:r w:rsidR="0044308E">
        <w:rPr>
          <w:rFonts w:cs="Open Sans" w:asciiTheme="minorHAnsi" w:hAnsiTheme="minorHAnsi"/>
          <w:b/>
          <w:color w:val="052F61" w:themeColor="accent1"/>
          <w:sz w:val="24"/>
          <w:szCs w:val="24"/>
        </w:rPr>
        <w:t xml:space="preserve">mportance of </w:t>
      </w:r>
      <w:r w:rsidR="00FB1BBD">
        <w:rPr>
          <w:rFonts w:cs="Open Sans" w:asciiTheme="minorHAnsi" w:hAnsiTheme="minorHAnsi"/>
          <w:b/>
          <w:color w:val="052F61" w:themeColor="accent1"/>
          <w:sz w:val="24"/>
          <w:szCs w:val="24"/>
        </w:rPr>
        <w:t>s</w:t>
      </w:r>
      <w:r w:rsidR="00774BD1">
        <w:rPr>
          <w:rFonts w:cs="Open Sans" w:asciiTheme="minorHAnsi" w:hAnsiTheme="minorHAnsi"/>
          <w:b/>
          <w:color w:val="052F61" w:themeColor="accent1"/>
          <w:sz w:val="24"/>
          <w:szCs w:val="24"/>
        </w:rPr>
        <w:t xml:space="preserve">cience </w:t>
      </w:r>
      <w:r w:rsidR="00FB1BBD">
        <w:rPr>
          <w:rFonts w:cs="Open Sans" w:asciiTheme="minorHAnsi" w:hAnsiTheme="minorHAnsi"/>
          <w:b/>
          <w:color w:val="052F61" w:themeColor="accent1"/>
          <w:sz w:val="24"/>
          <w:szCs w:val="24"/>
        </w:rPr>
        <w:t>c</w:t>
      </w:r>
      <w:r w:rsidR="00774BD1">
        <w:rPr>
          <w:rFonts w:cs="Open Sans" w:asciiTheme="minorHAnsi" w:hAnsiTheme="minorHAnsi"/>
          <w:b/>
          <w:color w:val="052F61" w:themeColor="accent1"/>
          <w:sz w:val="24"/>
          <w:szCs w:val="24"/>
        </w:rPr>
        <w:t xml:space="preserve">ommunication </w:t>
      </w:r>
    </w:p>
    <w:p w:rsidRPr="00BA319F" w:rsidR="008C1D59" w:rsidP="00873BD8" w:rsidRDefault="008C1D59" w14:paraId="7158DCED" w14:textId="77777777">
      <w:pPr>
        <w:spacing w:after="0" w:line="240" w:lineRule="auto"/>
        <w:jc w:val="both"/>
        <w:rPr>
          <w:rStyle w:val="normalchar1"/>
          <w:rFonts w:ascii="Open Sans" w:hAnsi="Open Sans" w:cs="Open Sans"/>
          <w:sz w:val="20"/>
          <w:szCs w:val="20"/>
        </w:rPr>
      </w:pPr>
      <w:r w:rsidRPr="00BA319F">
        <w:rPr>
          <w:rStyle w:val="normalchar1"/>
          <w:rFonts w:ascii="Open Sans" w:hAnsi="Open Sans" w:cs="Open Sans"/>
          <w:sz w:val="20"/>
          <w:szCs w:val="20"/>
        </w:rPr>
        <w:t xml:space="preserve">Discuss the following questions with your group members. Your group will be selected to share your insights with the rest of the class. </w:t>
      </w:r>
    </w:p>
    <w:p w:rsidRPr="00BA319F" w:rsidR="008C1D59" w:rsidP="008C1D59" w:rsidRDefault="008C1D59" w14:paraId="6CD63915" w14:textId="77777777">
      <w:pPr>
        <w:pBdr>
          <w:top w:val="nil"/>
          <w:left w:val="nil"/>
          <w:bottom w:val="nil"/>
          <w:right w:val="nil"/>
          <w:between w:val="nil"/>
        </w:pBdr>
        <w:spacing w:after="200" w:line="276" w:lineRule="auto"/>
        <w:ind w:left="720"/>
        <w:rPr>
          <w:rFonts w:ascii="Open Sans" w:hAnsi="Open Sans" w:cs="Open Sans"/>
          <w:b/>
          <w:color w:val="052F61" w:themeColor="accent1"/>
          <w:sz w:val="20"/>
          <w:szCs w:val="20"/>
        </w:rPr>
      </w:pPr>
    </w:p>
    <w:p w:rsidR="00774BD1" w:rsidP="00774BD1" w:rsidRDefault="00774BD1" w14:paraId="5DA537B5" w14:textId="70D3C8DE">
      <w:pPr>
        <w:pStyle w:val="ListParagraph"/>
        <w:numPr>
          <w:ilvl w:val="0"/>
          <w:numId w:val="11"/>
        </w:numPr>
        <w:spacing w:after="0"/>
        <w:jc w:val="both"/>
        <w:rPr>
          <w:rFonts w:ascii="Open Sans" w:hAnsi="Open Sans" w:cs="Open Sans"/>
          <w:sz w:val="20"/>
          <w:szCs w:val="20"/>
          <w:lang w:val="en-US"/>
        </w:rPr>
      </w:pPr>
      <w:r w:rsidRPr="006D02BD">
        <w:rPr>
          <w:rFonts w:ascii="Open Sans" w:hAnsi="Open Sans" w:cs="Open Sans"/>
          <w:sz w:val="20"/>
          <w:szCs w:val="20"/>
          <w:lang w:val="en-US"/>
        </w:rPr>
        <w:t>Why do scientists need to communicate to the public and their peers from different disciplines?</w:t>
      </w:r>
      <w:r w:rsidR="00071463">
        <w:rPr>
          <w:rFonts w:ascii="Open Sans" w:hAnsi="Open Sans" w:cs="Open Sans"/>
          <w:sz w:val="20"/>
          <w:szCs w:val="20"/>
          <w:lang w:val="en-US"/>
        </w:rPr>
        <w:t xml:space="preserve"> </w:t>
      </w:r>
    </w:p>
    <w:tbl>
      <w:tblPr>
        <w:tblW w:w="8925" w:type="dxa"/>
        <w:tblInd w:w="426" w:type="dxa"/>
        <w:tblBorders>
          <w:top w:val="single" w:color="052F61" w:themeColor="accent1" w:sz="4" w:space="0"/>
          <w:left w:val="single" w:color="052F61" w:themeColor="accent1" w:sz="4" w:space="0"/>
          <w:bottom w:val="single" w:color="052F61" w:themeColor="accent1" w:sz="4" w:space="0"/>
          <w:right w:val="single" w:color="052F61" w:themeColor="accent1" w:sz="4" w:space="0"/>
          <w:insideH w:val="single" w:color="052F61" w:themeColor="accent1" w:sz="4" w:space="0"/>
          <w:insideV w:val="single" w:color="052F61" w:themeColor="accent1" w:sz="4" w:space="0"/>
        </w:tblBorders>
        <w:tblLayout w:type="fixed"/>
        <w:tblLook w:val="0400" w:firstRow="0" w:lastRow="0" w:firstColumn="0" w:lastColumn="0" w:noHBand="0" w:noVBand="1"/>
      </w:tblPr>
      <w:tblGrid>
        <w:gridCol w:w="1979"/>
        <w:gridCol w:w="6946"/>
      </w:tblGrid>
      <w:tr w:rsidRPr="00BA319F" w:rsidR="003F7492" w:rsidTr="379B01D2" w14:paraId="4D2627D7" w14:textId="77777777">
        <w:tc>
          <w:tcPr>
            <w:tcW w:w="1979" w:type="dxa"/>
            <w:shd w:val="clear" w:color="auto" w:fill="63A6F7" w:themeFill="accent1" w:themeFillTint="66"/>
          </w:tcPr>
          <w:p w:rsidRPr="00BA319F" w:rsidR="003F7492" w:rsidP="00592BA2" w:rsidRDefault="003F7492" w14:paraId="190295BE" w14:textId="77777777">
            <w:pPr>
              <w:rPr>
                <w:rFonts w:ascii="Open Sans" w:hAnsi="Open Sans" w:cs="Open Sans"/>
                <w:b/>
                <w:sz w:val="20"/>
                <w:szCs w:val="20"/>
              </w:rPr>
            </w:pPr>
            <w:r w:rsidRPr="00BA319F">
              <w:rPr>
                <w:rFonts w:ascii="Open Sans" w:hAnsi="Open Sans" w:cs="Open Sans"/>
                <w:b/>
                <w:sz w:val="20"/>
                <w:szCs w:val="20"/>
              </w:rPr>
              <w:t>Student Name</w:t>
            </w:r>
          </w:p>
        </w:tc>
        <w:tc>
          <w:tcPr>
            <w:tcW w:w="6946" w:type="dxa"/>
            <w:shd w:val="clear" w:color="auto" w:fill="63A6F7" w:themeFill="accent1" w:themeFillTint="66"/>
          </w:tcPr>
          <w:p w:rsidRPr="00BA319F" w:rsidR="003F7492" w:rsidP="00592BA2" w:rsidRDefault="00774BD1" w14:paraId="1337578B" w14:textId="31196683">
            <w:pPr>
              <w:rPr>
                <w:rFonts w:ascii="Open Sans" w:hAnsi="Open Sans" w:cs="Open Sans"/>
                <w:b/>
                <w:sz w:val="20"/>
                <w:szCs w:val="20"/>
              </w:rPr>
            </w:pPr>
            <w:r>
              <w:rPr>
                <w:rFonts w:ascii="Open Sans" w:hAnsi="Open Sans" w:cs="Open Sans"/>
                <w:b/>
                <w:sz w:val="20"/>
                <w:szCs w:val="20"/>
              </w:rPr>
              <w:t>Group</w:t>
            </w:r>
            <w:r w:rsidRPr="00BA319F" w:rsidR="003F7492">
              <w:rPr>
                <w:rFonts w:ascii="Open Sans" w:hAnsi="Open Sans" w:cs="Open Sans"/>
                <w:b/>
                <w:sz w:val="20"/>
                <w:szCs w:val="20"/>
              </w:rPr>
              <w:t xml:space="preserve"> Response </w:t>
            </w:r>
          </w:p>
        </w:tc>
      </w:tr>
      <w:tr w:rsidRPr="00BA319F" w:rsidR="003F7492" w:rsidTr="379B01D2" w14:paraId="78D9CFA4" w14:textId="77777777">
        <w:trPr>
          <w:trHeight w:val="1057"/>
        </w:trPr>
        <w:tc>
          <w:tcPr>
            <w:tcW w:w="1979" w:type="dxa"/>
          </w:tcPr>
          <w:p w:rsidRPr="00BA319F" w:rsidR="003F7492" w:rsidP="00592BA2" w:rsidRDefault="00716AAD" w14:paraId="4BD353B9" w14:textId="41D70B2A">
            <w:pPr>
              <w:rPr>
                <w:rFonts w:ascii="Open Sans" w:hAnsi="Open Sans" w:cs="Open Sans"/>
                <w:sz w:val="20"/>
                <w:szCs w:val="20"/>
              </w:rPr>
            </w:pPr>
            <w:r>
              <w:rPr>
                <w:rFonts w:ascii="Open Sans" w:hAnsi="Open Sans" w:cs="Open Sans"/>
                <w:sz w:val="20"/>
                <w:szCs w:val="20"/>
              </w:rPr>
              <w:t>Group1</w:t>
            </w:r>
          </w:p>
        </w:tc>
        <w:tc>
          <w:tcPr>
            <w:tcW w:w="6946" w:type="dxa"/>
          </w:tcPr>
          <w:p w:rsidR="00774BD1" w:rsidP="00592BA2" w:rsidRDefault="00774BD1" w14:paraId="2F25F4D9" w14:textId="258E1EF2">
            <w:pPr>
              <w:rPr>
                <w:rFonts w:ascii="Open Sans" w:hAnsi="Open Sans" w:cs="Open Sans"/>
                <w:sz w:val="20"/>
                <w:szCs w:val="20"/>
              </w:rPr>
            </w:pPr>
          </w:p>
          <w:p w:rsidR="00774BD1" w:rsidP="100460B4" w:rsidRDefault="7E85B0E0" w14:paraId="3647B690" w14:textId="452634CD">
            <w:pPr>
              <w:rPr>
                <w:rFonts w:ascii="Open Sans" w:hAnsi="Open Sans" w:cs="Open Sans"/>
                <w:sz w:val="20"/>
                <w:szCs w:val="20"/>
              </w:rPr>
            </w:pPr>
            <w:r w:rsidRPr="379B01D2">
              <w:rPr>
                <w:rFonts w:ascii="Open Sans" w:hAnsi="Open Sans" w:cs="Open Sans"/>
                <w:sz w:val="20"/>
                <w:szCs w:val="20"/>
              </w:rPr>
              <w:t xml:space="preserve">By communicating with their peers, they </w:t>
            </w:r>
            <w:bookmarkStart w:name="_Int_2koVRPnS" w:id="1"/>
            <w:r w:rsidRPr="379B01D2">
              <w:rPr>
                <w:rFonts w:ascii="Open Sans" w:hAnsi="Open Sans" w:cs="Open Sans"/>
                <w:sz w:val="20"/>
                <w:szCs w:val="20"/>
              </w:rPr>
              <w:t>are able to</w:t>
            </w:r>
            <w:bookmarkEnd w:id="1"/>
            <w:r w:rsidRPr="379B01D2">
              <w:rPr>
                <w:rFonts w:ascii="Open Sans" w:hAnsi="Open Sans" w:cs="Open Sans"/>
                <w:sz w:val="20"/>
                <w:szCs w:val="20"/>
              </w:rPr>
              <w:t xml:space="preserve"> </w:t>
            </w:r>
            <w:r w:rsidRPr="379B01D2">
              <w:rPr>
                <w:rFonts w:ascii="Open Sans" w:hAnsi="Open Sans" w:cs="Open Sans"/>
                <w:sz w:val="20"/>
                <w:szCs w:val="20"/>
                <w:highlight w:val="yellow"/>
              </w:rPr>
              <w:t>connect their studies across different disciplines</w:t>
            </w:r>
            <w:r w:rsidRPr="379B01D2">
              <w:rPr>
                <w:rFonts w:ascii="Open Sans" w:hAnsi="Open Sans" w:cs="Open Sans"/>
                <w:sz w:val="20"/>
                <w:szCs w:val="20"/>
              </w:rPr>
              <w:t>. Moreover, this helps scientists themselves realize the importance and societal impact of their own work (e.g., climate studies aiding in the implementation of public policies).</w:t>
            </w:r>
          </w:p>
          <w:p w:rsidR="00774BD1" w:rsidP="100460B4" w:rsidRDefault="00774BD1" w14:paraId="7204239F" w14:textId="00E90342">
            <w:pPr>
              <w:rPr>
                <w:rFonts w:ascii="Open Sans" w:hAnsi="Open Sans" w:cs="Open Sans"/>
                <w:sz w:val="20"/>
                <w:szCs w:val="20"/>
              </w:rPr>
            </w:pPr>
          </w:p>
          <w:p w:rsidR="00774BD1" w:rsidP="31146920" w:rsidRDefault="7E85B0E0" w14:paraId="5845E029" w14:textId="68C31A29">
            <w:pPr>
              <w:rPr>
                <w:rFonts w:ascii="Open Sans" w:hAnsi="Open Sans" w:cs="Open Sans"/>
                <w:sz w:val="20"/>
                <w:szCs w:val="20"/>
              </w:rPr>
            </w:pPr>
            <w:r w:rsidRPr="379B01D2">
              <w:rPr>
                <w:rFonts w:ascii="Open Sans" w:hAnsi="Open Sans" w:cs="Open Sans"/>
                <w:sz w:val="20"/>
                <w:szCs w:val="20"/>
              </w:rPr>
              <w:t xml:space="preserve">When scientists directly communicate with the public, instead of depending on the media to report new findings, this can </w:t>
            </w:r>
            <w:r w:rsidRPr="379B01D2">
              <w:rPr>
                <w:rFonts w:ascii="Open Sans" w:hAnsi="Open Sans" w:cs="Open Sans"/>
                <w:sz w:val="20"/>
                <w:szCs w:val="20"/>
                <w:highlight w:val="yellow"/>
              </w:rPr>
              <w:t>prevent the spread of misinformation</w:t>
            </w:r>
            <w:r w:rsidRPr="379B01D2">
              <w:rPr>
                <w:rFonts w:ascii="Open Sans" w:hAnsi="Open Sans" w:cs="Open Sans"/>
                <w:sz w:val="20"/>
                <w:szCs w:val="20"/>
              </w:rPr>
              <w:t xml:space="preserve"> which could result in panic among the public (e.g., the false information that Covid-19 was created in the laboratory).</w:t>
            </w:r>
          </w:p>
          <w:p w:rsidR="0CC59CB5" w:rsidP="0CC59CB5" w:rsidRDefault="0CC59CB5" w14:paraId="231F0C3E" w14:textId="5FC734E4">
            <w:pPr>
              <w:rPr>
                <w:rFonts w:ascii="Open Sans" w:hAnsi="Open Sans" w:cs="Open Sans"/>
                <w:sz w:val="20"/>
                <w:szCs w:val="20"/>
              </w:rPr>
            </w:pPr>
          </w:p>
          <w:p w:rsidR="00774BD1" w:rsidP="00592BA2" w:rsidRDefault="1E8FA748" w14:paraId="4AEB8258" w14:textId="1FB5FB21">
            <w:pPr>
              <w:rPr>
                <w:rFonts w:ascii="Open Sans" w:hAnsi="Open Sans" w:cs="Open Sans"/>
                <w:sz w:val="20"/>
                <w:szCs w:val="20"/>
              </w:rPr>
            </w:pPr>
            <w:r w:rsidRPr="379B01D2">
              <w:rPr>
                <w:rFonts w:ascii="Open Sans" w:hAnsi="Open Sans" w:cs="Open Sans"/>
                <w:sz w:val="20"/>
                <w:szCs w:val="20"/>
              </w:rPr>
              <w:t xml:space="preserve">The information also helps increase the public’s knowledge </w:t>
            </w:r>
            <w:r w:rsidRPr="379B01D2" w:rsidR="58B7CFD2">
              <w:rPr>
                <w:rFonts w:ascii="Open Sans" w:hAnsi="Open Sans" w:cs="Open Sans"/>
                <w:sz w:val="20"/>
                <w:szCs w:val="20"/>
              </w:rPr>
              <w:t xml:space="preserve">of certain scientific topics, </w:t>
            </w:r>
            <w:r w:rsidRPr="379B01D2" w:rsidR="2BACAA04">
              <w:rPr>
                <w:rFonts w:ascii="Open Sans" w:hAnsi="Open Sans" w:cs="Open Sans"/>
                <w:sz w:val="20"/>
                <w:szCs w:val="20"/>
              </w:rPr>
              <w:t>helping</w:t>
            </w:r>
            <w:r w:rsidRPr="379B01D2" w:rsidR="58B7CFD2">
              <w:rPr>
                <w:rFonts w:ascii="Open Sans" w:hAnsi="Open Sans" w:cs="Open Sans"/>
                <w:sz w:val="20"/>
                <w:szCs w:val="20"/>
              </w:rPr>
              <w:t xml:space="preserve"> society </w:t>
            </w:r>
            <w:r w:rsidRPr="379B01D2" w:rsidR="58B7CFD2">
              <w:rPr>
                <w:rFonts w:ascii="Open Sans" w:hAnsi="Open Sans" w:cs="Open Sans"/>
                <w:sz w:val="20"/>
                <w:szCs w:val="20"/>
                <w:highlight w:val="yellow"/>
              </w:rPr>
              <w:t>make more informed decisions</w:t>
            </w:r>
            <w:r w:rsidRPr="379B01D2" w:rsidR="2BACAA04">
              <w:rPr>
                <w:rFonts w:ascii="Open Sans" w:hAnsi="Open Sans" w:cs="Open Sans"/>
                <w:sz w:val="20"/>
                <w:szCs w:val="20"/>
              </w:rPr>
              <w:t xml:space="preserve">. </w:t>
            </w:r>
            <w:r w:rsidRPr="379B01D2" w:rsidR="48758C24">
              <w:rPr>
                <w:rFonts w:ascii="Open Sans" w:hAnsi="Open Sans" w:cs="Open Sans"/>
                <w:sz w:val="20"/>
                <w:szCs w:val="20"/>
              </w:rPr>
              <w:t xml:space="preserve">(e.g., animal activists misunderstanding the way animal testing is done coupled with its necessity in propagating research and development). </w:t>
            </w:r>
          </w:p>
          <w:p w:rsidR="00774BD1" w:rsidP="00592BA2" w:rsidRDefault="00774BD1" w14:paraId="013069FF" w14:textId="77777777">
            <w:pPr>
              <w:rPr>
                <w:rFonts w:ascii="Open Sans" w:hAnsi="Open Sans" w:cs="Open Sans"/>
                <w:sz w:val="20"/>
                <w:szCs w:val="20"/>
              </w:rPr>
            </w:pPr>
          </w:p>
          <w:p w:rsidRPr="00BA319F" w:rsidR="00774BD1" w:rsidP="5EBBBE03" w:rsidRDefault="08E091B0" w14:paraId="2617C73D" w14:textId="5BF1446E">
            <w:pPr>
              <w:rPr>
                <w:rFonts w:ascii="Open Sans" w:hAnsi="Open Sans" w:cs="Open Sans"/>
                <w:sz w:val="20"/>
                <w:szCs w:val="20"/>
              </w:rPr>
            </w:pPr>
            <w:r w:rsidRPr="08E091B0">
              <w:rPr>
                <w:rFonts w:ascii="Open Sans" w:hAnsi="Open Sans" w:cs="Open Sans"/>
                <w:sz w:val="20"/>
                <w:szCs w:val="20"/>
              </w:rPr>
              <w:t xml:space="preserve">Scientists also have the </w:t>
            </w:r>
            <w:r w:rsidRPr="5EBBBE03">
              <w:rPr>
                <w:rFonts w:ascii="Open Sans" w:hAnsi="Open Sans" w:cs="Open Sans"/>
                <w:sz w:val="20"/>
                <w:szCs w:val="20"/>
                <w:highlight w:val="yellow"/>
              </w:rPr>
              <w:t>moral obligation</w:t>
            </w:r>
            <w:r w:rsidRPr="08E091B0">
              <w:rPr>
                <w:rFonts w:ascii="Open Sans" w:hAnsi="Open Sans" w:cs="Open Sans"/>
                <w:sz w:val="20"/>
                <w:szCs w:val="20"/>
              </w:rPr>
              <w:t xml:space="preserve"> to share the outcomes of their research with the public as they are using large amount of resources to do their work (e.g., government funding and facilities).</w:t>
            </w:r>
          </w:p>
          <w:p w:rsidRPr="00BA319F" w:rsidR="00774BD1" w:rsidP="00592BA2" w:rsidRDefault="00774BD1" w14:paraId="053FBA46" w14:textId="0BF3D190">
            <w:pPr>
              <w:rPr>
                <w:rFonts w:ascii="Open Sans" w:hAnsi="Open Sans" w:cs="Open Sans"/>
                <w:sz w:val="20"/>
                <w:szCs w:val="20"/>
              </w:rPr>
            </w:pPr>
          </w:p>
        </w:tc>
      </w:tr>
      <w:tr w:rsidRPr="00BA319F" w:rsidR="00716AAD" w:rsidTr="379B01D2" w14:paraId="58823367" w14:textId="77777777">
        <w:tc>
          <w:tcPr>
            <w:tcW w:w="1979" w:type="dxa"/>
          </w:tcPr>
          <w:p w:rsidR="00716AAD" w:rsidP="00592BA2" w:rsidRDefault="00716AAD" w14:paraId="02311075" w14:textId="77777777">
            <w:pPr>
              <w:rPr>
                <w:rFonts w:ascii="Open Sans" w:hAnsi="Open Sans" w:cs="Open Sans"/>
                <w:sz w:val="20"/>
                <w:szCs w:val="20"/>
              </w:rPr>
            </w:pPr>
            <w:r>
              <w:rPr>
                <w:rFonts w:ascii="Open Sans" w:hAnsi="Open Sans" w:cs="Open Sans"/>
                <w:sz w:val="20"/>
                <w:szCs w:val="20"/>
              </w:rPr>
              <w:t>Group 2</w:t>
            </w:r>
          </w:p>
          <w:p w:rsidR="00716AAD" w:rsidP="00592BA2" w:rsidRDefault="00716AAD" w14:paraId="530070F6" w14:textId="77777777">
            <w:pPr>
              <w:rPr>
                <w:rFonts w:ascii="Open Sans" w:hAnsi="Open Sans" w:cs="Open Sans"/>
                <w:sz w:val="20"/>
                <w:szCs w:val="20"/>
              </w:rPr>
            </w:pPr>
          </w:p>
          <w:p w:rsidR="00716AAD" w:rsidP="00592BA2" w:rsidRDefault="00716AAD" w14:paraId="6C4A82EE" w14:textId="77777777">
            <w:pPr>
              <w:rPr>
                <w:rFonts w:ascii="Open Sans" w:hAnsi="Open Sans" w:cs="Open Sans"/>
                <w:sz w:val="20"/>
                <w:szCs w:val="20"/>
              </w:rPr>
            </w:pPr>
          </w:p>
          <w:p w:rsidR="00716AAD" w:rsidP="00592BA2" w:rsidRDefault="00716AAD" w14:paraId="147F835E" w14:textId="77777777">
            <w:pPr>
              <w:rPr>
                <w:rFonts w:ascii="Open Sans" w:hAnsi="Open Sans" w:cs="Open Sans"/>
                <w:sz w:val="20"/>
                <w:szCs w:val="20"/>
              </w:rPr>
            </w:pPr>
          </w:p>
          <w:p w:rsidR="00716AAD" w:rsidP="00592BA2" w:rsidRDefault="00716AAD" w14:paraId="2FBF5D69" w14:textId="4AD62613">
            <w:pPr>
              <w:rPr>
                <w:rFonts w:ascii="Open Sans" w:hAnsi="Open Sans" w:cs="Open Sans"/>
                <w:sz w:val="20"/>
                <w:szCs w:val="20"/>
              </w:rPr>
            </w:pPr>
          </w:p>
        </w:tc>
        <w:tc>
          <w:tcPr>
            <w:tcW w:w="6946" w:type="dxa"/>
          </w:tcPr>
          <w:p w:rsidR="3C17DC88" w:rsidP="3C17DC88" w:rsidRDefault="0D574548" w14:paraId="14B6145E" w14:textId="47A750C9">
            <w:pPr>
              <w:rPr>
                <w:rFonts w:ascii="Open Sans" w:hAnsi="Open Sans" w:cs="Open Sans"/>
                <w:sz w:val="20"/>
                <w:szCs w:val="20"/>
              </w:rPr>
            </w:pPr>
            <w:r w:rsidRPr="100460B4">
              <w:rPr>
                <w:rFonts w:ascii="Open Sans" w:hAnsi="Open Sans" w:cs="Open Sans"/>
                <w:sz w:val="20"/>
                <w:szCs w:val="20"/>
              </w:rPr>
              <w:t xml:space="preserve">These scientists are experts in their own field, it’s their </w:t>
            </w:r>
            <w:r w:rsidRPr="76BBDECA">
              <w:rPr>
                <w:rFonts w:ascii="Open Sans" w:hAnsi="Open Sans" w:cs="Open Sans"/>
                <w:sz w:val="20"/>
                <w:szCs w:val="20"/>
                <w:highlight w:val="yellow"/>
              </w:rPr>
              <w:t>responsibility</w:t>
            </w:r>
            <w:r w:rsidRPr="100460B4">
              <w:rPr>
                <w:rFonts w:ascii="Open Sans" w:hAnsi="Open Sans" w:cs="Open Sans"/>
                <w:sz w:val="20"/>
                <w:szCs w:val="20"/>
              </w:rPr>
              <w:t xml:space="preserve"> </w:t>
            </w:r>
            <w:r w:rsidRPr="1D4CB8D1">
              <w:rPr>
                <w:rFonts w:ascii="Open Sans" w:hAnsi="Open Sans" w:cs="Open Sans"/>
                <w:sz w:val="20"/>
                <w:szCs w:val="20"/>
              </w:rPr>
              <w:t>to:</w:t>
            </w:r>
          </w:p>
          <w:p w:rsidR="671975D9" w:rsidP="3BB659A0" w:rsidRDefault="671975D9" w14:paraId="18615577" w14:textId="5DAD518C">
            <w:pPr>
              <w:rPr>
                <w:rFonts w:ascii="Open Sans" w:hAnsi="Open Sans" w:cs="Open Sans"/>
                <w:sz w:val="20"/>
                <w:szCs w:val="20"/>
              </w:rPr>
            </w:pPr>
            <w:r w:rsidRPr="3BB659A0">
              <w:rPr>
                <w:rFonts w:ascii="Open Sans" w:hAnsi="Open Sans" w:cs="Open Sans"/>
                <w:sz w:val="20"/>
                <w:szCs w:val="20"/>
              </w:rPr>
              <w:t>- To correct misunderstandings / incorrect knowledge (eg: fake news</w:t>
            </w:r>
            <w:r w:rsidRPr="76BBDECA">
              <w:rPr>
                <w:rFonts w:ascii="Open Sans" w:hAnsi="Open Sans" w:cs="Open Sans"/>
                <w:sz w:val="20"/>
                <w:szCs w:val="20"/>
              </w:rPr>
              <w:t xml:space="preserve"> </w:t>
            </w:r>
            <w:r w:rsidRPr="55439FA7">
              <w:rPr>
                <w:rFonts w:ascii="Open Sans" w:hAnsi="Open Sans" w:cs="Open Sans"/>
                <w:sz w:val="20"/>
                <w:szCs w:val="20"/>
              </w:rPr>
              <w:t xml:space="preserve">– </w:t>
            </w:r>
            <w:r w:rsidRPr="08E091B0">
              <w:rPr>
                <w:rFonts w:ascii="Open Sans" w:hAnsi="Open Sans" w:cs="Open Sans"/>
                <w:sz w:val="20"/>
                <w:szCs w:val="20"/>
              </w:rPr>
              <w:t>Vaccination</w:t>
            </w:r>
            <w:r w:rsidRPr="55439FA7">
              <w:rPr>
                <w:rFonts w:ascii="Open Sans" w:hAnsi="Open Sans" w:cs="Open Sans"/>
                <w:sz w:val="20"/>
                <w:szCs w:val="20"/>
              </w:rPr>
              <w:t xml:space="preserve"> gives children autism</w:t>
            </w:r>
            <w:r w:rsidRPr="5EBBBE03">
              <w:rPr>
                <w:rFonts w:ascii="Open Sans" w:hAnsi="Open Sans" w:cs="Open Sans"/>
                <w:sz w:val="20"/>
                <w:szCs w:val="20"/>
              </w:rPr>
              <w:t xml:space="preserve"> and magnetic powers</w:t>
            </w:r>
            <w:r w:rsidRPr="55439FA7">
              <w:rPr>
                <w:rFonts w:ascii="Open Sans" w:hAnsi="Open Sans" w:cs="Open Sans"/>
                <w:sz w:val="20"/>
                <w:szCs w:val="20"/>
              </w:rPr>
              <w:t>;</w:t>
            </w:r>
            <w:r w:rsidRPr="3BB659A0" w:rsidR="3BB659A0">
              <w:rPr>
                <w:rFonts w:ascii="Open Sans" w:hAnsi="Open Sans" w:cs="Open Sans"/>
                <w:sz w:val="20"/>
                <w:szCs w:val="20"/>
              </w:rPr>
              <w:t xml:space="preserve"> </w:t>
            </w:r>
            <w:hyperlink r:id="rId11">
              <w:r w:rsidRPr="3BB659A0" w:rsidR="3BB659A0">
                <w:rPr>
                  <w:rStyle w:val="Hyperlink"/>
                  <w:rFonts w:ascii="Open Sans" w:hAnsi="Open Sans" w:cs="Open Sans"/>
                  <w:sz w:val="20"/>
                  <w:szCs w:val="20"/>
                </w:rPr>
                <w:t>https://timesofindia.indiatimes.com/life-style/health-fitness/home-remedies/the-science-behind-healing-crystals-explained/articleshow/70482968.cms</w:t>
              </w:r>
            </w:hyperlink>
            <w:r w:rsidRPr="3BB659A0" w:rsidR="3BB659A0">
              <w:rPr>
                <w:rFonts w:ascii="Open Sans" w:hAnsi="Open Sans" w:cs="Open Sans"/>
                <w:sz w:val="20"/>
                <w:szCs w:val="20"/>
              </w:rPr>
              <w:t xml:space="preserve"> - HEALING </w:t>
            </w:r>
            <w:r w:rsidRPr="0CC59CB5" w:rsidR="0CC59CB5">
              <w:rPr>
                <w:rFonts w:ascii="Open Sans" w:hAnsi="Open Sans" w:cs="Open Sans"/>
                <w:sz w:val="20"/>
                <w:szCs w:val="20"/>
              </w:rPr>
              <w:t>CRYSTALS)</w:t>
            </w:r>
          </w:p>
          <w:p w:rsidR="08E091B0" w:rsidP="08E091B0" w:rsidRDefault="08E091B0" w14:paraId="71B0C348" w14:textId="3C3FEF48">
            <w:pPr>
              <w:rPr>
                <w:rFonts w:ascii="Open Sans" w:hAnsi="Open Sans" w:cs="Open Sans"/>
                <w:sz w:val="20"/>
                <w:szCs w:val="20"/>
              </w:rPr>
            </w:pPr>
          </w:p>
          <w:p w:rsidR="08E091B0" w:rsidP="08E091B0" w:rsidRDefault="5EBBBE03" w14:paraId="692B0819" w14:textId="76DF3055">
            <w:pPr>
              <w:rPr>
                <w:rFonts w:ascii="Open Sans" w:hAnsi="Open Sans" w:cs="Open Sans"/>
                <w:sz w:val="20"/>
                <w:szCs w:val="20"/>
              </w:rPr>
            </w:pPr>
            <w:r w:rsidRPr="5EBBBE03">
              <w:rPr>
                <w:rFonts w:ascii="Open Sans" w:hAnsi="Open Sans" w:cs="Open Sans"/>
                <w:sz w:val="20"/>
                <w:szCs w:val="20"/>
              </w:rPr>
              <w:t xml:space="preserve">- The nature of scientific research can be very technical and take years of expertise and specialised study to understand at times. We cannot expect the general public to fully understand a research article after reading it for the first time. </w:t>
            </w:r>
            <w:r w:rsidRPr="2851FC6D" w:rsidR="2851FC6D">
              <w:rPr>
                <w:rFonts w:ascii="Open Sans" w:hAnsi="Open Sans" w:cs="Open Sans"/>
                <w:sz w:val="20"/>
                <w:szCs w:val="20"/>
              </w:rPr>
              <w:t xml:space="preserve">Thus, it is up to the ability of the scientist to relay the information in a more understandable manner. </w:t>
            </w:r>
          </w:p>
          <w:p w:rsidR="4C87FB56" w:rsidP="4C87FB56" w:rsidRDefault="4C87FB56" w14:paraId="01BA9F34" w14:textId="56C5CF18">
            <w:pPr>
              <w:rPr>
                <w:rFonts w:ascii="Open Sans" w:hAnsi="Open Sans" w:cs="Open Sans"/>
                <w:sz w:val="20"/>
                <w:szCs w:val="20"/>
              </w:rPr>
            </w:pPr>
          </w:p>
          <w:p w:rsidR="00716AAD" w:rsidP="6901C50D" w:rsidRDefault="0CF3B3CA" w14:paraId="00EE2B6A" w14:textId="561ADF01">
            <w:pPr>
              <w:rPr>
                <w:rFonts w:ascii="Open Sans" w:hAnsi="Open Sans" w:cs="Open Sans"/>
                <w:sz w:val="20"/>
                <w:szCs w:val="20"/>
              </w:rPr>
            </w:pPr>
            <w:r w:rsidRPr="4C87FB56">
              <w:rPr>
                <w:rFonts w:ascii="Open Sans" w:hAnsi="Open Sans" w:cs="Open Sans"/>
                <w:sz w:val="20"/>
                <w:szCs w:val="20"/>
              </w:rPr>
              <w:t xml:space="preserve">- Share ideas with others from different disciplines (for example, to allow for possible </w:t>
            </w:r>
            <w:r w:rsidRPr="0CC59CB5">
              <w:rPr>
                <w:rFonts w:ascii="Open Sans" w:hAnsi="Open Sans" w:cs="Open Sans"/>
                <w:sz w:val="20"/>
                <w:szCs w:val="20"/>
                <w:highlight w:val="yellow"/>
              </w:rPr>
              <w:t>collaborations</w:t>
            </w:r>
            <w:r w:rsidRPr="4C87FB56">
              <w:rPr>
                <w:rFonts w:ascii="Open Sans" w:hAnsi="Open Sans" w:cs="Open Sans"/>
                <w:sz w:val="20"/>
                <w:szCs w:val="20"/>
              </w:rPr>
              <w:t xml:space="preserve"> between different departments to tackle problems that are multi-disciplinary in nature)</w:t>
            </w:r>
          </w:p>
          <w:p w:rsidR="5EBBBE03" w:rsidP="5EBBBE03" w:rsidRDefault="5EBBBE03" w14:paraId="5F591878" w14:textId="43533C2E">
            <w:pPr>
              <w:rPr>
                <w:rFonts w:ascii="Open Sans" w:hAnsi="Open Sans" w:cs="Open Sans"/>
                <w:sz w:val="20"/>
                <w:szCs w:val="20"/>
              </w:rPr>
            </w:pPr>
          </w:p>
          <w:p w:rsidR="5EBBBE03" w:rsidP="5EBBBE03" w:rsidRDefault="5EBBBE03" w14:paraId="6C72676E" w14:textId="71A5A50F">
            <w:pPr>
              <w:rPr>
                <w:rFonts w:ascii="Open Sans" w:hAnsi="Open Sans" w:cs="Open Sans"/>
                <w:sz w:val="20"/>
                <w:szCs w:val="20"/>
              </w:rPr>
            </w:pPr>
            <w:r w:rsidRPr="5EBBBE03">
              <w:rPr>
                <w:rFonts w:ascii="Open Sans" w:hAnsi="Open Sans" w:cs="Open Sans"/>
                <w:sz w:val="20"/>
                <w:szCs w:val="20"/>
              </w:rPr>
              <w:t>- can help government bodies to make changes in the law according to new findings etc climate change or anti vaxxers</w:t>
            </w:r>
          </w:p>
          <w:p w:rsidR="00716AAD" w:rsidP="4C87FB56" w:rsidRDefault="00716AAD" w14:paraId="772B481C" w14:textId="45890A78">
            <w:pPr>
              <w:rPr>
                <w:rFonts w:ascii="Open Sans" w:hAnsi="Open Sans" w:cs="Open Sans"/>
                <w:sz w:val="20"/>
                <w:szCs w:val="20"/>
              </w:rPr>
            </w:pPr>
          </w:p>
          <w:p w:rsidR="00716AAD" w:rsidP="4C87FB56" w:rsidRDefault="4C87FB56" w14:paraId="5006D5FD" w14:textId="433631A5">
            <w:pPr>
              <w:rPr>
                <w:rFonts w:ascii="Open Sans" w:hAnsi="Open Sans" w:cs="Open Sans"/>
                <w:sz w:val="20"/>
                <w:szCs w:val="20"/>
              </w:rPr>
            </w:pPr>
            <w:r w:rsidRPr="4C87FB56">
              <w:rPr>
                <w:rFonts w:ascii="Open Sans" w:hAnsi="Open Sans" w:cs="Open Sans"/>
                <w:sz w:val="20"/>
                <w:szCs w:val="20"/>
              </w:rPr>
              <w:t xml:space="preserve">- </w:t>
            </w:r>
            <w:r w:rsidRPr="0CC59CB5">
              <w:rPr>
                <w:rFonts w:ascii="Open Sans" w:hAnsi="Open Sans" w:cs="Open Sans"/>
                <w:sz w:val="20"/>
                <w:szCs w:val="20"/>
                <w:highlight w:val="yellow"/>
              </w:rPr>
              <w:t>promote science</w:t>
            </w:r>
            <w:r w:rsidRPr="4C87FB56">
              <w:rPr>
                <w:rFonts w:ascii="Open Sans" w:hAnsi="Open Sans" w:cs="Open Sans"/>
                <w:sz w:val="20"/>
                <w:szCs w:val="20"/>
              </w:rPr>
              <w:t xml:space="preserve"> to the public</w:t>
            </w:r>
            <w:r w:rsidRPr="3BB659A0" w:rsidR="3BB659A0">
              <w:rPr>
                <w:rFonts w:ascii="Open Sans" w:hAnsi="Open Sans" w:cs="Open Sans"/>
                <w:sz w:val="20"/>
                <w:szCs w:val="20"/>
              </w:rPr>
              <w:t>. (eg, make science more popular to the young</w:t>
            </w:r>
            <w:r w:rsidRPr="08E091B0" w:rsidR="75E89A42">
              <w:rPr>
                <w:rFonts w:ascii="Open Sans" w:hAnsi="Open Sans" w:cs="Open Sans"/>
                <w:sz w:val="20"/>
                <w:szCs w:val="20"/>
              </w:rPr>
              <w:t xml:space="preserve"> – if no one is interested in science, how will the </w:t>
            </w:r>
            <w:r w:rsidRPr="5EBBBE03" w:rsidR="75E89A42">
              <w:rPr>
                <w:rFonts w:ascii="Open Sans" w:hAnsi="Open Sans" w:cs="Open Sans"/>
                <w:sz w:val="20"/>
                <w:szCs w:val="20"/>
              </w:rPr>
              <w:t>world improve)</w:t>
            </w:r>
          </w:p>
          <w:p w:rsidR="00716AAD" w:rsidP="3BB659A0" w:rsidRDefault="00716AAD" w14:paraId="25A8120E" w14:textId="50D23A8C">
            <w:pPr>
              <w:rPr>
                <w:rFonts w:ascii="Open Sans" w:hAnsi="Open Sans" w:cs="Open Sans"/>
                <w:sz w:val="20"/>
                <w:szCs w:val="20"/>
              </w:rPr>
            </w:pPr>
          </w:p>
          <w:p w:rsidR="00716AAD" w:rsidP="4C87FB56" w:rsidRDefault="2729823E" w14:paraId="39CA1769" w14:textId="694E43E0">
            <w:pPr>
              <w:rPr>
                <w:rFonts w:ascii="Open Sans" w:hAnsi="Open Sans" w:cs="Open Sans"/>
                <w:sz w:val="20"/>
                <w:szCs w:val="20"/>
              </w:rPr>
            </w:pPr>
            <w:r w:rsidRPr="2729823E">
              <w:rPr>
                <w:rFonts w:ascii="Open Sans" w:hAnsi="Open Sans" w:cs="Open Sans"/>
                <w:sz w:val="20"/>
                <w:szCs w:val="20"/>
              </w:rPr>
              <w:t xml:space="preserve">- To allow people to </w:t>
            </w:r>
            <w:r w:rsidRPr="0CC59CB5">
              <w:rPr>
                <w:rFonts w:ascii="Open Sans" w:hAnsi="Open Sans" w:cs="Open Sans"/>
                <w:sz w:val="20"/>
                <w:szCs w:val="20"/>
                <w:highlight w:val="yellow"/>
              </w:rPr>
              <w:t xml:space="preserve">make more informed decisions in their daily </w:t>
            </w:r>
            <w:r w:rsidRPr="0CC59CB5" w:rsidR="06C97E92">
              <w:rPr>
                <w:rFonts w:ascii="Open Sans" w:hAnsi="Open Sans" w:cs="Open Sans"/>
                <w:sz w:val="20"/>
                <w:szCs w:val="20"/>
                <w:highlight w:val="yellow"/>
              </w:rPr>
              <w:t>lives</w:t>
            </w:r>
            <w:r w:rsidRPr="06C97E92" w:rsidR="06C97E92">
              <w:rPr>
                <w:rFonts w:ascii="Open Sans" w:hAnsi="Open Sans" w:cs="Open Sans"/>
                <w:sz w:val="20"/>
                <w:szCs w:val="20"/>
              </w:rPr>
              <w:t xml:space="preserve">, e.g. </w:t>
            </w:r>
            <w:r w:rsidRPr="4C87FB56" w:rsidR="4C87FB56">
              <w:rPr>
                <w:rFonts w:ascii="Open Sans" w:hAnsi="Open Sans" w:cs="Open Sans"/>
                <w:sz w:val="20"/>
                <w:szCs w:val="20"/>
              </w:rPr>
              <w:t>people do not know that antibiotics are meant for bacteria, not viruses</w:t>
            </w:r>
          </w:p>
          <w:p w:rsidR="00716AAD" w:rsidP="3BB659A0" w:rsidRDefault="00716AAD" w14:paraId="3B57D0DA" w14:textId="694E43E0">
            <w:pPr>
              <w:rPr>
                <w:rFonts w:ascii="Open Sans" w:hAnsi="Open Sans" w:cs="Open Sans"/>
                <w:sz w:val="20"/>
                <w:szCs w:val="20"/>
              </w:rPr>
            </w:pPr>
          </w:p>
          <w:p w:rsidR="00716AAD" w:rsidP="2DC69559" w:rsidRDefault="75E89A42" w14:paraId="5B6F50F8" w14:textId="475722E9">
            <w:pPr>
              <w:rPr>
                <w:rFonts w:ascii="Open Sans" w:hAnsi="Open Sans" w:cs="Open Sans"/>
                <w:sz w:val="20"/>
                <w:szCs w:val="20"/>
              </w:rPr>
            </w:pPr>
            <w:r w:rsidRPr="5EBBBE03">
              <w:rPr>
                <w:rFonts w:ascii="Open Sans" w:hAnsi="Open Sans" w:cs="Open Sans"/>
                <w:sz w:val="20"/>
                <w:szCs w:val="20"/>
              </w:rPr>
              <w:t xml:space="preserve">- </w:t>
            </w:r>
            <w:r w:rsidRPr="3BB659A0" w:rsidR="3BB659A0">
              <w:rPr>
                <w:rFonts w:ascii="Open Sans" w:hAnsi="Open Sans" w:cs="Open Sans"/>
                <w:sz w:val="20"/>
                <w:szCs w:val="20"/>
              </w:rPr>
              <w:t xml:space="preserve">Encourage </w:t>
            </w:r>
            <w:r w:rsidRPr="5EBBBE03" w:rsidR="3BB659A0">
              <w:rPr>
                <w:rFonts w:ascii="Open Sans" w:hAnsi="Open Sans" w:cs="Open Sans"/>
                <w:sz w:val="20"/>
                <w:szCs w:val="20"/>
                <w:highlight w:val="yellow"/>
              </w:rPr>
              <w:t>activism</w:t>
            </w:r>
            <w:r w:rsidRPr="3BB659A0" w:rsidR="3BB659A0">
              <w:rPr>
                <w:rFonts w:ascii="Open Sans" w:hAnsi="Open Sans" w:cs="Open Sans"/>
                <w:sz w:val="20"/>
                <w:szCs w:val="20"/>
              </w:rPr>
              <w:t xml:space="preserve"> </w:t>
            </w:r>
            <w:r w:rsidRPr="0CC59CB5" w:rsidR="0CC59CB5">
              <w:rPr>
                <w:rFonts w:ascii="Open Sans" w:hAnsi="Open Sans" w:cs="Open Sans"/>
                <w:sz w:val="20"/>
                <w:szCs w:val="20"/>
              </w:rPr>
              <w:t>for changes. (e.g.,</w:t>
            </w:r>
            <w:r w:rsidRPr="3BB659A0" w:rsidR="3BB659A0">
              <w:rPr>
                <w:rFonts w:ascii="Open Sans" w:hAnsi="Open Sans" w:cs="Open Sans"/>
                <w:sz w:val="20"/>
                <w:szCs w:val="20"/>
              </w:rPr>
              <w:t xml:space="preserve"> </w:t>
            </w:r>
            <w:r w:rsidRPr="08E091B0">
              <w:rPr>
                <w:rFonts w:ascii="Open Sans" w:hAnsi="Open Sans" w:cs="Open Sans"/>
                <w:sz w:val="20"/>
                <w:szCs w:val="20"/>
              </w:rPr>
              <w:t xml:space="preserve">now, climate change is </w:t>
            </w:r>
            <w:r w:rsidRPr="5EBBBE03">
              <w:rPr>
                <w:rFonts w:ascii="Open Sans" w:hAnsi="Open Sans" w:cs="Open Sans"/>
                <w:sz w:val="20"/>
                <w:szCs w:val="20"/>
              </w:rPr>
              <w:t>known to be worsened</w:t>
            </w:r>
            <w:r w:rsidRPr="08E091B0">
              <w:rPr>
                <w:rFonts w:ascii="Open Sans" w:hAnsi="Open Sans" w:cs="Open Sans"/>
                <w:sz w:val="20"/>
                <w:szCs w:val="20"/>
              </w:rPr>
              <w:t xml:space="preserve"> by human activities. </w:t>
            </w:r>
            <w:r w:rsidRPr="5EBBBE03">
              <w:rPr>
                <w:rFonts w:ascii="Open Sans" w:hAnsi="Open Sans" w:cs="Open Sans"/>
                <w:sz w:val="20"/>
                <w:szCs w:val="20"/>
              </w:rPr>
              <w:t xml:space="preserve">Hence, there are now more human activists discouraging the use of fossil fuel and encouraging the transition of natural gases to renewable energy. This will pressure the governments and the private companies to </w:t>
            </w:r>
            <w:r w:rsidRPr="2851FC6D">
              <w:rPr>
                <w:rFonts w:ascii="Open Sans" w:hAnsi="Open Sans" w:cs="Open Sans"/>
                <w:sz w:val="20"/>
                <w:szCs w:val="20"/>
              </w:rPr>
              <w:t xml:space="preserve">also consider the </w:t>
            </w:r>
            <w:r w:rsidRPr="7C3E8098">
              <w:rPr>
                <w:rFonts w:ascii="Open Sans" w:hAnsi="Open Sans" w:cs="Open Sans"/>
                <w:sz w:val="20"/>
                <w:szCs w:val="20"/>
              </w:rPr>
              <w:t>environmental</w:t>
            </w:r>
            <w:r w:rsidRPr="2851FC6D">
              <w:rPr>
                <w:rFonts w:ascii="Open Sans" w:hAnsi="Open Sans" w:cs="Open Sans"/>
                <w:sz w:val="20"/>
                <w:szCs w:val="20"/>
              </w:rPr>
              <w:t xml:space="preserve"> impacts of their </w:t>
            </w:r>
            <w:r w:rsidRPr="359A548A">
              <w:rPr>
                <w:rFonts w:ascii="Open Sans" w:hAnsi="Open Sans" w:cs="Open Sans"/>
                <w:sz w:val="20"/>
                <w:szCs w:val="20"/>
              </w:rPr>
              <w:t>organization and act</w:t>
            </w:r>
            <w:r w:rsidRPr="5EBBBE03">
              <w:rPr>
                <w:rFonts w:ascii="Open Sans" w:hAnsi="Open Sans" w:cs="Open Sans"/>
                <w:sz w:val="20"/>
                <w:szCs w:val="20"/>
              </w:rPr>
              <w:t xml:space="preserve"> accordingly rather than for them to focus on the financial gains.)</w:t>
            </w:r>
          </w:p>
        </w:tc>
      </w:tr>
      <w:tr w:rsidRPr="00BA319F" w:rsidR="00EC2773" w:rsidTr="379B01D2" w14:paraId="67CB633B" w14:textId="77777777">
        <w:tc>
          <w:tcPr>
            <w:tcW w:w="1979" w:type="dxa"/>
          </w:tcPr>
          <w:p w:rsidR="00EC2773" w:rsidP="00592BA2" w:rsidRDefault="00EC2773" w14:paraId="443CAE1E" w14:textId="2488AB93">
            <w:pPr>
              <w:rPr>
                <w:rFonts w:ascii="Open Sans" w:hAnsi="Open Sans" w:cs="Open Sans"/>
                <w:sz w:val="20"/>
                <w:szCs w:val="20"/>
              </w:rPr>
            </w:pPr>
          </w:p>
          <w:p w:rsidR="00EC2773" w:rsidP="00592BA2" w:rsidRDefault="00EC2773" w14:paraId="35F6F674" w14:textId="77777777">
            <w:pPr>
              <w:rPr>
                <w:rFonts w:ascii="Open Sans" w:hAnsi="Open Sans" w:cs="Open Sans"/>
                <w:sz w:val="20"/>
                <w:szCs w:val="20"/>
              </w:rPr>
            </w:pPr>
          </w:p>
          <w:p w:rsidR="00EC2773" w:rsidP="00592BA2" w:rsidRDefault="00EC2773" w14:paraId="2D1C1360" w14:textId="77777777">
            <w:pPr>
              <w:rPr>
                <w:rFonts w:ascii="Open Sans" w:hAnsi="Open Sans" w:cs="Open Sans"/>
                <w:sz w:val="20"/>
                <w:szCs w:val="20"/>
              </w:rPr>
            </w:pPr>
          </w:p>
          <w:p w:rsidR="00EC2773" w:rsidP="00592BA2" w:rsidRDefault="00EC2773" w14:paraId="5054BD2B" w14:textId="77777777">
            <w:pPr>
              <w:rPr>
                <w:rFonts w:ascii="Open Sans" w:hAnsi="Open Sans" w:cs="Open Sans"/>
                <w:sz w:val="20"/>
                <w:szCs w:val="20"/>
              </w:rPr>
            </w:pPr>
          </w:p>
          <w:p w:rsidR="00EC2773" w:rsidP="00592BA2" w:rsidRDefault="00EC2773" w14:paraId="60BC9ADD" w14:textId="29201F12">
            <w:pPr>
              <w:rPr>
                <w:rFonts w:ascii="Open Sans" w:hAnsi="Open Sans" w:cs="Open Sans"/>
                <w:sz w:val="20"/>
                <w:szCs w:val="20"/>
              </w:rPr>
            </w:pPr>
          </w:p>
        </w:tc>
        <w:tc>
          <w:tcPr>
            <w:tcW w:w="6946" w:type="dxa"/>
          </w:tcPr>
          <w:p w:rsidR="00EC2773" w:rsidP="00592BA2" w:rsidRDefault="00EC2773" w14:paraId="3E8DFA62" w14:textId="77777777">
            <w:pPr>
              <w:rPr>
                <w:rFonts w:ascii="Open Sans" w:hAnsi="Open Sans" w:cs="Open Sans"/>
                <w:sz w:val="20"/>
                <w:szCs w:val="20"/>
              </w:rPr>
            </w:pPr>
          </w:p>
        </w:tc>
      </w:tr>
      <w:tr w:rsidRPr="00BA319F" w:rsidR="00EC2773" w:rsidTr="379B01D2" w14:paraId="600A8B69" w14:textId="77777777">
        <w:tc>
          <w:tcPr>
            <w:tcW w:w="1979" w:type="dxa"/>
          </w:tcPr>
          <w:p w:rsidR="00EC2773" w:rsidP="00592BA2" w:rsidRDefault="00EC2773" w14:paraId="015BEF3A" w14:textId="4F6333F5">
            <w:pPr>
              <w:rPr>
                <w:rFonts w:ascii="Open Sans" w:hAnsi="Open Sans" w:cs="Open Sans"/>
                <w:sz w:val="20"/>
                <w:szCs w:val="20"/>
              </w:rPr>
            </w:pPr>
          </w:p>
        </w:tc>
        <w:tc>
          <w:tcPr>
            <w:tcW w:w="6946" w:type="dxa"/>
          </w:tcPr>
          <w:p w:rsidR="00EC2773" w:rsidP="00592BA2" w:rsidRDefault="00EC2773" w14:paraId="3EF5354C" w14:textId="3E9CE6FC">
            <w:pPr>
              <w:rPr>
                <w:rFonts w:ascii="Open Sans" w:hAnsi="Open Sans" w:cs="Open Sans"/>
                <w:sz w:val="20"/>
                <w:szCs w:val="20"/>
              </w:rPr>
            </w:pPr>
          </w:p>
        </w:tc>
      </w:tr>
      <w:tr w:rsidRPr="00BA319F" w:rsidR="00EC2773" w:rsidTr="379B01D2" w14:paraId="06E37639" w14:textId="77777777">
        <w:tc>
          <w:tcPr>
            <w:tcW w:w="1979" w:type="dxa"/>
          </w:tcPr>
          <w:p w:rsidR="00EC2773" w:rsidP="00592BA2" w:rsidRDefault="00EC2773" w14:paraId="347D136E" w14:textId="1CF6759B">
            <w:pPr>
              <w:rPr>
                <w:rFonts w:ascii="Open Sans" w:hAnsi="Open Sans" w:cs="Open Sans"/>
                <w:sz w:val="20"/>
                <w:szCs w:val="20"/>
              </w:rPr>
            </w:pPr>
          </w:p>
        </w:tc>
        <w:tc>
          <w:tcPr>
            <w:tcW w:w="6946" w:type="dxa"/>
          </w:tcPr>
          <w:p w:rsidR="00EC2773" w:rsidP="00592BA2" w:rsidRDefault="00EC2773" w14:paraId="3D5F2A38" w14:textId="77777777">
            <w:pPr>
              <w:rPr>
                <w:rFonts w:ascii="Open Sans" w:hAnsi="Open Sans" w:cs="Open Sans"/>
                <w:sz w:val="20"/>
                <w:szCs w:val="20"/>
              </w:rPr>
            </w:pPr>
          </w:p>
        </w:tc>
      </w:tr>
    </w:tbl>
    <w:p w:rsidRPr="00BA319F" w:rsidR="003F7492" w:rsidP="003F7492" w:rsidRDefault="003F7492" w14:paraId="57485DE0" w14:textId="77777777">
      <w:pPr>
        <w:pBdr>
          <w:top w:val="nil"/>
          <w:left w:val="nil"/>
          <w:bottom w:val="nil"/>
          <w:right w:val="nil"/>
          <w:between w:val="nil"/>
        </w:pBdr>
        <w:spacing w:after="200" w:line="276" w:lineRule="auto"/>
        <w:ind w:left="426"/>
        <w:rPr>
          <w:rFonts w:ascii="Open Sans" w:hAnsi="Open Sans" w:cs="Open Sans"/>
          <w:color w:val="000000"/>
          <w:sz w:val="20"/>
          <w:szCs w:val="20"/>
        </w:rPr>
      </w:pPr>
    </w:p>
    <w:p w:rsidR="00774BD1" w:rsidP="00774BD1" w:rsidRDefault="00774BD1" w14:paraId="7DD2383F" w14:textId="77777777">
      <w:pPr>
        <w:pStyle w:val="ListParagraph"/>
        <w:numPr>
          <w:ilvl w:val="0"/>
          <w:numId w:val="11"/>
        </w:numPr>
        <w:spacing w:after="0"/>
        <w:jc w:val="both"/>
        <w:rPr>
          <w:rFonts w:ascii="Open Sans" w:hAnsi="Open Sans" w:cs="Open Sans"/>
          <w:sz w:val="20"/>
          <w:szCs w:val="20"/>
          <w:lang w:val="en-US"/>
        </w:rPr>
      </w:pPr>
      <w:r w:rsidRPr="006D02BD">
        <w:rPr>
          <w:rFonts w:ascii="Open Sans" w:hAnsi="Open Sans" w:cs="Open Sans"/>
          <w:sz w:val="20"/>
          <w:szCs w:val="20"/>
          <w:lang w:val="en-US"/>
        </w:rPr>
        <w:t>Do you think science communication skills are important to you as a science student and future scientist? Please explain.</w:t>
      </w:r>
    </w:p>
    <w:tbl>
      <w:tblPr>
        <w:tblW w:w="8925" w:type="dxa"/>
        <w:tblInd w:w="426" w:type="dxa"/>
        <w:tblBorders>
          <w:top w:val="single" w:color="052F61" w:themeColor="accent1" w:sz="4" w:space="0"/>
          <w:left w:val="single" w:color="052F61" w:themeColor="accent1" w:sz="4" w:space="0"/>
          <w:bottom w:val="single" w:color="052F61" w:themeColor="accent1" w:sz="4" w:space="0"/>
          <w:right w:val="single" w:color="052F61" w:themeColor="accent1" w:sz="4" w:space="0"/>
          <w:insideH w:val="single" w:color="052F61" w:themeColor="accent1" w:sz="4" w:space="0"/>
          <w:insideV w:val="single" w:color="052F61" w:themeColor="accent1" w:sz="4" w:space="0"/>
        </w:tblBorders>
        <w:tblLayout w:type="fixed"/>
        <w:tblLook w:val="0400" w:firstRow="0" w:lastRow="0" w:firstColumn="0" w:lastColumn="0" w:noHBand="0" w:noVBand="1"/>
      </w:tblPr>
      <w:tblGrid>
        <w:gridCol w:w="1979"/>
        <w:gridCol w:w="6946"/>
      </w:tblGrid>
      <w:tr w:rsidRPr="00BA319F" w:rsidR="003F7492" w:rsidTr="379B01D2" w14:paraId="5A3C24ED" w14:textId="77777777">
        <w:trPr>
          <w:tblHeader/>
        </w:trPr>
        <w:tc>
          <w:tcPr>
            <w:tcW w:w="1979" w:type="dxa"/>
            <w:shd w:val="clear" w:color="auto" w:fill="63A6F7" w:themeFill="accent1" w:themeFillTint="66"/>
          </w:tcPr>
          <w:p w:rsidRPr="00BA319F" w:rsidR="003F7492" w:rsidP="003F7492" w:rsidRDefault="003F7492" w14:paraId="05025062" w14:textId="77777777">
            <w:pPr>
              <w:rPr>
                <w:rFonts w:ascii="Open Sans" w:hAnsi="Open Sans" w:cs="Open Sans"/>
                <w:b/>
                <w:sz w:val="20"/>
                <w:szCs w:val="20"/>
              </w:rPr>
            </w:pPr>
            <w:r w:rsidRPr="00BA319F">
              <w:rPr>
                <w:rFonts w:ascii="Open Sans" w:hAnsi="Open Sans" w:cs="Open Sans"/>
                <w:b/>
                <w:sz w:val="20"/>
                <w:szCs w:val="20"/>
              </w:rPr>
              <w:t>Student Name</w:t>
            </w:r>
          </w:p>
        </w:tc>
        <w:tc>
          <w:tcPr>
            <w:tcW w:w="6946" w:type="dxa"/>
            <w:shd w:val="clear" w:color="auto" w:fill="63A6F7" w:themeFill="accent1" w:themeFillTint="66"/>
          </w:tcPr>
          <w:p w:rsidRPr="00BA319F" w:rsidR="003F7492" w:rsidP="003F7492" w:rsidRDefault="00774BD1" w14:paraId="44D27E17" w14:textId="59A32E33">
            <w:pPr>
              <w:rPr>
                <w:rFonts w:ascii="Open Sans" w:hAnsi="Open Sans" w:cs="Open Sans"/>
                <w:b/>
                <w:sz w:val="20"/>
                <w:szCs w:val="20"/>
              </w:rPr>
            </w:pPr>
            <w:r>
              <w:rPr>
                <w:rFonts w:ascii="Open Sans" w:hAnsi="Open Sans" w:cs="Open Sans"/>
                <w:b/>
                <w:sz w:val="20"/>
                <w:szCs w:val="20"/>
              </w:rPr>
              <w:t>Group</w:t>
            </w:r>
            <w:r w:rsidRPr="00BA319F" w:rsidR="003F7492">
              <w:rPr>
                <w:rFonts w:ascii="Open Sans" w:hAnsi="Open Sans" w:cs="Open Sans"/>
                <w:b/>
                <w:sz w:val="20"/>
                <w:szCs w:val="20"/>
              </w:rPr>
              <w:t xml:space="preserve"> Response </w:t>
            </w:r>
          </w:p>
        </w:tc>
      </w:tr>
      <w:tr w:rsidRPr="00BA319F" w:rsidR="00EC2773" w:rsidTr="379B01D2" w14:paraId="0ACB585F" w14:textId="77777777">
        <w:trPr>
          <w:trHeight w:val="1006"/>
        </w:trPr>
        <w:tc>
          <w:tcPr>
            <w:tcW w:w="1979" w:type="dxa"/>
          </w:tcPr>
          <w:p w:rsidR="00EC2773" w:rsidP="00592BA2" w:rsidRDefault="00EC2773" w14:paraId="3CB47CEB" w14:textId="794AC9E0">
            <w:pPr>
              <w:rPr>
                <w:rFonts w:ascii="Open Sans" w:hAnsi="Open Sans" w:cs="Open Sans"/>
                <w:sz w:val="20"/>
                <w:szCs w:val="20"/>
              </w:rPr>
            </w:pPr>
            <w:r w:rsidRPr="4CFBF2CC">
              <w:rPr>
                <w:rFonts w:ascii="Open Sans" w:hAnsi="Open Sans" w:cs="Open Sans"/>
                <w:sz w:val="20"/>
                <w:szCs w:val="20"/>
              </w:rPr>
              <w:t>Group 3</w:t>
            </w:r>
          </w:p>
        </w:tc>
        <w:tc>
          <w:tcPr>
            <w:tcW w:w="6946" w:type="dxa"/>
          </w:tcPr>
          <w:p w:rsidRPr="00BA319F" w:rsidR="00EC2773" w:rsidP="198DBAE2" w:rsidRDefault="0010F030" w14:paraId="4B4ED79A" w14:textId="22FCB590">
            <w:pPr>
              <w:rPr>
                <w:rFonts w:ascii="Open Sans" w:hAnsi="Open Sans" w:cs="Open Sans"/>
                <w:sz w:val="20"/>
                <w:szCs w:val="20"/>
              </w:rPr>
            </w:pPr>
            <w:r w:rsidRPr="21F9B837">
              <w:rPr>
                <w:rFonts w:ascii="Open Sans" w:hAnsi="Open Sans" w:cs="Open Sans"/>
                <w:sz w:val="20"/>
                <w:szCs w:val="20"/>
              </w:rPr>
              <w:t xml:space="preserve">Yes. it is important. Because it is necessary to </w:t>
            </w:r>
            <w:r w:rsidRPr="73DB6BED">
              <w:rPr>
                <w:rFonts w:ascii="Open Sans" w:hAnsi="Open Sans" w:cs="Open Sans"/>
                <w:sz w:val="20"/>
                <w:szCs w:val="20"/>
              </w:rPr>
              <w:t>make</w:t>
            </w:r>
            <w:r w:rsidRPr="4C87FB56">
              <w:rPr>
                <w:rFonts w:ascii="Open Sans" w:hAnsi="Open Sans" w:cs="Open Sans"/>
                <w:sz w:val="20"/>
                <w:szCs w:val="20"/>
                <w:highlight w:val="yellow"/>
              </w:rPr>
              <w:t xml:space="preserve"> scientific jargon</w:t>
            </w:r>
            <w:r w:rsidRPr="73DB6BED">
              <w:rPr>
                <w:rFonts w:ascii="Open Sans" w:hAnsi="Open Sans" w:cs="Open Sans"/>
                <w:sz w:val="20"/>
                <w:szCs w:val="20"/>
                <w:highlight w:val="yellow"/>
              </w:rPr>
              <w:t xml:space="preserve"> </w:t>
            </w:r>
            <w:r w:rsidRPr="2C1F0468">
              <w:rPr>
                <w:rFonts w:ascii="Open Sans" w:hAnsi="Open Sans" w:cs="Open Sans"/>
                <w:sz w:val="20"/>
                <w:szCs w:val="20"/>
                <w:highlight w:val="yellow"/>
              </w:rPr>
              <w:t>accessible</w:t>
            </w:r>
            <w:r w:rsidRPr="4C87FB56">
              <w:rPr>
                <w:rFonts w:ascii="Open Sans" w:hAnsi="Open Sans" w:cs="Open Sans"/>
                <w:sz w:val="20"/>
                <w:szCs w:val="20"/>
                <w:highlight w:val="yellow"/>
              </w:rPr>
              <w:t xml:space="preserve"> for the general public t</w:t>
            </w:r>
            <w:r w:rsidRPr="21F9B837">
              <w:rPr>
                <w:rFonts w:ascii="Open Sans" w:hAnsi="Open Sans" w:cs="Open Sans"/>
                <w:sz w:val="20"/>
                <w:szCs w:val="20"/>
              </w:rPr>
              <w:t xml:space="preserve">o understand because they might not have </w:t>
            </w:r>
            <w:r w:rsidRPr="671975D9">
              <w:rPr>
                <w:rFonts w:ascii="Open Sans" w:hAnsi="Open Sans" w:cs="Open Sans"/>
                <w:sz w:val="20"/>
                <w:szCs w:val="20"/>
              </w:rPr>
              <w:t xml:space="preserve">the background to understand such terminologies. </w:t>
            </w:r>
            <w:r w:rsidRPr="3BB659A0">
              <w:rPr>
                <w:rFonts w:ascii="Open Sans" w:hAnsi="Open Sans" w:cs="Open Sans"/>
                <w:sz w:val="20"/>
                <w:szCs w:val="20"/>
              </w:rPr>
              <w:t>(Eg. convince</w:t>
            </w:r>
            <w:r w:rsidRPr="4C87FB56">
              <w:rPr>
                <w:rFonts w:ascii="Open Sans" w:hAnsi="Open Sans" w:cs="Open Sans"/>
                <w:sz w:val="20"/>
                <w:szCs w:val="20"/>
              </w:rPr>
              <w:t xml:space="preserve"> investors who are usually not well-versed in science to invest in our research)</w:t>
            </w:r>
          </w:p>
          <w:p w:rsidR="4C87FB56" w:rsidP="4C87FB56" w:rsidRDefault="4C87FB56" w14:paraId="28B4A11E" w14:textId="56A878C9">
            <w:pPr>
              <w:rPr>
                <w:rFonts w:ascii="Open Sans" w:hAnsi="Open Sans" w:cs="Open Sans"/>
                <w:sz w:val="20"/>
                <w:szCs w:val="20"/>
              </w:rPr>
            </w:pPr>
          </w:p>
          <w:p w:rsidRPr="00BA319F" w:rsidR="00EC2773" w:rsidP="100460B4" w:rsidRDefault="0010F030" w14:paraId="359754D5" w14:textId="4ED79A8A">
            <w:pPr>
              <w:rPr>
                <w:rFonts w:ascii="Open Sans" w:hAnsi="Open Sans" w:cs="Open Sans"/>
                <w:sz w:val="20"/>
                <w:szCs w:val="20"/>
              </w:rPr>
            </w:pPr>
            <w:r w:rsidRPr="59CAC4C8">
              <w:rPr>
                <w:rFonts w:ascii="Open Sans" w:hAnsi="Open Sans" w:cs="Open Sans"/>
                <w:sz w:val="20"/>
                <w:szCs w:val="20"/>
              </w:rPr>
              <w:t xml:space="preserve">It can also </w:t>
            </w:r>
            <w:r w:rsidRPr="4C87FB56">
              <w:rPr>
                <w:rFonts w:ascii="Open Sans" w:hAnsi="Open Sans" w:cs="Open Sans"/>
                <w:sz w:val="20"/>
                <w:szCs w:val="20"/>
                <w:highlight w:val="yellow"/>
              </w:rPr>
              <w:t>further our understanding</w:t>
            </w:r>
            <w:r w:rsidRPr="59CAC4C8">
              <w:rPr>
                <w:rFonts w:ascii="Open Sans" w:hAnsi="Open Sans" w:cs="Open Sans"/>
                <w:sz w:val="20"/>
                <w:szCs w:val="20"/>
              </w:rPr>
              <w:t xml:space="preserve"> in the topics that we are </w:t>
            </w:r>
            <w:r w:rsidRPr="08E091B0">
              <w:rPr>
                <w:rFonts w:ascii="Open Sans" w:hAnsi="Open Sans" w:cs="Open Sans"/>
                <w:sz w:val="20"/>
                <w:szCs w:val="20"/>
              </w:rPr>
              <w:t>unfamiliar</w:t>
            </w:r>
            <w:r w:rsidRPr="59CAC4C8">
              <w:rPr>
                <w:rFonts w:ascii="Open Sans" w:hAnsi="Open Sans" w:cs="Open Sans"/>
                <w:sz w:val="20"/>
                <w:szCs w:val="20"/>
              </w:rPr>
              <w:t xml:space="preserve"> with.  </w:t>
            </w:r>
          </w:p>
          <w:p w:rsidR="4C87FB56" w:rsidP="4C87FB56" w:rsidRDefault="3BB659A0" w14:paraId="0DA40161" w14:textId="6C37EB22">
            <w:pPr>
              <w:rPr>
                <w:rFonts w:ascii="Open Sans" w:hAnsi="Open Sans" w:cs="Open Sans"/>
                <w:sz w:val="20"/>
                <w:szCs w:val="20"/>
              </w:rPr>
            </w:pPr>
            <w:r w:rsidRPr="3BB659A0">
              <w:rPr>
                <w:rFonts w:ascii="Open Sans" w:hAnsi="Open Sans" w:cs="Open Sans"/>
                <w:sz w:val="20"/>
                <w:szCs w:val="20"/>
              </w:rPr>
              <w:t xml:space="preserve">(Eg: It helps people who are not studying science related degrees to understand scientific jargon better as the </w:t>
            </w:r>
            <w:r w:rsidRPr="0CC59CB5" w:rsidR="0CC59CB5">
              <w:rPr>
                <w:rFonts w:ascii="Open Sans" w:hAnsi="Open Sans" w:cs="Open Sans"/>
                <w:sz w:val="20"/>
                <w:szCs w:val="20"/>
              </w:rPr>
              <w:t xml:space="preserve">subject discussed is </w:t>
            </w:r>
            <w:r w:rsidRPr="55439FA7" w:rsidR="75E89A42">
              <w:rPr>
                <w:rFonts w:ascii="Open Sans" w:hAnsi="Open Sans" w:cs="Open Sans"/>
                <w:sz w:val="20"/>
                <w:szCs w:val="20"/>
              </w:rPr>
              <w:t xml:space="preserve">more general and holistic) </w:t>
            </w:r>
          </w:p>
          <w:p w:rsidRPr="00BA319F" w:rsidR="00EC2773" w:rsidP="100460B4" w:rsidRDefault="00EC2773" w14:paraId="0947ECF6" w14:textId="23D868F9">
            <w:pPr>
              <w:rPr>
                <w:rFonts w:ascii="Open Sans" w:hAnsi="Open Sans" w:cs="Open Sans"/>
                <w:sz w:val="20"/>
                <w:szCs w:val="20"/>
              </w:rPr>
            </w:pPr>
          </w:p>
          <w:p w:rsidRPr="00BA319F" w:rsidR="00EC2773" w:rsidP="00592BA2" w:rsidRDefault="401F03B7" w14:paraId="732919B0" w14:textId="3A8921E0">
            <w:pPr>
              <w:rPr>
                <w:rFonts w:ascii="Open Sans" w:hAnsi="Open Sans" w:cs="Open Sans"/>
                <w:sz w:val="20"/>
                <w:szCs w:val="20"/>
              </w:rPr>
            </w:pPr>
            <w:r w:rsidRPr="379B01D2">
              <w:rPr>
                <w:rFonts w:ascii="Open Sans" w:hAnsi="Open Sans" w:cs="Open Sans"/>
                <w:sz w:val="20"/>
                <w:szCs w:val="20"/>
              </w:rPr>
              <w:t xml:space="preserve">Helps us </w:t>
            </w:r>
            <w:r w:rsidRPr="79AABF5F">
              <w:rPr>
                <w:rFonts w:ascii="Open Sans" w:hAnsi="Open Sans" w:cs="Open Sans"/>
                <w:sz w:val="20"/>
                <w:szCs w:val="20"/>
                <w:highlight w:val="yellow"/>
              </w:rPr>
              <w:t>understand the general public’s needs and wants</w:t>
            </w:r>
            <w:r w:rsidRPr="379B01D2">
              <w:rPr>
                <w:rFonts w:ascii="Open Sans" w:hAnsi="Open Sans" w:cs="Open Sans"/>
                <w:sz w:val="20"/>
                <w:szCs w:val="20"/>
              </w:rPr>
              <w:t xml:space="preserve"> by thinking from their point of view (e.g. user testing??)</w:t>
            </w:r>
          </w:p>
        </w:tc>
      </w:tr>
      <w:tr w:rsidRPr="00BA319F" w:rsidR="00EC2773" w:rsidTr="379B01D2" w14:paraId="3824C155" w14:textId="77777777">
        <w:trPr>
          <w:trHeight w:val="1006"/>
        </w:trPr>
        <w:tc>
          <w:tcPr>
            <w:tcW w:w="1979" w:type="dxa"/>
          </w:tcPr>
          <w:p w:rsidR="00EC2773" w:rsidP="00592BA2" w:rsidRDefault="00EC2773" w14:paraId="3609E97D" w14:textId="745AF79F">
            <w:pPr>
              <w:rPr>
                <w:rFonts w:ascii="Open Sans" w:hAnsi="Open Sans" w:cs="Open Sans"/>
                <w:sz w:val="20"/>
                <w:szCs w:val="20"/>
              </w:rPr>
            </w:pPr>
            <w:r w:rsidRPr="4CFBF2CC">
              <w:rPr>
                <w:rFonts w:ascii="Open Sans" w:hAnsi="Open Sans" w:cs="Open Sans"/>
                <w:sz w:val="20"/>
                <w:szCs w:val="20"/>
              </w:rPr>
              <w:t>Group 4</w:t>
            </w:r>
          </w:p>
        </w:tc>
        <w:tc>
          <w:tcPr>
            <w:tcW w:w="6946" w:type="dxa"/>
          </w:tcPr>
          <w:p w:rsidRPr="00BA319F" w:rsidR="00EC2773" w:rsidP="31146920" w:rsidRDefault="0010F030" w14:paraId="3635053E" w14:textId="740C657E">
            <w:pPr>
              <w:rPr>
                <w:rFonts w:ascii="Open Sans" w:hAnsi="Open Sans" w:cs="Open Sans"/>
                <w:sz w:val="20"/>
                <w:szCs w:val="20"/>
              </w:rPr>
            </w:pPr>
            <w:r w:rsidRPr="21F9B837">
              <w:rPr>
                <w:rFonts w:ascii="Open Sans" w:hAnsi="Open Sans" w:cs="Open Sans"/>
                <w:sz w:val="20"/>
                <w:szCs w:val="20"/>
              </w:rPr>
              <w:t xml:space="preserve">Yes </w:t>
            </w:r>
          </w:p>
          <w:p w:rsidR="21F9B837" w:rsidP="21F9B837" w:rsidRDefault="21F9B837" w14:paraId="7680B9FA" w14:textId="740C657E">
            <w:pPr>
              <w:rPr>
                <w:rFonts w:ascii="Open Sans" w:hAnsi="Open Sans" w:cs="Open Sans"/>
                <w:sz w:val="20"/>
                <w:szCs w:val="20"/>
              </w:rPr>
            </w:pPr>
          </w:p>
          <w:p w:rsidRPr="00BA319F" w:rsidR="00EC2773" w:rsidP="5EBBBE03" w:rsidRDefault="2DC69559" w14:paraId="1267AFCB" w14:textId="6FBA4426">
            <w:pPr>
              <w:pStyle w:val="ListParagraph"/>
              <w:numPr>
                <w:ilvl w:val="1"/>
                <w:numId w:val="19"/>
              </w:numPr>
              <w:rPr>
                <w:rFonts w:ascii="Open Sans" w:hAnsi="Open Sans" w:cs="Open Sans"/>
                <w:sz w:val="20"/>
                <w:szCs w:val="20"/>
              </w:rPr>
            </w:pPr>
            <w:r w:rsidRPr="21F9B837">
              <w:rPr>
                <w:rFonts w:ascii="Open Sans" w:hAnsi="Open Sans" w:cs="Open Sans"/>
                <w:sz w:val="20"/>
                <w:szCs w:val="20"/>
              </w:rPr>
              <w:t xml:space="preserve">being able to relay information </w:t>
            </w:r>
            <w:r w:rsidRPr="4C87FB56">
              <w:rPr>
                <w:rFonts w:ascii="Open Sans" w:hAnsi="Open Sans" w:cs="Open Sans"/>
                <w:sz w:val="20"/>
                <w:szCs w:val="20"/>
                <w:highlight w:val="yellow"/>
              </w:rPr>
              <w:t>increases trust between us and the general public</w:t>
            </w:r>
            <w:r w:rsidRPr="21F9B837">
              <w:rPr>
                <w:rFonts w:ascii="Open Sans" w:hAnsi="Open Sans" w:cs="Open Sans"/>
                <w:sz w:val="20"/>
                <w:szCs w:val="20"/>
              </w:rPr>
              <w:t xml:space="preserve"> – perceive our </w:t>
            </w:r>
            <w:r w:rsidRPr="65394601">
              <w:rPr>
                <w:rFonts w:ascii="Open Sans" w:hAnsi="Open Sans" w:cs="Open Sans"/>
                <w:sz w:val="20"/>
                <w:szCs w:val="20"/>
              </w:rPr>
              <w:t>research</w:t>
            </w:r>
            <w:r w:rsidRPr="21F9B837">
              <w:rPr>
                <w:rFonts w:ascii="Open Sans" w:hAnsi="Open Sans" w:cs="Open Sans"/>
                <w:sz w:val="20"/>
                <w:szCs w:val="20"/>
              </w:rPr>
              <w:t xml:space="preserve"> as obscure – if communicate properly, they will </w:t>
            </w:r>
            <w:r w:rsidRPr="65394601">
              <w:rPr>
                <w:rFonts w:ascii="Open Sans" w:hAnsi="Open Sans" w:cs="Open Sans"/>
                <w:sz w:val="20"/>
                <w:szCs w:val="20"/>
              </w:rPr>
              <w:t>understand</w:t>
            </w:r>
            <w:r w:rsidRPr="21F9B837">
              <w:rPr>
                <w:rFonts w:ascii="Open Sans" w:hAnsi="Open Sans" w:cs="Open Sans"/>
                <w:sz w:val="20"/>
                <w:szCs w:val="20"/>
              </w:rPr>
              <w:t xml:space="preserve"> it better</w:t>
            </w:r>
          </w:p>
          <w:p w:rsidR="52219A72" w:rsidP="52219A72" w:rsidRDefault="52219A72" w14:paraId="0763BDDF" w14:textId="2CFF2EA4">
            <w:pPr>
              <w:pStyle w:val="ListParagraph"/>
              <w:rPr>
                <w:rFonts w:ascii="Open Sans" w:hAnsi="Open Sans" w:cs="Open Sans"/>
                <w:sz w:val="20"/>
                <w:szCs w:val="20"/>
              </w:rPr>
            </w:pPr>
          </w:p>
          <w:p w:rsidR="52219A72" w:rsidP="5EBBBE03" w:rsidRDefault="3C17DC88" w14:paraId="4B39AD69" w14:textId="1E28DA67">
            <w:pPr>
              <w:pStyle w:val="ListParagraph"/>
              <w:numPr>
                <w:ilvl w:val="1"/>
                <w:numId w:val="19"/>
              </w:numPr>
              <w:rPr>
                <w:rFonts w:ascii="Open Sans" w:hAnsi="Open Sans" w:cs="Open Sans"/>
                <w:sz w:val="20"/>
                <w:szCs w:val="20"/>
              </w:rPr>
            </w:pPr>
            <w:r w:rsidRPr="3C17DC88">
              <w:rPr>
                <w:rFonts w:ascii="Open Sans" w:hAnsi="Open Sans" w:cs="Open Sans"/>
                <w:sz w:val="20"/>
                <w:szCs w:val="20"/>
              </w:rPr>
              <w:t xml:space="preserve">On the other hand, </w:t>
            </w:r>
            <w:r w:rsidRPr="100460B4" w:rsidR="0D574548">
              <w:rPr>
                <w:rFonts w:ascii="Open Sans" w:hAnsi="Open Sans" w:cs="Open Sans"/>
                <w:sz w:val="20"/>
                <w:szCs w:val="20"/>
              </w:rPr>
              <w:t>communicating</w:t>
            </w:r>
            <w:r w:rsidRPr="3C17DC88">
              <w:rPr>
                <w:rFonts w:ascii="Open Sans" w:hAnsi="Open Sans" w:cs="Open Sans"/>
                <w:sz w:val="20"/>
                <w:szCs w:val="20"/>
              </w:rPr>
              <w:t xml:space="preserve"> ideas effectively </w:t>
            </w:r>
            <w:r w:rsidRPr="3BB659A0">
              <w:rPr>
                <w:rFonts w:ascii="Open Sans" w:hAnsi="Open Sans" w:cs="Open Sans"/>
                <w:sz w:val="20"/>
                <w:szCs w:val="20"/>
                <w:highlight w:val="yellow"/>
              </w:rPr>
              <w:t xml:space="preserve">reduces misunderstanding and </w:t>
            </w:r>
            <w:r w:rsidRPr="3BB659A0" w:rsidR="0D574548">
              <w:rPr>
                <w:rFonts w:ascii="Open Sans" w:hAnsi="Open Sans" w:cs="Open Sans"/>
                <w:sz w:val="20"/>
                <w:szCs w:val="20"/>
                <w:highlight w:val="yellow"/>
              </w:rPr>
              <w:t>inaccurac</w:t>
            </w:r>
            <w:r w:rsidRPr="3BB659A0" w:rsidR="30A95B4F">
              <w:rPr>
                <w:rFonts w:ascii="Open Sans" w:hAnsi="Open Sans" w:cs="Open Sans"/>
                <w:sz w:val="20"/>
                <w:szCs w:val="20"/>
                <w:highlight w:val="yellow"/>
              </w:rPr>
              <w:t>ies</w:t>
            </w:r>
            <w:r w:rsidRPr="30A95B4F" w:rsidR="30A95B4F">
              <w:rPr>
                <w:rFonts w:ascii="Open Sans" w:hAnsi="Open Sans" w:cs="Open Sans"/>
                <w:sz w:val="20"/>
                <w:szCs w:val="20"/>
              </w:rPr>
              <w:t xml:space="preserve"> </w:t>
            </w:r>
            <w:r w:rsidRPr="100460B4" w:rsidR="100460B4">
              <w:rPr>
                <w:rFonts w:ascii="Open Sans" w:hAnsi="Open Sans" w:cs="Open Sans"/>
                <w:sz w:val="20"/>
                <w:szCs w:val="20"/>
              </w:rPr>
              <w:t>--&gt; ensure that the audience is well-</w:t>
            </w:r>
            <w:r w:rsidRPr="1D4CB8D1" w:rsidR="1D4CB8D1">
              <w:rPr>
                <w:rFonts w:ascii="Open Sans" w:hAnsi="Open Sans" w:cs="Open Sans"/>
                <w:sz w:val="20"/>
                <w:szCs w:val="20"/>
              </w:rPr>
              <w:t>informed</w:t>
            </w:r>
          </w:p>
          <w:p w:rsidR="6901C50D" w:rsidP="6901C50D" w:rsidRDefault="6901C50D" w14:paraId="5E98AC89" w14:textId="5CC964B9">
            <w:pPr>
              <w:pStyle w:val="ListParagraph"/>
              <w:rPr>
                <w:rFonts w:ascii="Open Sans" w:hAnsi="Open Sans" w:cs="Open Sans"/>
                <w:sz w:val="20"/>
                <w:szCs w:val="20"/>
              </w:rPr>
            </w:pPr>
          </w:p>
          <w:p w:rsidR="6901C50D" w:rsidP="5EBBBE03" w:rsidRDefault="2729823E" w14:paraId="68DFBC28" w14:textId="37546D99">
            <w:pPr>
              <w:pStyle w:val="ListParagraph"/>
              <w:numPr>
                <w:ilvl w:val="1"/>
                <w:numId w:val="19"/>
              </w:numPr>
              <w:rPr>
                <w:rFonts w:ascii="Open Sans" w:hAnsi="Open Sans" w:cs="Open Sans"/>
                <w:sz w:val="20"/>
                <w:szCs w:val="20"/>
              </w:rPr>
            </w:pPr>
            <w:r w:rsidRPr="2729823E">
              <w:rPr>
                <w:rFonts w:ascii="Open Sans" w:hAnsi="Open Sans" w:cs="Open Sans"/>
                <w:sz w:val="20"/>
                <w:szCs w:val="20"/>
              </w:rPr>
              <w:t xml:space="preserve">Also, if we can relay the information effectively and accurately, investors will be more likely to invest in </w:t>
            </w:r>
            <w:r w:rsidRPr="4C87FB56" w:rsidR="4C87FB56">
              <w:rPr>
                <w:rFonts w:ascii="Open Sans" w:hAnsi="Open Sans" w:cs="Open Sans"/>
                <w:sz w:val="20"/>
                <w:szCs w:val="20"/>
              </w:rPr>
              <w:t xml:space="preserve">the research --&gt; important to have sufficient </w:t>
            </w:r>
            <w:r w:rsidRPr="3BB659A0" w:rsidR="3BB659A0">
              <w:rPr>
                <w:rFonts w:ascii="Open Sans" w:hAnsi="Open Sans" w:cs="Open Sans"/>
                <w:sz w:val="20"/>
                <w:szCs w:val="20"/>
              </w:rPr>
              <w:t xml:space="preserve">research </w:t>
            </w:r>
            <w:r w:rsidRPr="3BB659A0" w:rsidR="4C87FB56">
              <w:rPr>
                <w:rFonts w:ascii="Open Sans" w:hAnsi="Open Sans" w:cs="Open Sans"/>
                <w:sz w:val="20"/>
                <w:szCs w:val="20"/>
                <w:highlight w:val="yellow"/>
              </w:rPr>
              <w:t>funding</w:t>
            </w:r>
            <w:r w:rsidRPr="2729823E">
              <w:rPr>
                <w:rFonts w:ascii="Open Sans" w:hAnsi="Open Sans" w:cs="Open Sans"/>
                <w:sz w:val="20"/>
                <w:szCs w:val="20"/>
              </w:rPr>
              <w:t xml:space="preserve"> </w:t>
            </w:r>
          </w:p>
          <w:p w:rsidRPr="00BA319F" w:rsidR="00EC2773" w:rsidP="2DC69559" w:rsidRDefault="00EC2773" w14:paraId="2709FA17" w14:textId="4A1E1071">
            <w:pPr>
              <w:rPr>
                <w:rFonts w:ascii="Open Sans" w:hAnsi="Open Sans" w:cs="Open Sans"/>
                <w:sz w:val="20"/>
                <w:szCs w:val="20"/>
              </w:rPr>
            </w:pPr>
          </w:p>
          <w:p w:rsidRPr="00BA319F" w:rsidR="00EC2773" w:rsidP="2DC69559" w:rsidRDefault="31146920" w14:paraId="553ACB3D" w14:textId="34A7B3DC">
            <w:pPr>
              <w:numPr>
                <w:ilvl w:val="0"/>
                <w:numId w:val="4"/>
              </w:numPr>
              <w:rPr>
                <w:rFonts w:ascii="Open Sans" w:hAnsi="Open Sans" w:cs="Open Sans"/>
                <w:sz w:val="20"/>
                <w:szCs w:val="20"/>
              </w:rPr>
            </w:pPr>
            <w:r w:rsidRPr="0CC59CB5">
              <w:rPr>
                <w:rFonts w:ascii="Open Sans" w:hAnsi="Open Sans" w:cs="Open Sans"/>
                <w:sz w:val="20"/>
                <w:szCs w:val="20"/>
              </w:rPr>
              <w:t>E.g. in the context of lab animals</w:t>
            </w:r>
            <w:r w:rsidRPr="0CC59CB5" w:rsidR="21F9B837">
              <w:rPr>
                <w:rFonts w:ascii="Open Sans" w:hAnsi="Open Sans" w:cs="Open Sans"/>
                <w:sz w:val="20"/>
                <w:szCs w:val="20"/>
              </w:rPr>
              <w:t xml:space="preserve">; if the public is not well-informed about how the animals are being handled and used, they might jump to conclusions and </w:t>
            </w:r>
            <w:r w:rsidRPr="0CC59CB5" w:rsidR="03B191F2">
              <w:rPr>
                <w:rFonts w:ascii="Open Sans" w:hAnsi="Open Sans" w:cs="Open Sans"/>
                <w:sz w:val="20"/>
                <w:szCs w:val="20"/>
              </w:rPr>
              <w:t xml:space="preserve">deem animal testing to be immoral; not all </w:t>
            </w:r>
            <w:r w:rsidRPr="76BBDECA" w:rsidR="03B191F2">
              <w:rPr>
                <w:rFonts w:ascii="Open Sans" w:hAnsi="Open Sans" w:cs="Open Sans"/>
                <w:sz w:val="20"/>
                <w:szCs w:val="20"/>
              </w:rPr>
              <w:t xml:space="preserve">animal </w:t>
            </w:r>
            <w:r w:rsidRPr="55439FA7" w:rsidR="03B191F2">
              <w:rPr>
                <w:rFonts w:ascii="Open Sans" w:hAnsi="Open Sans" w:cs="Open Sans"/>
                <w:sz w:val="20"/>
                <w:szCs w:val="20"/>
              </w:rPr>
              <w:t>tastings are harmful and unethical</w:t>
            </w:r>
            <w:r w:rsidRPr="55439FA7" w:rsidR="671975D9">
              <w:rPr>
                <w:rFonts w:ascii="Open Sans" w:hAnsi="Open Sans" w:cs="Open Sans"/>
                <w:sz w:val="20"/>
                <w:szCs w:val="20"/>
              </w:rPr>
              <w:t xml:space="preserve"> (</w:t>
            </w:r>
            <w:hyperlink r:id="rId12">
              <w:r w:rsidRPr="55439FA7" w:rsidR="75E89A42">
                <w:rPr>
                  <w:rStyle w:val="Hyperlink"/>
                  <w:rFonts w:ascii="Open Sans" w:hAnsi="Open Sans" w:cs="Open Sans"/>
                  <w:sz w:val="20"/>
                  <w:szCs w:val="20"/>
                </w:rPr>
                <w:t>http://blogs.nature.com/naturejobs/2016/11/04/the-black-box-effect-in-science-communication/?WT.mc_id=FBK_NatureJobs</w:t>
              </w:r>
            </w:hyperlink>
            <w:r w:rsidRPr="55439FA7" w:rsidR="75E89A42">
              <w:rPr>
                <w:rFonts w:ascii="Open Sans" w:hAnsi="Open Sans" w:cs="Open Sans"/>
                <w:sz w:val="20"/>
                <w:szCs w:val="20"/>
              </w:rPr>
              <w:t xml:space="preserve">), </w:t>
            </w:r>
            <w:r w:rsidRPr="08E091B0" w:rsidR="75E89A42">
              <w:rPr>
                <w:rFonts w:ascii="Open Sans" w:hAnsi="Open Sans" w:cs="Open Sans"/>
                <w:sz w:val="20"/>
                <w:szCs w:val="20"/>
              </w:rPr>
              <w:t>extracting slime from snails through stimulation</w:t>
            </w:r>
          </w:p>
          <w:p w:rsidRPr="00BA319F" w:rsidR="00EC2773" w:rsidP="5EBBBE03" w:rsidRDefault="00EC2773" w14:paraId="41AE7B18" w14:textId="1F581A58">
            <w:pPr>
              <w:rPr>
                <w:rFonts w:ascii="Open Sans" w:hAnsi="Open Sans" w:cs="Open Sans"/>
                <w:sz w:val="20"/>
                <w:szCs w:val="20"/>
              </w:rPr>
            </w:pPr>
          </w:p>
          <w:p w:rsidRPr="00BA319F" w:rsidR="00EC2773" w:rsidP="379B01D2" w:rsidRDefault="7E25F520" w14:paraId="53D1FF47" w14:textId="5D400299">
            <w:pPr>
              <w:rPr>
                <w:rFonts w:ascii="Open Sans" w:hAnsi="Open Sans" w:cs="Open Sans"/>
                <w:sz w:val="20"/>
                <w:szCs w:val="20"/>
                <w:highlight w:val="yellow"/>
              </w:rPr>
            </w:pPr>
            <w:r w:rsidRPr="379B01D2">
              <w:rPr>
                <w:rFonts w:ascii="Open Sans" w:hAnsi="Open Sans" w:cs="Open Sans"/>
                <w:sz w:val="20"/>
                <w:szCs w:val="20"/>
                <w:highlight w:val="yellow"/>
              </w:rPr>
              <w:t>No</w:t>
            </w:r>
          </w:p>
          <w:p w:rsidRPr="00BA319F" w:rsidR="00EC2773" w:rsidP="379B01D2" w:rsidRDefault="6F4EA317" w14:paraId="66D715F5" w14:textId="3CF79785">
            <w:pPr>
              <w:rPr>
                <w:rFonts w:ascii="Open Sans" w:hAnsi="Open Sans" w:cs="Open Sans"/>
                <w:sz w:val="20"/>
                <w:szCs w:val="20"/>
                <w:highlight w:val="yellow"/>
              </w:rPr>
            </w:pPr>
            <w:r w:rsidRPr="379B01D2">
              <w:rPr>
                <w:rFonts w:ascii="Open Sans" w:hAnsi="Open Sans" w:cs="Open Sans"/>
                <w:sz w:val="20"/>
                <w:szCs w:val="20"/>
                <w:highlight w:val="yellow"/>
              </w:rPr>
              <w:t>Science is objective in nature</w:t>
            </w:r>
          </w:p>
          <w:p w:rsidRPr="00BA319F" w:rsidR="00EC2773" w:rsidP="379B01D2" w:rsidRDefault="6F4EA317" w14:paraId="45DAD68C" w14:textId="1942CFA6">
            <w:pPr>
              <w:rPr>
                <w:rFonts w:ascii="Open Sans" w:hAnsi="Open Sans" w:cs="Open Sans"/>
                <w:sz w:val="20"/>
                <w:szCs w:val="20"/>
                <w:highlight w:val="yellow"/>
              </w:rPr>
            </w:pPr>
            <w:r w:rsidRPr="379B01D2">
              <w:rPr>
                <w:rFonts w:ascii="Open Sans" w:hAnsi="Open Sans" w:cs="Open Sans"/>
                <w:sz w:val="20"/>
                <w:szCs w:val="20"/>
                <w:highlight w:val="yellow"/>
              </w:rPr>
              <w:t>However, the way we present the data is subjective</w:t>
            </w:r>
            <w:r w:rsidRPr="379B01D2">
              <w:rPr>
                <w:rFonts w:ascii="Open Sans" w:hAnsi="Open Sans" w:cs="Open Sans"/>
                <w:sz w:val="20"/>
                <w:szCs w:val="20"/>
              </w:rPr>
              <w:t xml:space="preserve"> </w:t>
            </w:r>
          </w:p>
          <w:p w:rsidRPr="00BA319F" w:rsidR="00EC2773" w:rsidP="379B01D2" w:rsidRDefault="51B09D3D" w14:paraId="354F23FF" w14:textId="411BEB1F">
            <w:pPr>
              <w:rPr>
                <w:rFonts w:ascii="Open Sans" w:hAnsi="Open Sans" w:cs="Open Sans"/>
                <w:sz w:val="20"/>
                <w:szCs w:val="20"/>
                <w:highlight w:val="yellow"/>
              </w:rPr>
            </w:pPr>
            <w:r w:rsidRPr="379B01D2">
              <w:rPr>
                <w:rFonts w:ascii="Open Sans" w:hAnsi="Open Sans" w:cs="Open Sans"/>
                <w:sz w:val="20"/>
                <w:szCs w:val="20"/>
                <w:highlight w:val="yellow"/>
              </w:rPr>
              <w:t xml:space="preserve">Thus communication is still </w:t>
            </w:r>
            <w:r w:rsidRPr="379B01D2" w:rsidR="62935F74">
              <w:rPr>
                <w:rFonts w:ascii="Open Sans" w:hAnsi="Open Sans" w:cs="Open Sans"/>
                <w:sz w:val="20"/>
                <w:szCs w:val="20"/>
                <w:highlight w:val="yellow"/>
              </w:rPr>
              <w:t>important</w:t>
            </w:r>
          </w:p>
        </w:tc>
      </w:tr>
      <w:tr w:rsidRPr="00BA319F" w:rsidR="008C1D59" w:rsidTr="379B01D2" w14:paraId="174CF945" w14:textId="77777777">
        <w:trPr>
          <w:trHeight w:val="1006"/>
        </w:trPr>
        <w:tc>
          <w:tcPr>
            <w:tcW w:w="1979" w:type="dxa"/>
          </w:tcPr>
          <w:p w:rsidRPr="00BA319F" w:rsidR="008C1D59" w:rsidP="00592BA2" w:rsidRDefault="008C1D59" w14:paraId="50617981" w14:textId="3737B316">
            <w:pPr>
              <w:rPr>
                <w:rFonts w:ascii="Open Sans" w:hAnsi="Open Sans" w:cs="Open Sans"/>
                <w:sz w:val="20"/>
                <w:szCs w:val="20"/>
              </w:rPr>
            </w:pPr>
          </w:p>
        </w:tc>
        <w:tc>
          <w:tcPr>
            <w:tcW w:w="6946" w:type="dxa"/>
          </w:tcPr>
          <w:p w:rsidRPr="00BA319F" w:rsidR="001139B0" w:rsidP="00592BA2" w:rsidRDefault="001139B0" w14:paraId="467F28CC" w14:textId="5EFA2154">
            <w:pPr>
              <w:rPr>
                <w:rFonts w:ascii="Open Sans" w:hAnsi="Open Sans" w:cs="Open Sans"/>
                <w:sz w:val="20"/>
                <w:szCs w:val="20"/>
              </w:rPr>
            </w:pPr>
          </w:p>
        </w:tc>
      </w:tr>
      <w:tr w:rsidRPr="00BA319F" w:rsidR="00716AAD" w:rsidTr="379B01D2" w14:paraId="636D4034" w14:textId="77777777">
        <w:trPr>
          <w:trHeight w:val="201"/>
        </w:trPr>
        <w:tc>
          <w:tcPr>
            <w:tcW w:w="1979" w:type="dxa"/>
          </w:tcPr>
          <w:p w:rsidR="00716AAD" w:rsidP="00592BA2" w:rsidRDefault="00716AAD" w14:paraId="57F64DBB" w14:textId="58BCCED5">
            <w:pPr>
              <w:rPr>
                <w:rFonts w:ascii="Open Sans" w:hAnsi="Open Sans" w:cs="Open Sans"/>
                <w:sz w:val="20"/>
                <w:szCs w:val="20"/>
              </w:rPr>
            </w:pPr>
          </w:p>
        </w:tc>
        <w:tc>
          <w:tcPr>
            <w:tcW w:w="6946" w:type="dxa"/>
          </w:tcPr>
          <w:p w:rsidR="00716AAD" w:rsidP="00592BA2" w:rsidRDefault="00716AAD" w14:paraId="1F10D2A1" w14:textId="2DD52A95">
            <w:pPr>
              <w:rPr>
                <w:rFonts w:ascii="Open Sans" w:hAnsi="Open Sans" w:cs="Open Sans"/>
                <w:sz w:val="20"/>
                <w:szCs w:val="20"/>
              </w:rPr>
            </w:pPr>
          </w:p>
        </w:tc>
      </w:tr>
      <w:tr w:rsidRPr="00BA319F" w:rsidR="00F83BF7" w:rsidTr="379B01D2" w14:paraId="0193830A" w14:textId="77777777">
        <w:tc>
          <w:tcPr>
            <w:tcW w:w="1979" w:type="dxa"/>
          </w:tcPr>
          <w:p w:rsidR="00F83BF7" w:rsidP="00592BA2" w:rsidRDefault="00F83BF7" w14:paraId="6004FDAA" w14:textId="5903DDC3">
            <w:pPr>
              <w:rPr>
                <w:rFonts w:ascii="Open Sans" w:hAnsi="Open Sans" w:cs="Open Sans"/>
                <w:sz w:val="20"/>
                <w:szCs w:val="20"/>
              </w:rPr>
            </w:pPr>
          </w:p>
        </w:tc>
        <w:tc>
          <w:tcPr>
            <w:tcW w:w="6946" w:type="dxa"/>
          </w:tcPr>
          <w:p w:rsidR="00F83BF7" w:rsidP="00592BA2" w:rsidRDefault="00F83BF7" w14:paraId="3A8453E6" w14:textId="543D125B">
            <w:pPr>
              <w:rPr>
                <w:rFonts w:ascii="Open Sans" w:hAnsi="Open Sans" w:cs="Open Sans"/>
                <w:sz w:val="20"/>
                <w:szCs w:val="20"/>
              </w:rPr>
            </w:pPr>
          </w:p>
        </w:tc>
      </w:tr>
    </w:tbl>
    <w:p w:rsidR="00F02719" w:rsidRDefault="00F02719" w14:paraId="7DD35C19" w14:textId="21BB18D8">
      <w:pPr>
        <w:pBdr>
          <w:top w:val="nil"/>
          <w:left w:val="nil"/>
          <w:bottom w:val="nil"/>
          <w:right w:val="nil"/>
          <w:between w:val="nil"/>
        </w:pBdr>
        <w:spacing w:after="0" w:line="276" w:lineRule="auto"/>
        <w:ind w:left="426" w:hanging="720"/>
        <w:rPr>
          <w:rFonts w:ascii="Open Sans" w:hAnsi="Open Sans" w:cs="Open Sans"/>
          <w:color w:val="000000"/>
          <w:sz w:val="20"/>
          <w:szCs w:val="20"/>
        </w:rPr>
      </w:pPr>
    </w:p>
    <w:p w:rsidR="001139B0" w:rsidRDefault="001139B0" w14:paraId="21B4D230" w14:textId="7A35982B">
      <w:pPr>
        <w:pBdr>
          <w:top w:val="nil"/>
          <w:left w:val="nil"/>
          <w:bottom w:val="nil"/>
          <w:right w:val="nil"/>
          <w:between w:val="nil"/>
        </w:pBdr>
        <w:spacing w:after="0" w:line="276" w:lineRule="auto"/>
        <w:ind w:left="426" w:hanging="720"/>
        <w:rPr>
          <w:rFonts w:ascii="Open Sans" w:hAnsi="Open Sans" w:cs="Open Sans"/>
          <w:color w:val="000000"/>
          <w:sz w:val="20"/>
          <w:szCs w:val="20"/>
        </w:rPr>
      </w:pPr>
    </w:p>
    <w:p w:rsidR="00EC2773" w:rsidRDefault="00EC2773" w14:paraId="751BAC25" w14:textId="77777777">
      <w:pPr>
        <w:pBdr>
          <w:top w:val="nil"/>
          <w:left w:val="nil"/>
          <w:bottom w:val="nil"/>
          <w:right w:val="nil"/>
          <w:between w:val="nil"/>
        </w:pBdr>
        <w:spacing w:after="0" w:line="276" w:lineRule="auto"/>
        <w:ind w:left="426" w:hanging="720"/>
        <w:rPr>
          <w:rFonts w:ascii="Open Sans" w:hAnsi="Open Sans" w:cs="Open Sans"/>
          <w:color w:val="000000"/>
          <w:sz w:val="20"/>
          <w:szCs w:val="20"/>
        </w:rPr>
      </w:pPr>
    </w:p>
    <w:p w:rsidRPr="00BA319F" w:rsidR="00774BD1" w:rsidP="00774BD1" w:rsidRDefault="00774BD1" w14:paraId="18942BD4" w14:textId="5EEA44C1">
      <w:pPr>
        <w:numPr>
          <w:ilvl w:val="0"/>
          <w:numId w:val="7"/>
        </w:numPr>
        <w:pBdr>
          <w:top w:val="nil"/>
          <w:left w:val="nil"/>
          <w:bottom w:val="nil"/>
          <w:right w:val="nil"/>
          <w:between w:val="nil"/>
        </w:pBdr>
        <w:spacing w:after="200" w:line="276" w:lineRule="auto"/>
        <w:rPr>
          <w:rFonts w:cs="Open Sans" w:asciiTheme="minorHAnsi" w:hAnsiTheme="minorHAnsi"/>
          <w:b/>
          <w:color w:val="052F61" w:themeColor="accent1"/>
          <w:sz w:val="24"/>
          <w:szCs w:val="24"/>
        </w:rPr>
      </w:pPr>
      <w:r w:rsidRPr="00BA319F">
        <w:rPr>
          <w:rFonts w:cs="Open Sans" w:asciiTheme="minorHAnsi" w:hAnsiTheme="minorHAnsi"/>
          <w:b/>
          <w:color w:val="052F61" w:themeColor="accent1"/>
          <w:sz w:val="24"/>
          <w:szCs w:val="24"/>
        </w:rPr>
        <w:t xml:space="preserve">Exploring </w:t>
      </w:r>
      <w:r w:rsidR="00FB1BBD">
        <w:rPr>
          <w:rFonts w:cs="Open Sans" w:asciiTheme="minorHAnsi" w:hAnsiTheme="minorHAnsi"/>
          <w:b/>
          <w:color w:val="052F61" w:themeColor="accent1"/>
          <w:sz w:val="24"/>
          <w:szCs w:val="24"/>
        </w:rPr>
        <w:t>p</w:t>
      </w:r>
      <w:r>
        <w:rPr>
          <w:rFonts w:cs="Open Sans" w:asciiTheme="minorHAnsi" w:hAnsiTheme="minorHAnsi"/>
          <w:b/>
          <w:color w:val="052F61" w:themeColor="accent1"/>
          <w:sz w:val="24"/>
          <w:szCs w:val="24"/>
        </w:rPr>
        <w:t xml:space="preserve">opular </w:t>
      </w:r>
      <w:r w:rsidR="00FB1BBD">
        <w:rPr>
          <w:rFonts w:cs="Open Sans" w:asciiTheme="minorHAnsi" w:hAnsiTheme="minorHAnsi"/>
          <w:b/>
          <w:color w:val="052F61" w:themeColor="accent1"/>
          <w:sz w:val="24"/>
          <w:szCs w:val="24"/>
        </w:rPr>
        <w:t>s</w:t>
      </w:r>
      <w:r>
        <w:rPr>
          <w:rFonts w:cs="Open Sans" w:asciiTheme="minorHAnsi" w:hAnsiTheme="minorHAnsi"/>
          <w:b/>
          <w:color w:val="052F61" w:themeColor="accent1"/>
          <w:sz w:val="24"/>
          <w:szCs w:val="24"/>
        </w:rPr>
        <w:t>cience</w:t>
      </w:r>
      <w:r w:rsidR="00FB1BBD">
        <w:rPr>
          <w:rFonts w:cs="Open Sans" w:asciiTheme="minorHAnsi" w:hAnsiTheme="minorHAnsi"/>
          <w:b/>
          <w:color w:val="052F61" w:themeColor="accent1"/>
          <w:sz w:val="24"/>
          <w:szCs w:val="24"/>
        </w:rPr>
        <w:t xml:space="preserve"> writing</w:t>
      </w:r>
    </w:p>
    <w:p w:rsidR="0044308E" w:rsidP="0044308E" w:rsidRDefault="0044308E" w14:paraId="20E4577A" w14:textId="279BEE97">
      <w:pPr>
        <w:numPr>
          <w:ilvl w:val="0"/>
          <w:numId w:val="12"/>
        </w:numPr>
        <w:spacing w:after="0" w:line="240" w:lineRule="auto"/>
        <w:contextualSpacing/>
        <w:jc w:val="both"/>
        <w:rPr>
          <w:rFonts w:ascii="Open Sans" w:hAnsi="Open Sans" w:cs="Open Sans"/>
          <w:sz w:val="20"/>
          <w:szCs w:val="20"/>
        </w:rPr>
      </w:pPr>
      <w:r w:rsidRPr="006D02BD">
        <w:rPr>
          <w:rFonts w:ascii="Open Sans" w:hAnsi="Open Sans" w:cs="Open Sans"/>
          <w:sz w:val="20"/>
          <w:szCs w:val="20"/>
        </w:rPr>
        <w:t>According to the above extract</w:t>
      </w:r>
      <w:r>
        <w:rPr>
          <w:rFonts w:ascii="Open Sans" w:hAnsi="Open Sans" w:cs="Open Sans"/>
          <w:sz w:val="20"/>
          <w:szCs w:val="20"/>
        </w:rPr>
        <w:t>s</w:t>
      </w:r>
      <w:r w:rsidRPr="006D02BD">
        <w:rPr>
          <w:rFonts w:ascii="Open Sans" w:hAnsi="Open Sans" w:cs="Open Sans"/>
          <w:sz w:val="20"/>
          <w:szCs w:val="20"/>
        </w:rPr>
        <w:t xml:space="preserve">, what is the purpose of </w:t>
      </w:r>
      <w:r>
        <w:rPr>
          <w:rFonts w:ascii="Open Sans" w:hAnsi="Open Sans" w:cs="Open Sans"/>
          <w:sz w:val="20"/>
          <w:szCs w:val="20"/>
        </w:rPr>
        <w:t>popular science writing</w:t>
      </w:r>
      <w:r w:rsidRPr="006D02BD">
        <w:rPr>
          <w:rFonts w:ascii="Open Sans" w:hAnsi="Open Sans" w:cs="Open Sans"/>
          <w:sz w:val="20"/>
          <w:szCs w:val="20"/>
        </w:rPr>
        <w:t xml:space="preserve">? </w:t>
      </w:r>
    </w:p>
    <w:p w:rsidRPr="00BA319F" w:rsidR="00F02719" w:rsidP="0044308E" w:rsidRDefault="00F02719" w14:paraId="30812A89" w14:textId="72FC97FE">
      <w:pPr>
        <w:pBdr>
          <w:top w:val="nil"/>
          <w:left w:val="nil"/>
          <w:bottom w:val="nil"/>
          <w:right w:val="nil"/>
          <w:between w:val="nil"/>
        </w:pBdr>
        <w:spacing w:after="200" w:line="276" w:lineRule="auto"/>
        <w:ind w:left="426"/>
        <w:jc w:val="both"/>
        <w:rPr>
          <w:rFonts w:ascii="Open Sans" w:hAnsi="Open Sans" w:cs="Open Sans"/>
          <w:color w:val="000000"/>
          <w:sz w:val="20"/>
          <w:szCs w:val="20"/>
        </w:rPr>
      </w:pPr>
    </w:p>
    <w:tbl>
      <w:tblPr>
        <w:tblW w:w="8924" w:type="dxa"/>
        <w:tblInd w:w="426" w:type="dxa"/>
        <w:tblBorders>
          <w:top w:val="single" w:color="052F61" w:themeColor="accent1" w:sz="4" w:space="0"/>
          <w:left w:val="single" w:color="052F61" w:themeColor="accent1" w:sz="4" w:space="0"/>
          <w:bottom w:val="single" w:color="052F61" w:themeColor="accent1" w:sz="4" w:space="0"/>
          <w:right w:val="single" w:color="052F61" w:themeColor="accent1" w:sz="4" w:space="0"/>
          <w:insideH w:val="single" w:color="052F61" w:themeColor="accent1" w:sz="4" w:space="0"/>
          <w:insideV w:val="single" w:color="052F61" w:themeColor="accent1" w:sz="4" w:space="0"/>
        </w:tblBorders>
        <w:tblLayout w:type="fixed"/>
        <w:tblLook w:val="0400" w:firstRow="0" w:lastRow="0" w:firstColumn="0" w:lastColumn="0" w:noHBand="0" w:noVBand="1"/>
      </w:tblPr>
      <w:tblGrid>
        <w:gridCol w:w="1979"/>
        <w:gridCol w:w="6945"/>
      </w:tblGrid>
      <w:tr w:rsidRPr="00BA319F" w:rsidR="003F7492" w:rsidTr="43DCBDF6" w14:paraId="18FA63E4" w14:textId="77777777">
        <w:trPr>
          <w:tblHeader/>
        </w:trPr>
        <w:tc>
          <w:tcPr>
            <w:tcW w:w="1979" w:type="dxa"/>
            <w:shd w:val="clear" w:color="auto" w:fill="63A6F7" w:themeFill="accent1" w:themeFillTint="66"/>
          </w:tcPr>
          <w:p w:rsidRPr="00BA319F" w:rsidR="003F7492" w:rsidP="003F7492" w:rsidRDefault="003F7492" w14:paraId="6649A28F" w14:textId="6CE05153">
            <w:pPr>
              <w:rPr>
                <w:rFonts w:ascii="Open Sans" w:hAnsi="Open Sans" w:cs="Open Sans"/>
                <w:b/>
                <w:sz w:val="20"/>
                <w:szCs w:val="20"/>
              </w:rPr>
            </w:pPr>
            <w:r w:rsidRPr="00BA319F">
              <w:rPr>
                <w:rFonts w:ascii="Open Sans" w:hAnsi="Open Sans" w:cs="Open Sans"/>
                <w:b/>
                <w:sz w:val="20"/>
                <w:szCs w:val="20"/>
              </w:rPr>
              <w:t>Student Name</w:t>
            </w:r>
          </w:p>
        </w:tc>
        <w:tc>
          <w:tcPr>
            <w:tcW w:w="6945" w:type="dxa"/>
            <w:shd w:val="clear" w:color="auto" w:fill="63A6F7" w:themeFill="accent1" w:themeFillTint="66"/>
          </w:tcPr>
          <w:p w:rsidRPr="00BA319F" w:rsidR="003F7492" w:rsidP="003F7492" w:rsidRDefault="00774BD1" w14:paraId="31EE2B28" w14:textId="25FDD2AB">
            <w:pPr>
              <w:rPr>
                <w:rFonts w:ascii="Open Sans" w:hAnsi="Open Sans" w:cs="Open Sans"/>
                <w:b/>
                <w:sz w:val="20"/>
                <w:szCs w:val="20"/>
              </w:rPr>
            </w:pPr>
            <w:r>
              <w:rPr>
                <w:rFonts w:ascii="Open Sans" w:hAnsi="Open Sans" w:cs="Open Sans"/>
                <w:b/>
                <w:sz w:val="20"/>
                <w:szCs w:val="20"/>
              </w:rPr>
              <w:t>Group</w:t>
            </w:r>
            <w:r w:rsidRPr="00BA319F" w:rsidR="003F7492">
              <w:rPr>
                <w:rFonts w:ascii="Open Sans" w:hAnsi="Open Sans" w:cs="Open Sans"/>
                <w:b/>
                <w:sz w:val="20"/>
                <w:szCs w:val="20"/>
              </w:rPr>
              <w:t xml:space="preserve"> Response </w:t>
            </w:r>
          </w:p>
        </w:tc>
      </w:tr>
      <w:tr w:rsidRPr="00BA319F" w:rsidR="00F02719" w:rsidTr="43DCBDF6" w14:paraId="7E1F53BC" w14:textId="77777777">
        <w:tc>
          <w:tcPr>
            <w:tcW w:w="1979" w:type="dxa"/>
          </w:tcPr>
          <w:p w:rsidRPr="00BA319F" w:rsidR="00F02719" w:rsidRDefault="00716AAD" w14:paraId="58D6EACF" w14:textId="46EB1B2F">
            <w:pPr>
              <w:rPr>
                <w:rFonts w:ascii="Open Sans" w:hAnsi="Open Sans" w:cs="Open Sans"/>
                <w:sz w:val="20"/>
                <w:szCs w:val="20"/>
              </w:rPr>
            </w:pPr>
            <w:r>
              <w:rPr>
                <w:rFonts w:ascii="Open Sans" w:hAnsi="Open Sans" w:cs="Open Sans"/>
                <w:sz w:val="20"/>
                <w:szCs w:val="20"/>
              </w:rPr>
              <w:t>Group 1</w:t>
            </w:r>
          </w:p>
        </w:tc>
        <w:tc>
          <w:tcPr>
            <w:tcW w:w="6945" w:type="dxa"/>
          </w:tcPr>
          <w:p w:rsidR="00F02719" w:rsidRDefault="00F02719" w14:paraId="42A15D9B" w14:textId="77777777">
            <w:pPr>
              <w:rPr>
                <w:rFonts w:ascii="Open Sans" w:hAnsi="Open Sans" w:cs="Open Sans"/>
                <w:sz w:val="20"/>
                <w:szCs w:val="20"/>
              </w:rPr>
            </w:pPr>
          </w:p>
          <w:p w:rsidR="00774BD1" w:rsidP="379B01D2" w:rsidRDefault="21CB1E74" w14:paraId="28FA41BC" w14:textId="1E2E435D">
            <w:pPr>
              <w:rPr>
                <w:rFonts w:ascii="Open Sans" w:hAnsi="Open Sans" w:cs="Open Sans"/>
                <w:sz w:val="20"/>
                <w:szCs w:val="20"/>
              </w:rPr>
            </w:pPr>
            <w:r w:rsidRPr="379B01D2">
              <w:rPr>
                <w:rFonts w:ascii="Open Sans" w:hAnsi="Open Sans" w:cs="Open Sans"/>
                <w:sz w:val="20"/>
                <w:szCs w:val="20"/>
              </w:rPr>
              <w:t xml:space="preserve">Its purpose is to </w:t>
            </w:r>
            <w:r w:rsidRPr="379B01D2" w:rsidR="765EBDF9">
              <w:rPr>
                <w:rFonts w:ascii="Open Sans" w:hAnsi="Open Sans" w:cs="Open Sans"/>
                <w:sz w:val="20"/>
                <w:szCs w:val="20"/>
                <w:highlight w:val="yellow"/>
              </w:rPr>
              <w:t>simplify</w:t>
            </w:r>
            <w:r w:rsidRPr="379B01D2">
              <w:rPr>
                <w:rFonts w:ascii="Open Sans" w:hAnsi="Open Sans" w:cs="Open Sans"/>
                <w:sz w:val="20"/>
                <w:szCs w:val="20"/>
              </w:rPr>
              <w:t xml:space="preserve">, and yet </w:t>
            </w:r>
            <w:r w:rsidRPr="379B01D2">
              <w:rPr>
                <w:rFonts w:ascii="Open Sans" w:hAnsi="Open Sans" w:cs="Open Sans"/>
                <w:sz w:val="20"/>
                <w:szCs w:val="20"/>
                <w:highlight w:val="yellow"/>
              </w:rPr>
              <w:t>sustaining the importance</w:t>
            </w:r>
            <w:r w:rsidRPr="379B01D2" w:rsidR="7A0561FA">
              <w:rPr>
                <w:rFonts w:ascii="Open Sans" w:hAnsi="Open Sans" w:cs="Open Sans"/>
                <w:sz w:val="20"/>
                <w:szCs w:val="20"/>
                <w:highlight w:val="yellow"/>
              </w:rPr>
              <w:t>, accuracy</w:t>
            </w:r>
            <w:r w:rsidRPr="379B01D2">
              <w:rPr>
                <w:rFonts w:ascii="Open Sans" w:hAnsi="Open Sans" w:cs="Open Sans"/>
                <w:sz w:val="20"/>
                <w:szCs w:val="20"/>
                <w:highlight w:val="yellow"/>
              </w:rPr>
              <w:t xml:space="preserve"> and </w:t>
            </w:r>
            <w:r w:rsidRPr="379B01D2" w:rsidR="2B407994">
              <w:rPr>
                <w:rFonts w:ascii="Open Sans" w:hAnsi="Open Sans" w:cs="Open Sans"/>
                <w:sz w:val="20"/>
                <w:szCs w:val="20"/>
                <w:highlight w:val="yellow"/>
              </w:rPr>
              <w:t>emphasis</w:t>
            </w:r>
            <w:r w:rsidRPr="3AE4103C" w:rsidR="0CB3D2CA">
              <w:rPr>
                <w:rFonts w:ascii="Open Sans" w:hAnsi="Open Sans" w:cs="Open Sans"/>
                <w:sz w:val="20"/>
                <w:szCs w:val="20"/>
                <w:highlight w:val="yellow"/>
              </w:rPr>
              <w:t xml:space="preserve"> </w:t>
            </w:r>
            <w:r w:rsidRPr="3AE4103C" w:rsidR="2A8EA288">
              <w:rPr>
                <w:rFonts w:ascii="Open Sans" w:hAnsi="Open Sans" w:cs="Open Sans"/>
                <w:sz w:val="20"/>
                <w:szCs w:val="20"/>
                <w:highlight w:val="yellow"/>
              </w:rPr>
              <w:t>(impact/</w:t>
            </w:r>
            <w:r w:rsidRPr="0C2378FC" w:rsidR="2A8EA288">
              <w:rPr>
                <w:rFonts w:ascii="Open Sans" w:hAnsi="Open Sans" w:cs="Open Sans"/>
                <w:sz w:val="20"/>
                <w:szCs w:val="20"/>
                <w:highlight w:val="yellow"/>
              </w:rPr>
              <w:t>significance)</w:t>
            </w:r>
            <w:r w:rsidRPr="3AE4103C" w:rsidR="0A8C1AFD">
              <w:rPr>
                <w:rFonts w:ascii="Open Sans" w:hAnsi="Open Sans" w:cs="Open Sans"/>
                <w:sz w:val="20"/>
                <w:szCs w:val="20"/>
              </w:rPr>
              <w:t xml:space="preserve"> </w:t>
            </w:r>
            <w:r w:rsidRPr="379B01D2" w:rsidR="7529F42D">
              <w:rPr>
                <w:rFonts w:ascii="Open Sans" w:hAnsi="Open Sans" w:cs="Open Sans"/>
                <w:sz w:val="20"/>
                <w:szCs w:val="20"/>
              </w:rPr>
              <w:t>of</w:t>
            </w:r>
            <w:r w:rsidRPr="379B01D2" w:rsidR="14B350F6">
              <w:rPr>
                <w:rFonts w:ascii="Open Sans" w:hAnsi="Open Sans" w:cs="Open Sans"/>
                <w:sz w:val="20"/>
                <w:szCs w:val="20"/>
              </w:rPr>
              <w:t>, scientific</w:t>
            </w:r>
            <w:r w:rsidRPr="379B01D2">
              <w:rPr>
                <w:rFonts w:ascii="Open Sans" w:hAnsi="Open Sans" w:cs="Open Sans"/>
                <w:sz w:val="20"/>
                <w:szCs w:val="20"/>
              </w:rPr>
              <w:t xml:space="preserve"> findings</w:t>
            </w:r>
            <w:r w:rsidRPr="379B01D2" w:rsidR="7529F42D">
              <w:rPr>
                <w:rFonts w:ascii="Open Sans" w:hAnsi="Open Sans" w:cs="Open Sans"/>
                <w:sz w:val="20"/>
                <w:szCs w:val="20"/>
              </w:rPr>
              <w:t xml:space="preserve"> for those with no scientific background to be able to grasp easily. </w:t>
            </w:r>
          </w:p>
          <w:p w:rsidR="00774BD1" w:rsidP="379B01D2" w:rsidRDefault="00774BD1" w14:paraId="7D2F74DC" w14:textId="20E643FD">
            <w:pPr>
              <w:rPr>
                <w:rFonts w:ascii="Open Sans" w:hAnsi="Open Sans" w:cs="Open Sans"/>
                <w:sz w:val="20"/>
                <w:szCs w:val="20"/>
              </w:rPr>
            </w:pPr>
          </w:p>
          <w:p w:rsidR="00774BD1" w:rsidRDefault="3EB441C5" w14:paraId="28E25C92" w14:textId="0E5D7905">
            <w:pPr>
              <w:rPr>
                <w:rFonts w:ascii="Open Sans" w:hAnsi="Open Sans" w:cs="Open Sans"/>
                <w:sz w:val="20"/>
                <w:szCs w:val="20"/>
              </w:rPr>
            </w:pPr>
            <w:r w:rsidRPr="379B01D2">
              <w:rPr>
                <w:rFonts w:ascii="Open Sans" w:hAnsi="Open Sans" w:cs="Open Sans"/>
                <w:sz w:val="20"/>
                <w:szCs w:val="20"/>
              </w:rPr>
              <w:t xml:space="preserve">Popular science writing makes these complex scientific topics more </w:t>
            </w:r>
            <w:r w:rsidRPr="379B01D2">
              <w:rPr>
                <w:rFonts w:ascii="Open Sans" w:hAnsi="Open Sans" w:cs="Open Sans"/>
                <w:sz w:val="20"/>
                <w:szCs w:val="20"/>
                <w:highlight w:val="yellow"/>
              </w:rPr>
              <w:t>relatable</w:t>
            </w:r>
            <w:r w:rsidRPr="379B01D2">
              <w:rPr>
                <w:rFonts w:ascii="Open Sans" w:hAnsi="Open Sans" w:cs="Open Sans"/>
                <w:sz w:val="20"/>
                <w:szCs w:val="20"/>
              </w:rPr>
              <w:t xml:space="preserve"> to the </w:t>
            </w:r>
            <w:bookmarkStart w:name="_Int_P9QnoSYB" w:id="2"/>
            <w:r w:rsidRPr="379B01D2">
              <w:rPr>
                <w:rFonts w:ascii="Open Sans" w:hAnsi="Open Sans" w:cs="Open Sans"/>
                <w:sz w:val="20"/>
                <w:szCs w:val="20"/>
              </w:rPr>
              <w:t>general public</w:t>
            </w:r>
            <w:bookmarkEnd w:id="2"/>
            <w:r w:rsidRPr="379B01D2">
              <w:rPr>
                <w:rFonts w:ascii="Open Sans" w:hAnsi="Open Sans" w:cs="Open Sans"/>
                <w:sz w:val="20"/>
                <w:szCs w:val="20"/>
              </w:rPr>
              <w:t xml:space="preserve"> through </w:t>
            </w:r>
            <w:r w:rsidRPr="379B01D2" w:rsidR="2B407994">
              <w:rPr>
                <w:rFonts w:ascii="Open Sans" w:hAnsi="Open Sans" w:cs="Open Sans"/>
                <w:sz w:val="20"/>
                <w:szCs w:val="20"/>
              </w:rPr>
              <w:t>simplifying scientific</w:t>
            </w:r>
            <w:r w:rsidRPr="379B01D2" w:rsidR="0DD7D205">
              <w:rPr>
                <w:rFonts w:ascii="Open Sans" w:hAnsi="Open Sans" w:cs="Open Sans"/>
                <w:sz w:val="20"/>
                <w:szCs w:val="20"/>
              </w:rPr>
              <w:t xml:space="preserve"> jargon</w:t>
            </w:r>
            <w:r w:rsidRPr="379B01D2" w:rsidR="2B407994">
              <w:rPr>
                <w:rFonts w:ascii="Open Sans" w:hAnsi="Open Sans" w:cs="Open Sans"/>
                <w:sz w:val="20"/>
                <w:szCs w:val="20"/>
              </w:rPr>
              <w:t xml:space="preserve"> and </w:t>
            </w:r>
            <w:r w:rsidRPr="379B01D2" w:rsidR="2B407994">
              <w:rPr>
                <w:rFonts w:ascii="Open Sans" w:hAnsi="Open Sans" w:cs="Open Sans"/>
                <w:sz w:val="20"/>
                <w:szCs w:val="20"/>
                <w:highlight w:val="yellow"/>
              </w:rPr>
              <w:t>making connections</w:t>
            </w:r>
            <w:r w:rsidRPr="379B01D2" w:rsidR="2B407994">
              <w:rPr>
                <w:rFonts w:ascii="Open Sans" w:hAnsi="Open Sans" w:cs="Open Sans"/>
                <w:sz w:val="20"/>
                <w:szCs w:val="20"/>
              </w:rPr>
              <w:t xml:space="preserve"> to current affairs.</w:t>
            </w:r>
            <w:r w:rsidRPr="379B01D2" w:rsidR="67DE2F8A">
              <w:rPr>
                <w:rFonts w:ascii="Open Sans" w:hAnsi="Open Sans" w:cs="Open Sans"/>
                <w:sz w:val="20"/>
                <w:szCs w:val="20"/>
              </w:rPr>
              <w:t xml:space="preserve"> </w:t>
            </w:r>
            <w:r w:rsidRPr="379B01D2" w:rsidR="405D2532">
              <w:rPr>
                <w:rFonts w:ascii="Open Sans" w:hAnsi="Open Sans" w:cs="Open Sans"/>
                <w:sz w:val="20"/>
                <w:szCs w:val="20"/>
              </w:rPr>
              <w:t>Thus</w:t>
            </w:r>
            <w:r w:rsidRPr="379B01D2" w:rsidR="7512EFA3">
              <w:rPr>
                <w:rFonts w:ascii="Open Sans" w:hAnsi="Open Sans" w:cs="Open Sans"/>
                <w:sz w:val="20"/>
                <w:szCs w:val="20"/>
              </w:rPr>
              <w:t>,</w:t>
            </w:r>
            <w:r w:rsidRPr="379B01D2" w:rsidR="405D2532">
              <w:rPr>
                <w:rFonts w:ascii="Open Sans" w:hAnsi="Open Sans" w:cs="Open Sans"/>
                <w:sz w:val="20"/>
                <w:szCs w:val="20"/>
              </w:rPr>
              <w:t xml:space="preserve"> reducing</w:t>
            </w:r>
            <w:r w:rsidRPr="379B01D2" w:rsidR="67DE2F8A">
              <w:rPr>
                <w:rFonts w:ascii="Open Sans" w:hAnsi="Open Sans" w:cs="Open Sans"/>
                <w:sz w:val="20"/>
                <w:szCs w:val="20"/>
              </w:rPr>
              <w:t xml:space="preserve"> the susceptibility of the public to </w:t>
            </w:r>
            <w:r w:rsidRPr="379B01D2" w:rsidR="5846BBDC">
              <w:rPr>
                <w:rFonts w:ascii="Open Sans" w:hAnsi="Open Sans" w:cs="Open Sans"/>
                <w:sz w:val="20"/>
                <w:szCs w:val="20"/>
              </w:rPr>
              <w:t>misinterpret</w:t>
            </w:r>
            <w:r w:rsidRPr="379B01D2" w:rsidR="67DE2F8A">
              <w:rPr>
                <w:rFonts w:ascii="Open Sans" w:hAnsi="Open Sans" w:cs="Open Sans"/>
                <w:sz w:val="20"/>
                <w:szCs w:val="20"/>
              </w:rPr>
              <w:t xml:space="preserve"> the message being </w:t>
            </w:r>
            <w:r w:rsidRPr="379B01D2" w:rsidR="5846BBDC">
              <w:rPr>
                <w:rFonts w:ascii="Open Sans" w:hAnsi="Open Sans" w:cs="Open Sans"/>
                <w:sz w:val="20"/>
                <w:szCs w:val="20"/>
              </w:rPr>
              <w:t>conveyed or finding the topic too complicated that they choose to disregard it.</w:t>
            </w:r>
          </w:p>
          <w:p w:rsidRPr="00BA319F" w:rsidR="00774BD1" w:rsidP="379B01D2" w:rsidRDefault="00774BD1" w14:paraId="47FADDE4" w14:textId="2C674E3F">
            <w:pPr>
              <w:rPr>
                <w:rFonts w:ascii="Open Sans" w:hAnsi="Open Sans" w:cs="Open Sans"/>
                <w:sz w:val="20"/>
                <w:szCs w:val="20"/>
              </w:rPr>
            </w:pPr>
          </w:p>
        </w:tc>
      </w:tr>
      <w:tr w:rsidRPr="00BA319F" w:rsidR="00716AAD" w:rsidTr="43DCBDF6" w14:paraId="4A765DFE" w14:textId="77777777">
        <w:tc>
          <w:tcPr>
            <w:tcW w:w="1979" w:type="dxa"/>
          </w:tcPr>
          <w:p w:rsidR="00716AAD" w:rsidRDefault="00716AAD" w14:paraId="711A9761" w14:textId="77777777">
            <w:pPr>
              <w:rPr>
                <w:rFonts w:ascii="Open Sans" w:hAnsi="Open Sans" w:cs="Open Sans"/>
                <w:sz w:val="20"/>
                <w:szCs w:val="20"/>
              </w:rPr>
            </w:pPr>
            <w:r>
              <w:rPr>
                <w:rFonts w:ascii="Open Sans" w:hAnsi="Open Sans" w:cs="Open Sans"/>
                <w:sz w:val="20"/>
                <w:szCs w:val="20"/>
              </w:rPr>
              <w:t>Group 2</w:t>
            </w:r>
          </w:p>
          <w:p w:rsidR="00716AAD" w:rsidRDefault="00716AAD" w14:paraId="207FEF71" w14:textId="77777777">
            <w:pPr>
              <w:rPr>
                <w:rFonts w:ascii="Open Sans" w:hAnsi="Open Sans" w:cs="Open Sans"/>
                <w:sz w:val="20"/>
                <w:szCs w:val="20"/>
              </w:rPr>
            </w:pPr>
          </w:p>
          <w:p w:rsidR="00716AAD" w:rsidRDefault="00716AAD" w14:paraId="258E59EE" w14:textId="77777777">
            <w:pPr>
              <w:rPr>
                <w:rFonts w:ascii="Open Sans" w:hAnsi="Open Sans" w:cs="Open Sans"/>
                <w:sz w:val="20"/>
                <w:szCs w:val="20"/>
              </w:rPr>
            </w:pPr>
          </w:p>
          <w:p w:rsidR="00716AAD" w:rsidRDefault="00716AAD" w14:paraId="2836EE43" w14:textId="77777777">
            <w:pPr>
              <w:rPr>
                <w:rFonts w:ascii="Open Sans" w:hAnsi="Open Sans" w:cs="Open Sans"/>
                <w:sz w:val="20"/>
                <w:szCs w:val="20"/>
              </w:rPr>
            </w:pPr>
          </w:p>
          <w:p w:rsidR="00716AAD" w:rsidRDefault="00716AAD" w14:paraId="4BCED419" w14:textId="1E8F0A10">
            <w:pPr>
              <w:rPr>
                <w:rFonts w:ascii="Open Sans" w:hAnsi="Open Sans" w:cs="Open Sans"/>
                <w:sz w:val="20"/>
                <w:szCs w:val="20"/>
              </w:rPr>
            </w:pPr>
          </w:p>
        </w:tc>
        <w:tc>
          <w:tcPr>
            <w:tcW w:w="6945" w:type="dxa"/>
          </w:tcPr>
          <w:p w:rsidR="12F1ADB2" w:rsidP="12F1ADB2" w:rsidRDefault="69D04438" w14:paraId="21AAB690" w14:textId="63AAFA9D">
            <w:pPr>
              <w:rPr>
                <w:rFonts w:ascii="Open Sans" w:hAnsi="Open Sans" w:cs="Open Sans"/>
                <w:sz w:val="20"/>
                <w:szCs w:val="20"/>
              </w:rPr>
            </w:pPr>
            <w:r w:rsidRPr="69D04438">
              <w:rPr>
                <w:rFonts w:ascii="Open Sans" w:hAnsi="Open Sans" w:cs="Open Sans"/>
                <w:sz w:val="20"/>
                <w:szCs w:val="20"/>
              </w:rPr>
              <w:t xml:space="preserve">Scientific communication </w:t>
            </w:r>
            <w:r w:rsidRPr="64DEE55B">
              <w:rPr>
                <w:rFonts w:ascii="Open Sans" w:hAnsi="Open Sans" w:cs="Open Sans"/>
                <w:sz w:val="20"/>
                <w:szCs w:val="20"/>
                <w:highlight w:val="yellow"/>
              </w:rPr>
              <w:t>de-</w:t>
            </w:r>
            <w:r w:rsidRPr="64DEE55B" w:rsidR="760060DE">
              <w:rPr>
                <w:rFonts w:ascii="Open Sans" w:hAnsi="Open Sans" w:cs="Open Sans"/>
                <w:sz w:val="20"/>
                <w:szCs w:val="20"/>
                <w:highlight w:val="yellow"/>
              </w:rPr>
              <w:t>mystifies</w:t>
            </w:r>
            <w:r w:rsidRPr="1778A002" w:rsidR="1778A002">
              <w:rPr>
                <w:rFonts w:ascii="Open Sans" w:hAnsi="Open Sans" w:cs="Open Sans"/>
                <w:sz w:val="20"/>
                <w:szCs w:val="20"/>
              </w:rPr>
              <w:t xml:space="preserve"> the </w:t>
            </w:r>
            <w:r w:rsidRPr="760060DE" w:rsidR="760060DE">
              <w:rPr>
                <w:rFonts w:ascii="Open Sans" w:hAnsi="Open Sans" w:cs="Open Sans"/>
                <w:sz w:val="20"/>
                <w:szCs w:val="20"/>
              </w:rPr>
              <w:t xml:space="preserve">results of a </w:t>
            </w:r>
            <w:r w:rsidRPr="27B30A7A" w:rsidR="27B30A7A">
              <w:rPr>
                <w:rFonts w:ascii="Open Sans" w:hAnsi="Open Sans" w:cs="Open Sans"/>
                <w:sz w:val="20"/>
                <w:szCs w:val="20"/>
              </w:rPr>
              <w:t>scientific experiment</w:t>
            </w:r>
          </w:p>
          <w:p w:rsidR="00716AAD" w:rsidP="4C4D81A3" w:rsidRDefault="3EB441C5" w14:paraId="37DE6BCD" w14:textId="489C48CB">
            <w:pPr>
              <w:rPr>
                <w:rFonts w:ascii="Open Sans" w:hAnsi="Open Sans" w:cs="Open Sans"/>
                <w:sz w:val="20"/>
                <w:szCs w:val="20"/>
              </w:rPr>
            </w:pPr>
            <w:r w:rsidRPr="379B01D2">
              <w:rPr>
                <w:rFonts w:ascii="Open Sans" w:hAnsi="Open Sans" w:cs="Open Sans"/>
                <w:sz w:val="20"/>
                <w:szCs w:val="20"/>
              </w:rPr>
              <w:t xml:space="preserve">- </w:t>
            </w:r>
            <w:r w:rsidRPr="379B01D2" w:rsidR="7529F42D">
              <w:rPr>
                <w:rFonts w:ascii="Open Sans" w:hAnsi="Open Sans" w:cs="Open Sans"/>
                <w:sz w:val="20"/>
                <w:szCs w:val="20"/>
              </w:rPr>
              <w:t xml:space="preserve">Take complex scientific findings and convert into them into a simple form that people will be to understand easily without prior knowledge while also being enticing for them to read (even scientists from different fields will find it difficult to understand research from another discipline) </w:t>
            </w:r>
          </w:p>
          <w:p w:rsidR="00716AAD" w:rsidP="4C4D81A3" w:rsidRDefault="00716AAD" w14:paraId="1C06154C" w14:textId="35C12DC7">
            <w:pPr>
              <w:rPr>
                <w:rFonts w:ascii="Open Sans" w:hAnsi="Open Sans" w:cs="Open Sans"/>
                <w:sz w:val="20"/>
                <w:szCs w:val="20"/>
              </w:rPr>
            </w:pPr>
          </w:p>
          <w:p w:rsidR="00716AAD" w:rsidP="4C4D81A3" w:rsidRDefault="3EB441C5" w14:paraId="517C03C7" w14:textId="1386E32B">
            <w:pPr>
              <w:rPr>
                <w:rFonts w:ascii="Open Sans" w:hAnsi="Open Sans" w:cs="Open Sans"/>
                <w:sz w:val="20"/>
                <w:szCs w:val="20"/>
              </w:rPr>
            </w:pPr>
            <w:r w:rsidRPr="379B01D2">
              <w:rPr>
                <w:rFonts w:ascii="Open Sans" w:hAnsi="Open Sans" w:cs="Open Sans"/>
                <w:sz w:val="20"/>
                <w:szCs w:val="20"/>
              </w:rPr>
              <w:t>- informs readers how their life will be changed (eg: readers read an article about how intermittent fasting can prolong one’s life --&gt; makes better life decisions)</w:t>
            </w:r>
          </w:p>
          <w:p w:rsidR="379B01D2" w:rsidP="379B01D2" w:rsidRDefault="379B01D2" w14:paraId="1C92E014" w14:textId="719882DD">
            <w:pPr>
              <w:rPr>
                <w:rFonts w:ascii="Open Sans" w:hAnsi="Open Sans" w:cs="Open Sans"/>
                <w:sz w:val="20"/>
                <w:szCs w:val="20"/>
              </w:rPr>
            </w:pPr>
          </w:p>
          <w:p w:rsidR="00716AAD" w:rsidP="74FCF6AB" w:rsidRDefault="74FCF6AB" w14:paraId="43ED5759" w14:textId="4D285F03">
            <w:pPr>
              <w:rPr>
                <w:rFonts w:ascii="Open Sans" w:hAnsi="Open Sans" w:cs="Open Sans"/>
                <w:sz w:val="20"/>
                <w:szCs w:val="20"/>
              </w:rPr>
            </w:pPr>
            <w:r w:rsidRPr="74FCF6AB">
              <w:rPr>
                <w:rFonts w:ascii="Open Sans" w:hAnsi="Open Sans" w:cs="Open Sans"/>
                <w:sz w:val="20"/>
                <w:szCs w:val="20"/>
              </w:rPr>
              <w:t xml:space="preserve">Can help people who are not versed in the subject understand how other things </w:t>
            </w:r>
            <w:r w:rsidRPr="1CD5FF03" w:rsidR="1CD5FF03">
              <w:rPr>
                <w:rFonts w:ascii="Open Sans" w:hAnsi="Open Sans" w:cs="Open Sans"/>
                <w:sz w:val="20"/>
                <w:szCs w:val="20"/>
              </w:rPr>
              <w:t>come together and affect society.</w:t>
            </w:r>
          </w:p>
          <w:p w:rsidR="00716AAD" w:rsidP="34FB6297" w:rsidRDefault="00716AAD" w14:paraId="6923065D" w14:textId="00A28DFC">
            <w:pPr>
              <w:rPr>
                <w:rFonts w:ascii="Open Sans" w:hAnsi="Open Sans" w:cs="Open Sans"/>
                <w:sz w:val="20"/>
                <w:szCs w:val="20"/>
              </w:rPr>
            </w:pPr>
          </w:p>
          <w:p w:rsidR="00716AAD" w:rsidP="4C4D81A3" w:rsidRDefault="00716AAD" w14:paraId="7087CBD8" w14:textId="269A9C32">
            <w:pPr>
              <w:rPr>
                <w:rFonts w:ascii="Open Sans" w:hAnsi="Open Sans" w:cs="Open Sans"/>
                <w:sz w:val="20"/>
                <w:szCs w:val="20"/>
              </w:rPr>
            </w:pPr>
          </w:p>
          <w:p w:rsidR="379B01D2" w:rsidP="379B01D2" w:rsidRDefault="379B01D2" w14:paraId="56D8865A" w14:textId="794492AD">
            <w:r w:rsidRPr="43DCBDF6">
              <w:rPr>
                <w:rFonts w:ascii="Open Sans" w:hAnsi="Open Sans" w:eastAsia="Open Sans" w:cs="Open Sans"/>
                <w:sz w:val="20"/>
                <w:szCs w:val="20"/>
              </w:rPr>
              <w:t xml:space="preserve">"Popular science writing also </w:t>
            </w:r>
            <w:r w:rsidRPr="43DCBDF6">
              <w:rPr>
                <w:rFonts w:ascii="Open Sans" w:hAnsi="Open Sans" w:eastAsia="Open Sans" w:cs="Open Sans"/>
                <w:sz w:val="20"/>
                <w:szCs w:val="20"/>
                <w:highlight w:val="yellow"/>
              </w:rPr>
              <w:t>informs readers about the nature and working of sciences themselves</w:t>
            </w:r>
            <w:r w:rsidRPr="43DCBDF6">
              <w:rPr>
                <w:rFonts w:ascii="Open Sans" w:hAnsi="Open Sans" w:eastAsia="Open Sans" w:cs="Open Sans"/>
                <w:sz w:val="20"/>
                <w:szCs w:val="20"/>
              </w:rPr>
              <w:t>. Corson’s article, in addition to sharing lobster-related facts, also talks about the advantages and drawbacks of field-based versus laboratory-based research methods, and about how a scientist’s choice of tools will influence what he or she learns</w:t>
            </w:r>
            <w:r w:rsidRPr="43DCBDF6" w:rsidR="246216D5">
              <w:rPr>
                <w:rFonts w:ascii="Open Sans" w:hAnsi="Open Sans" w:eastAsia="Open Sans" w:cs="Open Sans"/>
                <w:sz w:val="20"/>
                <w:szCs w:val="20"/>
              </w:rPr>
              <w:t>."</w:t>
            </w:r>
          </w:p>
          <w:p w:rsidR="00716AAD" w:rsidP="4C4D81A3" w:rsidRDefault="00716AAD" w14:paraId="474FA066" w14:textId="62300387">
            <w:pPr>
              <w:rPr>
                <w:rFonts w:ascii="Open Sans" w:hAnsi="Open Sans" w:cs="Open Sans"/>
                <w:sz w:val="20"/>
                <w:szCs w:val="20"/>
              </w:rPr>
            </w:pPr>
          </w:p>
          <w:p w:rsidR="43DCBDF6" w:rsidP="43DCBDF6" w:rsidRDefault="43DCBDF6" w14:paraId="2FFA2643" w14:textId="4A80D7FF">
            <w:pPr>
              <w:rPr>
                <w:rFonts w:ascii="Open Sans" w:hAnsi="Open Sans" w:cs="Open Sans"/>
                <w:sz w:val="20"/>
                <w:szCs w:val="20"/>
              </w:rPr>
            </w:pPr>
            <w:r w:rsidRPr="43DCBDF6">
              <w:rPr>
                <w:rFonts w:ascii="Open Sans" w:hAnsi="Open Sans" w:cs="Open Sans"/>
                <w:sz w:val="20"/>
                <w:szCs w:val="20"/>
              </w:rPr>
              <w:t>To help people be interested in and understand scientific developments</w:t>
            </w:r>
          </w:p>
          <w:p w:rsidR="00716AAD" w:rsidRDefault="00716AAD" w14:paraId="58AB9B6C" w14:textId="62300387">
            <w:pPr>
              <w:rPr>
                <w:rFonts w:ascii="Open Sans" w:hAnsi="Open Sans" w:cs="Open Sans"/>
                <w:sz w:val="20"/>
                <w:szCs w:val="20"/>
              </w:rPr>
            </w:pPr>
          </w:p>
        </w:tc>
      </w:tr>
      <w:tr w:rsidRPr="00BA319F" w:rsidR="00EC2773" w:rsidTr="43DCBDF6" w14:paraId="714E30A6" w14:textId="77777777">
        <w:tc>
          <w:tcPr>
            <w:tcW w:w="1979" w:type="dxa"/>
          </w:tcPr>
          <w:p w:rsidR="00EC2773" w:rsidRDefault="00EC2773" w14:paraId="6CD04DD2" w14:textId="24E5E149">
            <w:pPr>
              <w:rPr>
                <w:rFonts w:ascii="Open Sans" w:hAnsi="Open Sans" w:cs="Open Sans"/>
                <w:sz w:val="20"/>
                <w:szCs w:val="20"/>
              </w:rPr>
            </w:pPr>
          </w:p>
          <w:p w:rsidR="00EC2773" w:rsidRDefault="00EC2773" w14:paraId="3BAE4C4A" w14:textId="77777777">
            <w:pPr>
              <w:rPr>
                <w:rFonts w:ascii="Open Sans" w:hAnsi="Open Sans" w:cs="Open Sans"/>
                <w:sz w:val="20"/>
                <w:szCs w:val="20"/>
              </w:rPr>
            </w:pPr>
          </w:p>
          <w:p w:rsidR="00EC2773" w:rsidRDefault="00EC2773" w14:paraId="3B03AE53" w14:textId="77777777">
            <w:pPr>
              <w:rPr>
                <w:rFonts w:ascii="Open Sans" w:hAnsi="Open Sans" w:cs="Open Sans"/>
                <w:sz w:val="20"/>
                <w:szCs w:val="20"/>
              </w:rPr>
            </w:pPr>
          </w:p>
          <w:p w:rsidR="00EC2773" w:rsidRDefault="00EC2773" w14:paraId="0CBD7584" w14:textId="28B175DF">
            <w:pPr>
              <w:rPr>
                <w:rFonts w:ascii="Open Sans" w:hAnsi="Open Sans" w:cs="Open Sans"/>
                <w:sz w:val="20"/>
                <w:szCs w:val="20"/>
              </w:rPr>
            </w:pPr>
          </w:p>
        </w:tc>
        <w:tc>
          <w:tcPr>
            <w:tcW w:w="6945" w:type="dxa"/>
          </w:tcPr>
          <w:p w:rsidR="00EC2773" w:rsidRDefault="00EC2773" w14:paraId="5B51EF17" w14:textId="77777777">
            <w:pPr>
              <w:rPr>
                <w:rFonts w:ascii="Open Sans" w:hAnsi="Open Sans" w:cs="Open Sans"/>
                <w:sz w:val="20"/>
                <w:szCs w:val="20"/>
              </w:rPr>
            </w:pPr>
          </w:p>
        </w:tc>
      </w:tr>
      <w:tr w:rsidRPr="00BA319F" w:rsidR="00EC2773" w:rsidTr="43DCBDF6" w14:paraId="23C0C6B2" w14:textId="77777777">
        <w:tc>
          <w:tcPr>
            <w:tcW w:w="1979" w:type="dxa"/>
          </w:tcPr>
          <w:p w:rsidR="00EC2773" w:rsidRDefault="00EC2773" w14:paraId="5FAD54B4" w14:textId="4BE42734">
            <w:pPr>
              <w:rPr>
                <w:rFonts w:ascii="Open Sans" w:hAnsi="Open Sans" w:cs="Open Sans"/>
                <w:sz w:val="20"/>
                <w:szCs w:val="20"/>
              </w:rPr>
            </w:pPr>
          </w:p>
        </w:tc>
        <w:tc>
          <w:tcPr>
            <w:tcW w:w="6945" w:type="dxa"/>
          </w:tcPr>
          <w:p w:rsidR="00EC2773" w:rsidRDefault="00EC2773" w14:paraId="179755BC" w14:textId="77777777">
            <w:pPr>
              <w:rPr>
                <w:rFonts w:ascii="Open Sans" w:hAnsi="Open Sans" w:cs="Open Sans"/>
                <w:sz w:val="20"/>
                <w:szCs w:val="20"/>
              </w:rPr>
            </w:pPr>
          </w:p>
        </w:tc>
      </w:tr>
      <w:tr w:rsidRPr="00BA319F" w:rsidR="00EC2773" w:rsidTr="43DCBDF6" w14:paraId="034686B6" w14:textId="77777777">
        <w:tc>
          <w:tcPr>
            <w:tcW w:w="1979" w:type="dxa"/>
          </w:tcPr>
          <w:p w:rsidR="00EC2773" w:rsidRDefault="00EC2773" w14:paraId="765EA37A" w14:textId="1827BC3D">
            <w:pPr>
              <w:rPr>
                <w:rFonts w:ascii="Open Sans" w:hAnsi="Open Sans" w:cs="Open Sans"/>
                <w:sz w:val="20"/>
                <w:szCs w:val="20"/>
              </w:rPr>
            </w:pPr>
          </w:p>
        </w:tc>
        <w:tc>
          <w:tcPr>
            <w:tcW w:w="6945" w:type="dxa"/>
          </w:tcPr>
          <w:p w:rsidR="00EC2773" w:rsidRDefault="00EC2773" w14:paraId="27B26E84" w14:textId="77777777">
            <w:pPr>
              <w:rPr>
                <w:rFonts w:ascii="Open Sans" w:hAnsi="Open Sans" w:cs="Open Sans"/>
                <w:sz w:val="20"/>
                <w:szCs w:val="20"/>
              </w:rPr>
            </w:pPr>
          </w:p>
        </w:tc>
      </w:tr>
    </w:tbl>
    <w:p w:rsidR="00F02719" w:rsidRDefault="00F02719" w14:paraId="3D09C36B" w14:textId="7A5A3EEC">
      <w:pPr>
        <w:pBdr>
          <w:top w:val="nil"/>
          <w:left w:val="nil"/>
          <w:bottom w:val="nil"/>
          <w:right w:val="nil"/>
          <w:between w:val="nil"/>
        </w:pBdr>
        <w:spacing w:after="0" w:line="276" w:lineRule="auto"/>
        <w:ind w:left="426" w:hanging="720"/>
        <w:rPr>
          <w:rFonts w:ascii="Open Sans" w:hAnsi="Open Sans" w:cs="Open Sans"/>
          <w:color w:val="000000"/>
          <w:sz w:val="20"/>
          <w:szCs w:val="20"/>
        </w:rPr>
      </w:pPr>
    </w:p>
    <w:p w:rsidRPr="00BA319F" w:rsidR="009F5BE9" w:rsidRDefault="009F5BE9" w14:paraId="732CE163" w14:textId="77777777">
      <w:pPr>
        <w:pBdr>
          <w:top w:val="nil"/>
          <w:left w:val="nil"/>
          <w:bottom w:val="nil"/>
          <w:right w:val="nil"/>
          <w:between w:val="nil"/>
        </w:pBdr>
        <w:spacing w:after="0" w:line="276" w:lineRule="auto"/>
        <w:ind w:left="426" w:hanging="720"/>
        <w:rPr>
          <w:rFonts w:ascii="Open Sans" w:hAnsi="Open Sans" w:cs="Open Sans"/>
          <w:color w:val="000000"/>
          <w:sz w:val="20"/>
          <w:szCs w:val="20"/>
        </w:rPr>
      </w:pPr>
    </w:p>
    <w:p w:rsidR="0044308E" w:rsidP="0044308E" w:rsidRDefault="0044308E" w14:paraId="08FFE76C" w14:textId="071B1B27">
      <w:pPr>
        <w:numPr>
          <w:ilvl w:val="0"/>
          <w:numId w:val="12"/>
        </w:numPr>
        <w:spacing w:after="0" w:line="240" w:lineRule="auto"/>
        <w:contextualSpacing/>
        <w:jc w:val="both"/>
        <w:rPr>
          <w:rFonts w:ascii="Open Sans" w:hAnsi="Open Sans" w:cs="Open Sans"/>
          <w:sz w:val="20"/>
          <w:szCs w:val="20"/>
        </w:rPr>
      </w:pPr>
      <w:r w:rsidRPr="2DC69559">
        <w:rPr>
          <w:rFonts w:ascii="Open Sans" w:hAnsi="Open Sans" w:cs="Open Sans"/>
          <w:sz w:val="20"/>
          <w:szCs w:val="20"/>
        </w:rPr>
        <w:t>Do you think that the popular science writing genre is easy or difficult to accomplish? Explain your response. E.g. have you ever tried to explain a complex concept to someone who wasn’t from your discipline?</w:t>
      </w:r>
    </w:p>
    <w:p w:rsidRPr="006D02BD" w:rsidR="0044308E" w:rsidP="0044308E" w:rsidRDefault="0044308E" w14:paraId="0FFD5661" w14:textId="77777777">
      <w:pPr>
        <w:spacing w:after="0" w:line="240" w:lineRule="auto"/>
        <w:ind w:left="360"/>
        <w:contextualSpacing/>
        <w:jc w:val="both"/>
        <w:rPr>
          <w:rFonts w:ascii="Open Sans" w:hAnsi="Open Sans" w:cs="Open Sans"/>
          <w:sz w:val="20"/>
          <w:szCs w:val="20"/>
        </w:rPr>
      </w:pPr>
    </w:p>
    <w:tbl>
      <w:tblPr>
        <w:tblW w:w="8924" w:type="dxa"/>
        <w:tblInd w:w="426" w:type="dxa"/>
        <w:tblBorders>
          <w:top w:val="single" w:color="052F61" w:themeColor="accent1" w:sz="4" w:space="0"/>
          <w:left w:val="single" w:color="052F61" w:themeColor="accent1" w:sz="4" w:space="0"/>
          <w:bottom w:val="single" w:color="052F61" w:themeColor="accent1" w:sz="4" w:space="0"/>
          <w:right w:val="single" w:color="052F61" w:themeColor="accent1" w:sz="4" w:space="0"/>
          <w:insideH w:val="single" w:color="052F61" w:themeColor="accent1" w:sz="4" w:space="0"/>
          <w:insideV w:val="single" w:color="052F61" w:themeColor="accent1" w:sz="4" w:space="0"/>
        </w:tblBorders>
        <w:tblLayout w:type="fixed"/>
        <w:tblLook w:val="0400" w:firstRow="0" w:lastRow="0" w:firstColumn="0" w:lastColumn="0" w:noHBand="0" w:noVBand="1"/>
      </w:tblPr>
      <w:tblGrid>
        <w:gridCol w:w="1979"/>
        <w:gridCol w:w="6945"/>
      </w:tblGrid>
      <w:tr w:rsidRPr="00BA319F" w:rsidR="00774BD1" w:rsidTr="04AC9E65" w14:paraId="492FF57A" w14:textId="77777777">
        <w:trPr>
          <w:tblHeader/>
        </w:trPr>
        <w:tc>
          <w:tcPr>
            <w:tcW w:w="1979" w:type="dxa"/>
            <w:shd w:val="clear" w:color="auto" w:fill="63A6F7" w:themeFill="accent1" w:themeFillTint="66"/>
            <w:tcMar/>
          </w:tcPr>
          <w:p w:rsidRPr="00BA319F" w:rsidR="00774BD1" w:rsidP="00592BA2" w:rsidRDefault="00774BD1" w14:paraId="26D47594" w14:textId="77777777">
            <w:pPr>
              <w:rPr>
                <w:rFonts w:ascii="Open Sans" w:hAnsi="Open Sans" w:cs="Open Sans"/>
                <w:b/>
                <w:sz w:val="20"/>
                <w:szCs w:val="20"/>
              </w:rPr>
            </w:pPr>
            <w:r w:rsidRPr="00BA319F">
              <w:rPr>
                <w:rFonts w:ascii="Open Sans" w:hAnsi="Open Sans" w:cs="Open Sans"/>
                <w:b/>
                <w:sz w:val="20"/>
                <w:szCs w:val="20"/>
              </w:rPr>
              <w:t>Student Name</w:t>
            </w:r>
          </w:p>
        </w:tc>
        <w:tc>
          <w:tcPr>
            <w:tcW w:w="6945" w:type="dxa"/>
            <w:shd w:val="clear" w:color="auto" w:fill="63A6F7" w:themeFill="accent1" w:themeFillTint="66"/>
            <w:tcMar/>
          </w:tcPr>
          <w:p w:rsidRPr="00BA319F" w:rsidR="00774BD1" w:rsidP="00592BA2" w:rsidRDefault="00774BD1" w14:paraId="3FAF7533" w14:textId="77777777">
            <w:pPr>
              <w:rPr>
                <w:rFonts w:ascii="Open Sans" w:hAnsi="Open Sans" w:cs="Open Sans"/>
                <w:b/>
                <w:sz w:val="20"/>
                <w:szCs w:val="20"/>
              </w:rPr>
            </w:pPr>
            <w:r>
              <w:rPr>
                <w:rFonts w:ascii="Open Sans" w:hAnsi="Open Sans" w:cs="Open Sans"/>
                <w:b/>
                <w:sz w:val="20"/>
                <w:szCs w:val="20"/>
              </w:rPr>
              <w:t>Group</w:t>
            </w:r>
            <w:r w:rsidRPr="00BA319F">
              <w:rPr>
                <w:rFonts w:ascii="Open Sans" w:hAnsi="Open Sans" w:cs="Open Sans"/>
                <w:b/>
                <w:sz w:val="20"/>
                <w:szCs w:val="20"/>
              </w:rPr>
              <w:t xml:space="preserve"> Response </w:t>
            </w:r>
          </w:p>
        </w:tc>
      </w:tr>
      <w:tr w:rsidRPr="00BA319F" w:rsidR="00EC2773" w:rsidTr="04AC9E65" w14:paraId="7EA1EBB0" w14:textId="77777777">
        <w:trPr>
          <w:trHeight w:val="916"/>
        </w:trPr>
        <w:tc>
          <w:tcPr>
            <w:tcW w:w="1979" w:type="dxa"/>
            <w:tcMar/>
          </w:tcPr>
          <w:p w:rsidR="00EC2773" w:rsidP="04AC9E65" w:rsidRDefault="00EC2773" w14:paraId="48B3D88C" w14:textId="4227C7ED">
            <w:pPr>
              <w:rPr>
                <w:rFonts w:ascii="Open Sans" w:hAnsi="Open Sans" w:cs="Open Sans"/>
                <w:sz w:val="20"/>
                <w:szCs w:val="20"/>
              </w:rPr>
            </w:pPr>
            <w:r w:rsidRPr="04AC9E65" w:rsidR="00EC2773">
              <w:rPr>
                <w:rFonts w:ascii="Open Sans" w:hAnsi="Open Sans" w:cs="Open Sans"/>
                <w:sz w:val="20"/>
                <w:szCs w:val="20"/>
              </w:rPr>
              <w:t>Group 3</w:t>
            </w:r>
          </w:p>
        </w:tc>
        <w:tc>
          <w:tcPr>
            <w:tcW w:w="6945" w:type="dxa"/>
            <w:tcMar/>
          </w:tcPr>
          <w:p w:rsidR="74FCF6AB" w:rsidP="379B01D2" w:rsidRDefault="6A67043E" w14:paraId="4AF9AC4F" w14:textId="2979D587">
            <w:pPr>
              <w:rPr>
                <w:rFonts w:ascii="Open Sans" w:hAnsi="Open Sans" w:cs="Open Sans"/>
                <w:sz w:val="20"/>
                <w:szCs w:val="20"/>
              </w:rPr>
            </w:pPr>
            <w:r w:rsidRPr="43DCBDF6">
              <w:rPr>
                <w:rFonts w:ascii="Open Sans" w:hAnsi="Open Sans" w:cs="Open Sans"/>
                <w:sz w:val="20"/>
                <w:szCs w:val="20"/>
              </w:rPr>
              <w:t xml:space="preserve">Difficult if the audience has no prior </w:t>
            </w:r>
            <w:r w:rsidRPr="43DCBDF6">
              <w:rPr>
                <w:rFonts w:ascii="Open Sans" w:hAnsi="Open Sans" w:cs="Open Sans"/>
                <w:sz w:val="20"/>
                <w:szCs w:val="20"/>
                <w:highlight w:val="yellow"/>
              </w:rPr>
              <w:t>background knowledge (they don’t know what they dont know)</w:t>
            </w:r>
          </w:p>
          <w:p w:rsidR="43DCBDF6" w:rsidP="43DCBDF6" w:rsidRDefault="43DCBDF6" w14:paraId="476D3F1E" w14:textId="3C4F7E5F">
            <w:pPr>
              <w:rPr>
                <w:rFonts w:ascii="Open Sans" w:hAnsi="Open Sans" w:cs="Open Sans"/>
                <w:sz w:val="20"/>
                <w:szCs w:val="20"/>
                <w:highlight w:val="yellow"/>
              </w:rPr>
            </w:pPr>
          </w:p>
          <w:p w:rsidR="43DCBDF6" w:rsidP="43DCBDF6" w:rsidRDefault="43DCBDF6" w14:paraId="284D0D61" w14:textId="262C0DD5">
            <w:pPr>
              <w:rPr>
                <w:rFonts w:ascii="Open Sans" w:hAnsi="Open Sans" w:cs="Open Sans"/>
                <w:sz w:val="20"/>
                <w:szCs w:val="20"/>
                <w:highlight w:val="yellow"/>
              </w:rPr>
            </w:pPr>
            <w:r w:rsidRPr="43DCBDF6">
              <w:rPr>
                <w:rFonts w:ascii="Open Sans" w:hAnsi="Open Sans" w:cs="Open Sans"/>
                <w:sz w:val="20"/>
                <w:szCs w:val="20"/>
              </w:rPr>
              <w:t>The person explaining assumes that the audience has what he thought was basic knowledge, but is by no means basic</w:t>
            </w:r>
          </w:p>
          <w:p w:rsidR="64DEE55B" w:rsidP="64DEE55B" w:rsidRDefault="64DEE55B" w14:paraId="50823F45" w14:textId="3C2223C5">
            <w:pPr>
              <w:rPr>
                <w:rFonts w:ascii="Open Sans" w:hAnsi="Open Sans" w:cs="Open Sans"/>
                <w:sz w:val="20"/>
                <w:szCs w:val="20"/>
              </w:rPr>
            </w:pPr>
          </w:p>
          <w:p w:rsidR="64DEE55B" w:rsidP="64DEE55B" w:rsidRDefault="379B01D2" w14:paraId="0E12C69E" w14:textId="044DD3C3">
            <w:pPr>
              <w:rPr>
                <w:rFonts w:ascii="Open Sans" w:hAnsi="Open Sans" w:cs="Open Sans"/>
                <w:sz w:val="20"/>
                <w:szCs w:val="20"/>
              </w:rPr>
            </w:pPr>
            <w:r w:rsidRPr="379B01D2">
              <w:rPr>
                <w:rFonts w:ascii="Open Sans" w:hAnsi="Open Sans" w:cs="Open Sans"/>
                <w:sz w:val="20"/>
                <w:szCs w:val="20"/>
              </w:rPr>
              <w:t xml:space="preserve">There is no visual reference that can help the audience visualize abstract concepts </w:t>
            </w:r>
          </w:p>
          <w:p w:rsidR="5C1D7F8E" w:rsidP="5C1D7F8E" w:rsidRDefault="5C1D7F8E" w14:paraId="5B900DC0" w14:textId="5DF531B3">
            <w:pPr>
              <w:rPr>
                <w:rFonts w:ascii="Open Sans" w:hAnsi="Open Sans" w:cs="Open Sans"/>
                <w:sz w:val="20"/>
                <w:szCs w:val="20"/>
              </w:rPr>
            </w:pPr>
          </w:p>
          <w:p w:rsidR="00EC2773" w:rsidP="00592BA2" w:rsidRDefault="14D060DC" w14:paraId="48C76652" w14:textId="1D620EA4">
            <w:pPr>
              <w:rPr>
                <w:rFonts w:ascii="Open Sans" w:hAnsi="Open Sans" w:cs="Open Sans"/>
                <w:sz w:val="20"/>
                <w:szCs w:val="20"/>
              </w:rPr>
            </w:pPr>
            <w:r w:rsidRPr="43DCBDF6">
              <w:rPr>
                <w:rFonts w:ascii="Open Sans" w:hAnsi="Open Sans" w:cs="Open Sans"/>
                <w:sz w:val="20"/>
                <w:szCs w:val="20"/>
              </w:rPr>
              <w:t xml:space="preserve"> Complex concepts are required to be broken down into </w:t>
            </w:r>
            <w:r w:rsidRPr="43DCBDF6">
              <w:rPr>
                <w:rFonts w:ascii="Open Sans" w:hAnsi="Open Sans" w:cs="Open Sans"/>
                <w:sz w:val="20"/>
                <w:szCs w:val="20"/>
                <w:highlight w:val="yellow"/>
              </w:rPr>
              <w:t>more basic building blocks</w:t>
            </w:r>
            <w:r w:rsidRPr="43DCBDF6">
              <w:rPr>
                <w:rFonts w:ascii="Open Sans" w:hAnsi="Open Sans" w:cs="Open Sans"/>
                <w:sz w:val="20"/>
                <w:szCs w:val="20"/>
              </w:rPr>
              <w:t xml:space="preserve"> before they can be truly understood by the public.</w:t>
            </w:r>
          </w:p>
          <w:p w:rsidR="00EC2773" w:rsidP="00592BA2" w:rsidRDefault="00EC2773" w14:paraId="2294CBD1" w14:textId="77777777">
            <w:pPr>
              <w:rPr>
                <w:rFonts w:ascii="Open Sans" w:hAnsi="Open Sans" w:cs="Open Sans"/>
                <w:sz w:val="20"/>
                <w:szCs w:val="20"/>
              </w:rPr>
            </w:pPr>
          </w:p>
          <w:p w:rsidR="00EC2773" w:rsidP="379B01D2" w:rsidRDefault="379B01D2" w14:paraId="0D9B84DA" w14:textId="387ACE77">
            <w:pPr>
              <w:rPr>
                <w:rFonts w:ascii="Open Sans" w:hAnsi="Open Sans" w:cs="Open Sans"/>
                <w:sz w:val="20"/>
                <w:szCs w:val="20"/>
              </w:rPr>
            </w:pPr>
            <w:r w:rsidRPr="379B01D2">
              <w:rPr>
                <w:rFonts w:ascii="Open Sans" w:hAnsi="Open Sans" w:cs="Open Sans"/>
                <w:sz w:val="20"/>
                <w:szCs w:val="20"/>
              </w:rPr>
              <w:t xml:space="preserve">Scientists have the skills in doing the experiments and producing accurate results. But the problem comes when they need to explain the findings to the wider audience. </w:t>
            </w:r>
          </w:p>
          <w:p w:rsidR="00EC2773" w:rsidP="379B01D2" w:rsidRDefault="00EC2773" w14:paraId="5FBA854F" w14:textId="23814DD1">
            <w:pPr>
              <w:rPr>
                <w:rFonts w:ascii="Open Sans" w:hAnsi="Open Sans" w:cs="Open Sans"/>
                <w:sz w:val="20"/>
                <w:szCs w:val="20"/>
              </w:rPr>
            </w:pPr>
          </w:p>
          <w:p w:rsidR="00EC2773" w:rsidP="379B01D2" w:rsidRDefault="00EC2773" w14:paraId="36874655" w14:textId="4D2AABEF">
            <w:pPr>
              <w:rPr>
                <w:rFonts w:ascii="Open Sans" w:hAnsi="Open Sans" w:cs="Open Sans"/>
                <w:sz w:val="20"/>
                <w:szCs w:val="20"/>
              </w:rPr>
            </w:pPr>
          </w:p>
        </w:tc>
      </w:tr>
      <w:tr w:rsidRPr="00BA319F" w:rsidR="00EC2773" w:rsidTr="04AC9E65" w14:paraId="191E6F79" w14:textId="77777777">
        <w:trPr>
          <w:trHeight w:val="916"/>
        </w:trPr>
        <w:tc>
          <w:tcPr>
            <w:tcW w:w="1979" w:type="dxa"/>
            <w:tcMar/>
          </w:tcPr>
          <w:p w:rsidR="00EC2773" w:rsidP="00592BA2" w:rsidRDefault="00EC2773" w14:paraId="24DBC3B6" w14:textId="529DE318">
            <w:pPr>
              <w:rPr>
                <w:rFonts w:ascii="Open Sans" w:hAnsi="Open Sans" w:cs="Open Sans"/>
                <w:sz w:val="20"/>
                <w:szCs w:val="20"/>
              </w:rPr>
            </w:pPr>
            <w:r w:rsidRPr="4CFBF2CC">
              <w:rPr>
                <w:rFonts w:ascii="Open Sans" w:hAnsi="Open Sans" w:cs="Open Sans"/>
                <w:sz w:val="20"/>
                <w:szCs w:val="20"/>
              </w:rPr>
              <w:t>Group 4</w:t>
            </w:r>
          </w:p>
        </w:tc>
        <w:tc>
          <w:tcPr>
            <w:tcW w:w="6945" w:type="dxa"/>
            <w:tcMar/>
          </w:tcPr>
          <w:p w:rsidR="00EC2773" w:rsidP="00592BA2" w:rsidRDefault="70BB5F71" w14:paraId="79C9652C" w14:textId="43FC1AC7">
            <w:pPr>
              <w:rPr>
                <w:rFonts w:ascii="Open Sans" w:hAnsi="Open Sans" w:cs="Open Sans"/>
                <w:sz w:val="20"/>
                <w:szCs w:val="20"/>
              </w:rPr>
            </w:pPr>
            <w:r w:rsidRPr="43DCBDF6">
              <w:rPr>
                <w:rFonts w:ascii="Open Sans" w:hAnsi="Open Sans" w:cs="Open Sans"/>
                <w:sz w:val="20"/>
                <w:szCs w:val="20"/>
              </w:rPr>
              <w:t xml:space="preserve">Accomplish means audience understands information easily and does not have </w:t>
            </w:r>
            <w:r w:rsidRPr="43DCBDF6" w:rsidR="1D54CD4F">
              <w:rPr>
                <w:rFonts w:ascii="Open Sans" w:hAnsi="Open Sans" w:cs="Open Sans"/>
                <w:sz w:val="20"/>
                <w:szCs w:val="20"/>
              </w:rPr>
              <w:t>misconceptions</w:t>
            </w:r>
          </w:p>
          <w:p w:rsidR="43DCBDF6" w:rsidP="43DCBDF6" w:rsidRDefault="43DCBDF6" w14:paraId="7557A220" w14:textId="21DDEE08">
            <w:pPr>
              <w:rPr>
                <w:rFonts w:ascii="Open Sans" w:hAnsi="Open Sans" w:cs="Open Sans"/>
                <w:sz w:val="20"/>
                <w:szCs w:val="20"/>
              </w:rPr>
            </w:pPr>
          </w:p>
          <w:p w:rsidR="43DCBDF6" w:rsidP="43DCBDF6" w:rsidRDefault="43DCBDF6" w14:paraId="5341F1BC" w14:textId="16F66780">
            <w:pPr>
              <w:rPr>
                <w:rFonts w:ascii="Open Sans" w:hAnsi="Open Sans" w:cs="Open Sans"/>
                <w:sz w:val="20"/>
                <w:szCs w:val="20"/>
                <w:highlight w:val="yellow"/>
              </w:rPr>
            </w:pPr>
            <w:r w:rsidRPr="43DCBDF6">
              <w:rPr>
                <w:rFonts w:ascii="Open Sans" w:hAnsi="Open Sans" w:cs="Open Sans"/>
                <w:sz w:val="20"/>
                <w:szCs w:val="20"/>
              </w:rPr>
              <w:t xml:space="preserve">Use a </w:t>
            </w:r>
            <w:r w:rsidRPr="43DCBDF6">
              <w:rPr>
                <w:rFonts w:ascii="Open Sans" w:hAnsi="Open Sans" w:cs="Open Sans"/>
                <w:sz w:val="20"/>
                <w:szCs w:val="20"/>
                <w:highlight w:val="yellow"/>
              </w:rPr>
              <w:t>hook (general appeal)</w:t>
            </w:r>
          </w:p>
          <w:p w:rsidR="7A22DAEE" w:rsidP="7A22DAEE" w:rsidRDefault="7A22DAEE" w14:paraId="3003243E" w14:textId="21B24115">
            <w:pPr>
              <w:rPr>
                <w:rFonts w:ascii="Open Sans" w:hAnsi="Open Sans" w:cs="Open Sans"/>
                <w:sz w:val="20"/>
                <w:szCs w:val="20"/>
              </w:rPr>
            </w:pPr>
          </w:p>
          <w:p w:rsidR="7A22DAEE" w:rsidP="7A22DAEE" w:rsidRDefault="7A22DAEE" w14:paraId="4468B672" w14:textId="056F592E">
            <w:pPr>
              <w:rPr>
                <w:rFonts w:ascii="Open Sans" w:hAnsi="Open Sans" w:cs="Open Sans"/>
                <w:sz w:val="20"/>
                <w:szCs w:val="20"/>
              </w:rPr>
            </w:pPr>
            <w:r w:rsidRPr="7A22DAEE">
              <w:rPr>
                <w:rFonts w:ascii="Open Sans" w:hAnsi="Open Sans" w:cs="Open Sans"/>
                <w:sz w:val="20"/>
                <w:szCs w:val="20"/>
              </w:rPr>
              <w:t xml:space="preserve">Quite </w:t>
            </w:r>
            <w:r w:rsidRPr="4ED52771" w:rsidR="4ED52771">
              <w:rPr>
                <w:rFonts w:ascii="Open Sans" w:hAnsi="Open Sans" w:cs="Open Sans"/>
                <w:sz w:val="20"/>
                <w:szCs w:val="20"/>
              </w:rPr>
              <w:t>difficult</w:t>
            </w:r>
            <w:r w:rsidRPr="7A22DAEE">
              <w:rPr>
                <w:rFonts w:ascii="Open Sans" w:hAnsi="Open Sans" w:cs="Open Sans"/>
                <w:sz w:val="20"/>
                <w:szCs w:val="20"/>
              </w:rPr>
              <w:t xml:space="preserve"> </w:t>
            </w:r>
          </w:p>
          <w:p w:rsidR="00EC2773" w:rsidP="4ED52771" w:rsidRDefault="12066FBD" w14:paraId="66FA8993" w14:textId="05D3C758">
            <w:pPr>
              <w:pStyle w:val="ListParagraph"/>
              <w:numPr>
                <w:ilvl w:val="0"/>
                <w:numId w:val="20"/>
              </w:numPr>
              <w:rPr>
                <w:rFonts w:ascii="Open Sans" w:hAnsi="Open Sans" w:cs="Open Sans"/>
                <w:sz w:val="20"/>
                <w:szCs w:val="20"/>
              </w:rPr>
            </w:pPr>
            <w:r w:rsidRPr="379B01D2">
              <w:rPr>
                <w:rFonts w:ascii="Open Sans" w:hAnsi="Open Sans" w:cs="Open Sans"/>
                <w:sz w:val="20"/>
                <w:szCs w:val="20"/>
              </w:rPr>
              <w:t xml:space="preserve">Making scientific terms easier to </w:t>
            </w:r>
            <w:r w:rsidRPr="379B01D2" w:rsidR="20670351">
              <w:rPr>
                <w:rFonts w:ascii="Open Sans" w:hAnsi="Open Sans" w:cs="Open Sans"/>
                <w:sz w:val="20"/>
                <w:szCs w:val="20"/>
              </w:rPr>
              <w:t>understand</w:t>
            </w:r>
            <w:r w:rsidRPr="379B01D2" w:rsidR="7529F42D">
              <w:rPr>
                <w:rFonts w:ascii="Open Sans" w:hAnsi="Open Sans" w:cs="Open Sans"/>
                <w:sz w:val="20"/>
                <w:szCs w:val="20"/>
              </w:rPr>
              <w:t xml:space="preserve"> whilst preserving the</w:t>
            </w:r>
            <w:r w:rsidRPr="379B01D2" w:rsidR="64DEE55B">
              <w:rPr>
                <w:rFonts w:ascii="Open Sans" w:hAnsi="Open Sans" w:cs="Open Sans"/>
                <w:sz w:val="20"/>
                <w:szCs w:val="20"/>
              </w:rPr>
              <w:t xml:space="preserve"> meaning</w:t>
            </w:r>
            <w:r w:rsidRPr="379B01D2" w:rsidR="4ED52771">
              <w:rPr>
                <w:rFonts w:ascii="Open Sans" w:hAnsi="Open Sans" w:cs="Open Sans"/>
                <w:sz w:val="20"/>
                <w:szCs w:val="20"/>
              </w:rPr>
              <w:t xml:space="preserve"> behind what you’re trying to explain.</w:t>
            </w:r>
          </w:p>
          <w:p w:rsidR="379B01D2" w:rsidP="379B01D2" w:rsidRDefault="379B01D2" w14:paraId="2C13E459" w14:textId="59548829">
            <w:pPr>
              <w:pStyle w:val="ListParagraph"/>
              <w:numPr>
                <w:ilvl w:val="0"/>
                <w:numId w:val="20"/>
              </w:numPr>
              <w:rPr>
                <w:rFonts w:ascii="Open Sans" w:hAnsi="Open Sans" w:cs="Open Sans"/>
                <w:sz w:val="20"/>
                <w:szCs w:val="20"/>
              </w:rPr>
            </w:pPr>
            <w:r w:rsidRPr="379B01D2">
              <w:rPr>
                <w:rFonts w:ascii="Open Sans" w:hAnsi="Open Sans" w:cs="Open Sans"/>
                <w:sz w:val="20"/>
                <w:szCs w:val="20"/>
              </w:rPr>
              <w:t xml:space="preserve">People are </w:t>
            </w:r>
            <w:r w:rsidRPr="379B01D2">
              <w:rPr>
                <w:rFonts w:ascii="Open Sans" w:hAnsi="Open Sans" w:cs="Open Sans"/>
                <w:sz w:val="20"/>
                <w:szCs w:val="20"/>
                <w:highlight w:val="yellow"/>
              </w:rPr>
              <w:t>not naturally receptive</w:t>
            </w:r>
            <w:r w:rsidRPr="379B01D2">
              <w:rPr>
                <w:rFonts w:ascii="Open Sans" w:hAnsi="Open Sans" w:cs="Open Sans"/>
                <w:sz w:val="20"/>
                <w:szCs w:val="20"/>
              </w:rPr>
              <w:t xml:space="preserve"> to ideas they are not familiar with or not interested in</w:t>
            </w:r>
          </w:p>
          <w:p w:rsidR="00EC2773" w:rsidP="00592BA2" w:rsidRDefault="00EC2773" w14:paraId="1DEFF1DD" w14:textId="3EB5FEBE">
            <w:pPr>
              <w:rPr>
                <w:rFonts w:ascii="Open Sans" w:hAnsi="Open Sans" w:cs="Open Sans"/>
                <w:sz w:val="20"/>
                <w:szCs w:val="20"/>
              </w:rPr>
            </w:pPr>
          </w:p>
        </w:tc>
      </w:tr>
      <w:tr w:rsidRPr="00BA319F" w:rsidR="00774BD1" w:rsidTr="04AC9E65" w14:paraId="72BF4DAB" w14:textId="77777777">
        <w:trPr>
          <w:trHeight w:val="343"/>
        </w:trPr>
        <w:tc>
          <w:tcPr>
            <w:tcW w:w="1979" w:type="dxa"/>
            <w:tcMar/>
          </w:tcPr>
          <w:p w:rsidRPr="00BA319F" w:rsidR="00774BD1" w:rsidP="00592BA2" w:rsidRDefault="00774BD1" w14:paraId="4FE91BE4" w14:textId="6EDE19DF">
            <w:pPr>
              <w:rPr>
                <w:rFonts w:ascii="Open Sans" w:hAnsi="Open Sans" w:cs="Open Sans"/>
                <w:sz w:val="20"/>
                <w:szCs w:val="20"/>
              </w:rPr>
            </w:pPr>
          </w:p>
        </w:tc>
        <w:tc>
          <w:tcPr>
            <w:tcW w:w="6945" w:type="dxa"/>
            <w:tcMar/>
          </w:tcPr>
          <w:p w:rsidRPr="00BA319F" w:rsidR="00774BD1" w:rsidP="00592BA2" w:rsidRDefault="00774BD1" w14:paraId="3CDFDA1D" w14:textId="3D92F1D7">
            <w:pPr>
              <w:rPr>
                <w:rFonts w:ascii="Open Sans" w:hAnsi="Open Sans" w:cs="Open Sans"/>
                <w:sz w:val="20"/>
                <w:szCs w:val="20"/>
              </w:rPr>
            </w:pPr>
          </w:p>
        </w:tc>
      </w:tr>
      <w:tr w:rsidRPr="00BA319F" w:rsidR="00716AAD" w:rsidTr="04AC9E65" w14:paraId="209CFF4D" w14:textId="77777777">
        <w:trPr>
          <w:trHeight w:val="417"/>
        </w:trPr>
        <w:tc>
          <w:tcPr>
            <w:tcW w:w="1979" w:type="dxa"/>
            <w:tcMar/>
          </w:tcPr>
          <w:p w:rsidR="00716AAD" w:rsidP="00592BA2" w:rsidRDefault="00716AAD" w14:paraId="1385E417" w14:textId="7EEAD3EB">
            <w:pPr>
              <w:rPr>
                <w:rFonts w:ascii="Open Sans" w:hAnsi="Open Sans" w:cs="Open Sans"/>
                <w:sz w:val="20"/>
                <w:szCs w:val="20"/>
              </w:rPr>
            </w:pPr>
          </w:p>
        </w:tc>
        <w:tc>
          <w:tcPr>
            <w:tcW w:w="6945" w:type="dxa"/>
            <w:tcMar/>
          </w:tcPr>
          <w:p w:rsidR="00716AAD" w:rsidP="00592BA2" w:rsidRDefault="00716AAD" w14:paraId="128C04B3" w14:textId="40649D40">
            <w:pPr>
              <w:rPr>
                <w:rFonts w:ascii="Open Sans" w:hAnsi="Open Sans" w:cs="Open Sans"/>
                <w:sz w:val="20"/>
                <w:szCs w:val="20"/>
              </w:rPr>
            </w:pPr>
          </w:p>
        </w:tc>
      </w:tr>
      <w:tr w:rsidRPr="00BA319F" w:rsidR="00F83BF7" w:rsidTr="04AC9E65" w14:paraId="05C7EF87" w14:textId="77777777">
        <w:trPr>
          <w:trHeight w:val="423"/>
        </w:trPr>
        <w:tc>
          <w:tcPr>
            <w:tcW w:w="1979" w:type="dxa"/>
            <w:tcMar/>
          </w:tcPr>
          <w:p w:rsidR="00F83BF7" w:rsidP="00592BA2" w:rsidRDefault="00F83BF7" w14:paraId="06AB9296" w14:textId="5FE96295">
            <w:pPr>
              <w:rPr>
                <w:rFonts w:ascii="Open Sans" w:hAnsi="Open Sans" w:cs="Open Sans"/>
                <w:sz w:val="20"/>
                <w:szCs w:val="20"/>
              </w:rPr>
            </w:pPr>
          </w:p>
        </w:tc>
        <w:tc>
          <w:tcPr>
            <w:tcW w:w="6945" w:type="dxa"/>
            <w:tcMar/>
          </w:tcPr>
          <w:p w:rsidR="00F83BF7" w:rsidP="00592BA2" w:rsidRDefault="00F83BF7" w14:paraId="7F233C29" w14:textId="7AAAA7CA">
            <w:pPr>
              <w:rPr>
                <w:rFonts w:ascii="Open Sans" w:hAnsi="Open Sans" w:cs="Open Sans"/>
                <w:sz w:val="20"/>
                <w:szCs w:val="20"/>
              </w:rPr>
            </w:pPr>
          </w:p>
        </w:tc>
      </w:tr>
    </w:tbl>
    <w:p w:rsidR="00587A35" w:rsidP="685D2FC0" w:rsidRDefault="00587A35" w14:paraId="648E32F9" w14:textId="42F3DA4D">
      <w:pPr>
        <w:rPr>
          <w:rFonts w:ascii="Open Sans" w:hAnsi="Open Sans" w:cs="Open Sans"/>
          <w:color w:val="000000" w:themeColor="text1"/>
          <w:sz w:val="20"/>
          <w:szCs w:val="20"/>
        </w:rPr>
      </w:pPr>
    </w:p>
    <w:sectPr w:rsidR="00587A35">
      <w:headerReference w:type="default" r:id="rId13"/>
      <w:footerReference w:type="even" r:id="rId14"/>
      <w:footerReference w:type="defaul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5798" w:rsidP="009D61D4" w:rsidRDefault="00105798" w14:paraId="73846BB3" w14:textId="77777777">
      <w:pPr>
        <w:spacing w:after="0" w:line="240" w:lineRule="auto"/>
      </w:pPr>
      <w:r>
        <w:separator/>
      </w:r>
    </w:p>
  </w:endnote>
  <w:endnote w:type="continuationSeparator" w:id="0">
    <w:p w:rsidR="00105798" w:rsidP="009D61D4" w:rsidRDefault="00105798" w14:paraId="2880C51A" w14:textId="77777777">
      <w:pPr>
        <w:spacing w:after="0" w:line="240" w:lineRule="auto"/>
      </w:pPr>
      <w:r>
        <w:continuationSeparator/>
      </w:r>
    </w:p>
  </w:endnote>
  <w:endnote w:type="continuationNotice" w:id="1">
    <w:p w:rsidR="00105798" w:rsidRDefault="00105798" w14:paraId="43F94A6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entury Gothic">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9BD" w:rsidP="00592BA2" w:rsidRDefault="001419BD" w14:paraId="3AC07145" w14:textId="6616CC6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1419BD" w:rsidP="001419BD" w:rsidRDefault="001419BD" w14:paraId="521996F1"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Open Sans" w:hAnsi="Open Sans" w:cs="Open Sans"/>
        <w:sz w:val="18"/>
        <w:szCs w:val="18"/>
      </w:rPr>
      <w:id w:val="-793672392"/>
      <w:docPartObj>
        <w:docPartGallery w:val="Page Numbers (Bottom of Page)"/>
        <w:docPartUnique/>
      </w:docPartObj>
    </w:sdtPr>
    <w:sdtContent>
      <w:p w:rsidRPr="00717EF5" w:rsidR="001419BD" w:rsidP="001419BD" w:rsidRDefault="001419BD" w14:paraId="1B64C38E" w14:textId="77777777">
        <w:pPr>
          <w:pStyle w:val="Footer"/>
          <w:framePr w:wrap="none" w:hAnchor="margin" w:vAnchor="text" w:xAlign="right" w:y="1"/>
          <w:pBdr>
            <w:top w:val="single" w:color="D9D9D9" w:sz="4" w:space="1"/>
          </w:pBdr>
          <w:rPr>
            <w:rFonts w:ascii="Open Sans" w:hAnsi="Open Sans" w:cs="Open Sans"/>
            <w:b/>
            <w:color w:val="404040" w:themeColor="text1" w:themeTint="BF"/>
            <w:sz w:val="18"/>
            <w:szCs w:val="18"/>
          </w:rPr>
        </w:pPr>
        <w:r w:rsidRPr="00717EF5">
          <w:rPr>
            <w:rFonts w:ascii="Open Sans" w:hAnsi="Open Sans" w:cs="Open Sans"/>
            <w:color w:val="404040" w:themeColor="text1" w:themeTint="BF"/>
            <w:sz w:val="18"/>
            <w:szCs w:val="18"/>
          </w:rPr>
          <w:fldChar w:fldCharType="begin"/>
        </w:r>
        <w:r w:rsidRPr="00717EF5">
          <w:rPr>
            <w:rFonts w:ascii="Open Sans" w:hAnsi="Open Sans" w:cs="Open Sans"/>
            <w:color w:val="404040" w:themeColor="text1" w:themeTint="BF"/>
            <w:sz w:val="18"/>
            <w:szCs w:val="18"/>
          </w:rPr>
          <w:instrText xml:space="preserve"> PAGE   \* MERGEFORMAT </w:instrText>
        </w:r>
        <w:r w:rsidRPr="00717EF5">
          <w:rPr>
            <w:rFonts w:ascii="Open Sans" w:hAnsi="Open Sans" w:cs="Open Sans"/>
            <w:color w:val="404040" w:themeColor="text1" w:themeTint="BF"/>
            <w:sz w:val="18"/>
            <w:szCs w:val="18"/>
          </w:rPr>
          <w:fldChar w:fldCharType="separate"/>
        </w:r>
        <w:r w:rsidRPr="00717EF5">
          <w:rPr>
            <w:rFonts w:ascii="Open Sans" w:hAnsi="Open Sans" w:cs="Open Sans"/>
            <w:color w:val="404040" w:themeColor="text1" w:themeTint="BF"/>
            <w:sz w:val="18"/>
            <w:szCs w:val="18"/>
          </w:rPr>
          <w:t>1</w:t>
        </w:r>
        <w:r w:rsidRPr="00717EF5">
          <w:rPr>
            <w:rFonts w:ascii="Open Sans" w:hAnsi="Open Sans" w:cs="Open Sans"/>
            <w:noProof/>
            <w:color w:val="404040" w:themeColor="text1" w:themeTint="BF"/>
            <w:sz w:val="18"/>
            <w:szCs w:val="18"/>
          </w:rPr>
          <w:fldChar w:fldCharType="end"/>
        </w:r>
        <w:r w:rsidRPr="00717EF5">
          <w:rPr>
            <w:rFonts w:ascii="Open Sans" w:hAnsi="Open Sans" w:cs="Open Sans"/>
            <w:color w:val="404040" w:themeColor="text1" w:themeTint="BF"/>
            <w:sz w:val="18"/>
            <w:szCs w:val="18"/>
          </w:rPr>
          <w:t xml:space="preserve"> | Centre for English Language Communication, National University of Singapore. </w:t>
        </w:r>
      </w:p>
      <w:p w:rsidRPr="00C310A3" w:rsidR="001419BD" w:rsidP="00592BA2" w:rsidRDefault="00A43A2F" w14:paraId="259583D7" w14:textId="34AAE6CB">
        <w:pPr>
          <w:pStyle w:val="Footer"/>
          <w:framePr w:wrap="none" w:hAnchor="margin" w:vAnchor="text" w:xAlign="right" w:y="1"/>
          <w:rPr>
            <w:rStyle w:val="PageNumber"/>
            <w:rFonts w:ascii="Open Sans" w:hAnsi="Open Sans" w:cs="Open Sans"/>
            <w:sz w:val="18"/>
            <w:szCs w:val="18"/>
          </w:rPr>
        </w:pPr>
      </w:p>
    </w:sdtContent>
  </w:sdt>
  <w:p w:rsidR="001419BD" w:rsidP="001419BD" w:rsidRDefault="001419BD" w14:paraId="037E768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5798" w:rsidP="009D61D4" w:rsidRDefault="00105798" w14:paraId="30908D82" w14:textId="77777777">
      <w:pPr>
        <w:spacing w:after="0" w:line="240" w:lineRule="auto"/>
      </w:pPr>
      <w:r>
        <w:separator/>
      </w:r>
    </w:p>
  </w:footnote>
  <w:footnote w:type="continuationSeparator" w:id="0">
    <w:p w:rsidR="00105798" w:rsidP="009D61D4" w:rsidRDefault="00105798" w14:paraId="4C8010D1" w14:textId="77777777">
      <w:pPr>
        <w:spacing w:after="0" w:line="240" w:lineRule="auto"/>
      </w:pPr>
      <w:r>
        <w:continuationSeparator/>
      </w:r>
    </w:p>
  </w:footnote>
  <w:footnote w:type="continuationNotice" w:id="1">
    <w:p w:rsidR="00105798" w:rsidRDefault="00105798" w14:paraId="153F1C8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1D4" w:rsidRDefault="009D61D4" w14:paraId="5267DA38" w14:textId="745FAEB9">
    <w:pPr>
      <w:pStyle w:val="Header"/>
    </w:pPr>
  </w:p>
  <w:tbl>
    <w:tblPr>
      <w:tblW w:w="5083" w:type="pct"/>
      <w:tblBorders>
        <w:bottom w:val="single" w:color="808080" w:sz="18" w:space="0"/>
        <w:insideV w:val="single" w:color="808080" w:sz="18" w:space="0"/>
      </w:tblBorders>
      <w:tblCellMar>
        <w:top w:w="72" w:type="dxa"/>
        <w:left w:w="115" w:type="dxa"/>
        <w:bottom w:w="72" w:type="dxa"/>
        <w:right w:w="115" w:type="dxa"/>
      </w:tblCellMar>
      <w:tblLook w:val="04A0" w:firstRow="1" w:lastRow="0" w:firstColumn="1" w:lastColumn="0" w:noHBand="0" w:noVBand="1"/>
    </w:tblPr>
    <w:tblGrid>
      <w:gridCol w:w="8331"/>
      <w:gridCol w:w="1184"/>
    </w:tblGrid>
    <w:tr w:rsidRPr="00B62E3B" w:rsidR="00B62E3B" w:rsidTr="00592BA2" w14:paraId="6D45F55E" w14:textId="77777777">
      <w:trPr>
        <w:trHeight w:val="314"/>
      </w:trPr>
      <w:tc>
        <w:tcPr>
          <w:tcW w:w="8033" w:type="dxa"/>
        </w:tcPr>
        <w:p w:rsidRPr="001139B0" w:rsidR="009D61D4" w:rsidP="001139B0" w:rsidRDefault="001139B0" w14:paraId="752B6D08" w14:textId="1B2CE77A">
          <w:pPr>
            <w:rPr>
              <w:rFonts w:cs="Open Sans" w:asciiTheme="minorHAnsi" w:hAnsiTheme="minorHAnsi"/>
              <w:b/>
              <w:color w:val="7F7F7F" w:themeColor="text1" w:themeTint="80"/>
              <w:sz w:val="32"/>
              <w:szCs w:val="32"/>
            </w:rPr>
          </w:pPr>
          <w:r w:rsidRPr="001139B0">
            <w:rPr>
              <w:rFonts w:cs="Open Sans" w:asciiTheme="minorHAnsi" w:hAnsiTheme="minorHAnsi"/>
              <w:b/>
              <w:color w:val="404040" w:themeColor="text1" w:themeTint="BF"/>
              <w:sz w:val="32"/>
              <w:szCs w:val="32"/>
            </w:rPr>
            <w:t>SP1541 Week 2 Tutorials Discussion Template</w:t>
          </w:r>
        </w:p>
      </w:tc>
      <w:tc>
        <w:tcPr>
          <w:tcW w:w="1142" w:type="dxa"/>
        </w:tcPr>
        <w:p w:rsidRPr="00B62E3B" w:rsidR="009D61D4" w:rsidP="009D61D4" w:rsidRDefault="009D61D4" w14:paraId="1E02D22E" w14:textId="32F122D1">
          <w:pPr>
            <w:pStyle w:val="Header"/>
            <w:rPr>
              <w:rFonts w:eastAsia="Times New Roman"/>
              <w:b/>
              <w:bCs/>
              <w:color w:val="052F61" w:themeColor="accent1"/>
              <w:sz w:val="18"/>
              <w:szCs w:val="18"/>
            </w:rPr>
          </w:pPr>
          <w:r w:rsidRPr="001139B0">
            <w:rPr>
              <w:rFonts w:eastAsia="Times New Roman"/>
              <w:b/>
              <w:bCs/>
              <w:color w:val="404040" w:themeColor="text1" w:themeTint="BF"/>
              <w:sz w:val="18"/>
              <w:szCs w:val="18"/>
            </w:rPr>
            <w:t>AY202</w:t>
          </w:r>
          <w:r w:rsidRPr="001139B0" w:rsidR="00716AAD">
            <w:rPr>
              <w:rFonts w:eastAsia="Times New Roman"/>
              <w:b/>
              <w:bCs/>
              <w:color w:val="404040" w:themeColor="text1" w:themeTint="BF"/>
              <w:sz w:val="18"/>
              <w:szCs w:val="18"/>
            </w:rPr>
            <w:t>2</w:t>
          </w:r>
          <w:r w:rsidRPr="001139B0">
            <w:rPr>
              <w:rFonts w:eastAsia="Times New Roman"/>
              <w:b/>
              <w:bCs/>
              <w:color w:val="404040" w:themeColor="text1" w:themeTint="BF"/>
              <w:sz w:val="18"/>
              <w:szCs w:val="18"/>
            </w:rPr>
            <w:t>-2</w:t>
          </w:r>
          <w:r w:rsidRPr="001139B0" w:rsidR="00716AAD">
            <w:rPr>
              <w:rFonts w:eastAsia="Times New Roman"/>
              <w:b/>
              <w:bCs/>
              <w:color w:val="404040" w:themeColor="text1" w:themeTint="BF"/>
              <w:sz w:val="18"/>
              <w:szCs w:val="18"/>
            </w:rPr>
            <w:t>3</w:t>
          </w:r>
          <w:r w:rsidRPr="001139B0">
            <w:rPr>
              <w:rFonts w:eastAsia="Times New Roman"/>
              <w:b/>
              <w:bCs/>
              <w:color w:val="404040" w:themeColor="text1" w:themeTint="BF"/>
              <w:sz w:val="18"/>
              <w:szCs w:val="18"/>
            </w:rPr>
            <w:t xml:space="preserve"> Semester </w:t>
          </w:r>
          <w:r w:rsidRPr="001139B0" w:rsidR="00716AAD">
            <w:rPr>
              <w:rFonts w:eastAsia="Times New Roman"/>
              <w:b/>
              <w:bCs/>
              <w:color w:val="404040" w:themeColor="text1" w:themeTint="BF"/>
              <w:sz w:val="18"/>
              <w:szCs w:val="18"/>
            </w:rPr>
            <w:t>1</w:t>
          </w:r>
        </w:p>
      </w:tc>
    </w:tr>
  </w:tbl>
  <w:p w:rsidR="009D61D4" w:rsidP="001139B0" w:rsidRDefault="009D61D4" w14:paraId="37CB0674"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P9QnoSYB" int2:invalidationBookmarkName="" int2:hashCode="kmMiHdNZO5rjQT" int2:id="1RUw3RLI">
      <int2:state int2:value="Rejected" int2:type="AugLoop_Text_Critique"/>
    </int2:bookmark>
    <int2:bookmark int2:bookmarkName="_Int_2koVRPnS" int2:invalidationBookmarkName="" int2:hashCode="YD+82+V1vFecXo" int2:id="FnoNHPe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2BF2"/>
    <w:multiLevelType w:val="hybridMultilevel"/>
    <w:tmpl w:val="FFFFFFFF"/>
    <w:lvl w:ilvl="0" w:tplc="DE12D8A8">
      <w:start w:val="1"/>
      <w:numFmt w:val="bullet"/>
      <w:lvlText w:val="-"/>
      <w:lvlJc w:val="left"/>
      <w:pPr>
        <w:ind w:left="720" w:hanging="360"/>
      </w:pPr>
      <w:rPr>
        <w:rFonts w:hint="default" w:ascii="Calibri" w:hAnsi="Calibri"/>
      </w:rPr>
    </w:lvl>
    <w:lvl w:ilvl="1" w:tplc="2B6EA596">
      <w:start w:val="1"/>
      <w:numFmt w:val="bullet"/>
      <w:lvlText w:val="o"/>
      <w:lvlJc w:val="left"/>
      <w:pPr>
        <w:ind w:left="1440" w:hanging="360"/>
      </w:pPr>
      <w:rPr>
        <w:rFonts w:hint="default" w:ascii="Courier New" w:hAnsi="Courier New"/>
      </w:rPr>
    </w:lvl>
    <w:lvl w:ilvl="2" w:tplc="0F709FB4">
      <w:start w:val="1"/>
      <w:numFmt w:val="bullet"/>
      <w:lvlText w:val=""/>
      <w:lvlJc w:val="left"/>
      <w:pPr>
        <w:ind w:left="2160" w:hanging="360"/>
      </w:pPr>
      <w:rPr>
        <w:rFonts w:hint="default" w:ascii="Wingdings" w:hAnsi="Wingdings"/>
      </w:rPr>
    </w:lvl>
    <w:lvl w:ilvl="3" w:tplc="290624B2">
      <w:start w:val="1"/>
      <w:numFmt w:val="bullet"/>
      <w:lvlText w:val=""/>
      <w:lvlJc w:val="left"/>
      <w:pPr>
        <w:ind w:left="2880" w:hanging="360"/>
      </w:pPr>
      <w:rPr>
        <w:rFonts w:hint="default" w:ascii="Symbol" w:hAnsi="Symbol"/>
      </w:rPr>
    </w:lvl>
    <w:lvl w:ilvl="4" w:tplc="2FD45294">
      <w:start w:val="1"/>
      <w:numFmt w:val="bullet"/>
      <w:lvlText w:val="o"/>
      <w:lvlJc w:val="left"/>
      <w:pPr>
        <w:ind w:left="3600" w:hanging="360"/>
      </w:pPr>
      <w:rPr>
        <w:rFonts w:hint="default" w:ascii="Courier New" w:hAnsi="Courier New"/>
      </w:rPr>
    </w:lvl>
    <w:lvl w:ilvl="5" w:tplc="565EDB2A">
      <w:start w:val="1"/>
      <w:numFmt w:val="bullet"/>
      <w:lvlText w:val=""/>
      <w:lvlJc w:val="left"/>
      <w:pPr>
        <w:ind w:left="4320" w:hanging="360"/>
      </w:pPr>
      <w:rPr>
        <w:rFonts w:hint="default" w:ascii="Wingdings" w:hAnsi="Wingdings"/>
      </w:rPr>
    </w:lvl>
    <w:lvl w:ilvl="6" w:tplc="655A8F52">
      <w:start w:val="1"/>
      <w:numFmt w:val="bullet"/>
      <w:lvlText w:val=""/>
      <w:lvlJc w:val="left"/>
      <w:pPr>
        <w:ind w:left="5040" w:hanging="360"/>
      </w:pPr>
      <w:rPr>
        <w:rFonts w:hint="default" w:ascii="Symbol" w:hAnsi="Symbol"/>
      </w:rPr>
    </w:lvl>
    <w:lvl w:ilvl="7" w:tplc="CB96EA26">
      <w:start w:val="1"/>
      <w:numFmt w:val="bullet"/>
      <w:lvlText w:val="o"/>
      <w:lvlJc w:val="left"/>
      <w:pPr>
        <w:ind w:left="5760" w:hanging="360"/>
      </w:pPr>
      <w:rPr>
        <w:rFonts w:hint="default" w:ascii="Courier New" w:hAnsi="Courier New"/>
      </w:rPr>
    </w:lvl>
    <w:lvl w:ilvl="8" w:tplc="709EEB40">
      <w:start w:val="1"/>
      <w:numFmt w:val="bullet"/>
      <w:lvlText w:val=""/>
      <w:lvlJc w:val="left"/>
      <w:pPr>
        <w:ind w:left="6480" w:hanging="360"/>
      </w:pPr>
      <w:rPr>
        <w:rFonts w:hint="default" w:ascii="Wingdings" w:hAnsi="Wingdings"/>
      </w:rPr>
    </w:lvl>
  </w:abstractNum>
  <w:abstractNum w:abstractNumId="1" w15:restartNumberingAfterBreak="0">
    <w:nsid w:val="0A285F37"/>
    <w:multiLevelType w:val="multilevel"/>
    <w:tmpl w:val="379E0628"/>
    <w:lvl w:ilvl="0">
      <w:start w:val="1"/>
      <w:numFmt w:val="lowerLetter"/>
      <w:lvlText w:val="%1)"/>
      <w:lvlJc w:val="left"/>
      <w:pPr>
        <w:ind w:left="360" w:hanging="360"/>
      </w:pPr>
      <w:rPr>
        <w:u w:val="none"/>
      </w:rPr>
    </w:lvl>
    <w:lvl w:ilvl="1">
      <w:start w:val="1"/>
      <w:numFmt w:val="bullet"/>
      <w:lvlText w:val="○"/>
      <w:lvlJc w:val="left"/>
      <w:pPr>
        <w:ind w:left="360" w:firstLine="1080"/>
      </w:pPr>
      <w:rPr>
        <w:u w:val="none"/>
      </w:rPr>
    </w:lvl>
    <w:lvl w:ilvl="2">
      <w:start w:val="1"/>
      <w:numFmt w:val="bullet"/>
      <w:lvlText w:val="■"/>
      <w:lvlJc w:val="left"/>
      <w:pPr>
        <w:ind w:left="1080" w:firstLine="1800"/>
      </w:pPr>
      <w:rPr>
        <w:u w:val="none"/>
      </w:rPr>
    </w:lvl>
    <w:lvl w:ilvl="3">
      <w:start w:val="1"/>
      <w:numFmt w:val="bullet"/>
      <w:lvlText w:val="●"/>
      <w:lvlJc w:val="left"/>
      <w:pPr>
        <w:ind w:left="1800" w:firstLine="2520"/>
      </w:pPr>
      <w:rPr>
        <w:u w:val="none"/>
      </w:rPr>
    </w:lvl>
    <w:lvl w:ilvl="4">
      <w:start w:val="1"/>
      <w:numFmt w:val="bullet"/>
      <w:lvlText w:val="○"/>
      <w:lvlJc w:val="left"/>
      <w:pPr>
        <w:ind w:left="2520" w:firstLine="3240"/>
      </w:pPr>
      <w:rPr>
        <w:u w:val="none"/>
      </w:rPr>
    </w:lvl>
    <w:lvl w:ilvl="5">
      <w:start w:val="1"/>
      <w:numFmt w:val="bullet"/>
      <w:lvlText w:val="■"/>
      <w:lvlJc w:val="left"/>
      <w:pPr>
        <w:ind w:left="3240" w:firstLine="3960"/>
      </w:pPr>
      <w:rPr>
        <w:u w:val="none"/>
      </w:rPr>
    </w:lvl>
    <w:lvl w:ilvl="6">
      <w:start w:val="1"/>
      <w:numFmt w:val="bullet"/>
      <w:lvlText w:val="●"/>
      <w:lvlJc w:val="left"/>
      <w:pPr>
        <w:ind w:left="3960" w:firstLine="4680"/>
      </w:pPr>
      <w:rPr>
        <w:u w:val="none"/>
      </w:rPr>
    </w:lvl>
    <w:lvl w:ilvl="7">
      <w:start w:val="1"/>
      <w:numFmt w:val="bullet"/>
      <w:lvlText w:val="○"/>
      <w:lvlJc w:val="left"/>
      <w:pPr>
        <w:ind w:left="4680" w:firstLine="5400"/>
      </w:pPr>
      <w:rPr>
        <w:u w:val="none"/>
      </w:rPr>
    </w:lvl>
    <w:lvl w:ilvl="8">
      <w:start w:val="1"/>
      <w:numFmt w:val="bullet"/>
      <w:lvlText w:val="■"/>
      <w:lvlJc w:val="left"/>
      <w:pPr>
        <w:ind w:left="5400" w:firstLine="6120"/>
      </w:pPr>
      <w:rPr>
        <w:u w:val="none"/>
      </w:rPr>
    </w:lvl>
  </w:abstractNum>
  <w:abstractNum w:abstractNumId="2" w15:restartNumberingAfterBreak="0">
    <w:nsid w:val="13926B18"/>
    <w:multiLevelType w:val="hybridMultilevel"/>
    <w:tmpl w:val="FFFFFFFF"/>
    <w:lvl w:ilvl="0" w:tplc="490EF258">
      <w:start w:val="1"/>
      <w:numFmt w:val="bullet"/>
      <w:lvlText w:val="-"/>
      <w:lvlJc w:val="left"/>
      <w:pPr>
        <w:ind w:left="720" w:hanging="360"/>
      </w:pPr>
      <w:rPr>
        <w:rFonts w:hint="default" w:ascii="Calibri" w:hAnsi="Calibri"/>
      </w:rPr>
    </w:lvl>
    <w:lvl w:ilvl="1" w:tplc="DA5C80EC">
      <w:start w:val="1"/>
      <w:numFmt w:val="bullet"/>
      <w:lvlText w:val="o"/>
      <w:lvlJc w:val="left"/>
      <w:pPr>
        <w:ind w:left="1440" w:hanging="360"/>
      </w:pPr>
      <w:rPr>
        <w:rFonts w:hint="default" w:ascii="Courier New" w:hAnsi="Courier New"/>
      </w:rPr>
    </w:lvl>
    <w:lvl w:ilvl="2" w:tplc="5F500C74">
      <w:start w:val="1"/>
      <w:numFmt w:val="bullet"/>
      <w:lvlText w:val=""/>
      <w:lvlJc w:val="left"/>
      <w:pPr>
        <w:ind w:left="2160" w:hanging="360"/>
      </w:pPr>
      <w:rPr>
        <w:rFonts w:hint="default" w:ascii="Wingdings" w:hAnsi="Wingdings"/>
      </w:rPr>
    </w:lvl>
    <w:lvl w:ilvl="3" w:tplc="33FCDB9A">
      <w:start w:val="1"/>
      <w:numFmt w:val="bullet"/>
      <w:lvlText w:val=""/>
      <w:lvlJc w:val="left"/>
      <w:pPr>
        <w:ind w:left="2880" w:hanging="360"/>
      </w:pPr>
      <w:rPr>
        <w:rFonts w:hint="default" w:ascii="Symbol" w:hAnsi="Symbol"/>
      </w:rPr>
    </w:lvl>
    <w:lvl w:ilvl="4" w:tplc="1FB48E2E">
      <w:start w:val="1"/>
      <w:numFmt w:val="bullet"/>
      <w:lvlText w:val="o"/>
      <w:lvlJc w:val="left"/>
      <w:pPr>
        <w:ind w:left="3600" w:hanging="360"/>
      </w:pPr>
      <w:rPr>
        <w:rFonts w:hint="default" w:ascii="Courier New" w:hAnsi="Courier New"/>
      </w:rPr>
    </w:lvl>
    <w:lvl w:ilvl="5" w:tplc="DDF6DC8E">
      <w:start w:val="1"/>
      <w:numFmt w:val="bullet"/>
      <w:lvlText w:val=""/>
      <w:lvlJc w:val="left"/>
      <w:pPr>
        <w:ind w:left="4320" w:hanging="360"/>
      </w:pPr>
      <w:rPr>
        <w:rFonts w:hint="default" w:ascii="Wingdings" w:hAnsi="Wingdings"/>
      </w:rPr>
    </w:lvl>
    <w:lvl w:ilvl="6" w:tplc="F6083B10">
      <w:start w:val="1"/>
      <w:numFmt w:val="bullet"/>
      <w:lvlText w:val=""/>
      <w:lvlJc w:val="left"/>
      <w:pPr>
        <w:ind w:left="5040" w:hanging="360"/>
      </w:pPr>
      <w:rPr>
        <w:rFonts w:hint="default" w:ascii="Symbol" w:hAnsi="Symbol"/>
      </w:rPr>
    </w:lvl>
    <w:lvl w:ilvl="7" w:tplc="2F2AD86A">
      <w:start w:val="1"/>
      <w:numFmt w:val="bullet"/>
      <w:lvlText w:val="o"/>
      <w:lvlJc w:val="left"/>
      <w:pPr>
        <w:ind w:left="5760" w:hanging="360"/>
      </w:pPr>
      <w:rPr>
        <w:rFonts w:hint="default" w:ascii="Courier New" w:hAnsi="Courier New"/>
      </w:rPr>
    </w:lvl>
    <w:lvl w:ilvl="8" w:tplc="14124A34">
      <w:start w:val="1"/>
      <w:numFmt w:val="bullet"/>
      <w:lvlText w:val=""/>
      <w:lvlJc w:val="left"/>
      <w:pPr>
        <w:ind w:left="6480" w:hanging="360"/>
      </w:pPr>
      <w:rPr>
        <w:rFonts w:hint="default" w:ascii="Wingdings" w:hAnsi="Wingdings"/>
      </w:rPr>
    </w:lvl>
  </w:abstractNum>
  <w:abstractNum w:abstractNumId="3" w15:restartNumberingAfterBreak="0">
    <w:nsid w:val="15301826"/>
    <w:multiLevelType w:val="multilevel"/>
    <w:tmpl w:val="01D6D4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72C015B"/>
    <w:multiLevelType w:val="multilevel"/>
    <w:tmpl w:val="745C54A4"/>
    <w:lvl w:ilvl="0">
      <w:start w:val="1"/>
      <w:numFmt w:val="bullet"/>
      <w:lvlText w:val="●"/>
      <w:lvlJc w:val="left"/>
      <w:pPr>
        <w:ind w:left="3012" w:hanging="360"/>
      </w:pPr>
      <w:rPr>
        <w:rFonts w:ascii="Noto Sans Symbols" w:hAnsi="Noto Sans Symbols" w:eastAsia="Noto Sans Symbols" w:cs="Noto Sans Symbols"/>
      </w:rPr>
    </w:lvl>
    <w:lvl w:ilvl="1">
      <w:start w:val="1"/>
      <w:numFmt w:val="bullet"/>
      <w:lvlText w:val="o"/>
      <w:lvlJc w:val="left"/>
      <w:pPr>
        <w:ind w:left="3732" w:hanging="360"/>
      </w:pPr>
      <w:rPr>
        <w:rFonts w:ascii="Courier New" w:hAnsi="Courier New" w:eastAsia="Courier New" w:cs="Courier New"/>
      </w:rPr>
    </w:lvl>
    <w:lvl w:ilvl="2">
      <w:start w:val="1"/>
      <w:numFmt w:val="bullet"/>
      <w:lvlText w:val="▪"/>
      <w:lvlJc w:val="left"/>
      <w:pPr>
        <w:ind w:left="4452" w:hanging="360"/>
      </w:pPr>
      <w:rPr>
        <w:rFonts w:ascii="Noto Sans Symbols" w:hAnsi="Noto Sans Symbols" w:eastAsia="Noto Sans Symbols" w:cs="Noto Sans Symbols"/>
      </w:rPr>
    </w:lvl>
    <w:lvl w:ilvl="3">
      <w:start w:val="1"/>
      <w:numFmt w:val="bullet"/>
      <w:lvlText w:val="●"/>
      <w:lvlJc w:val="left"/>
      <w:pPr>
        <w:ind w:left="5172" w:hanging="360"/>
      </w:pPr>
      <w:rPr>
        <w:rFonts w:ascii="Noto Sans Symbols" w:hAnsi="Noto Sans Symbols" w:eastAsia="Noto Sans Symbols" w:cs="Noto Sans Symbols"/>
      </w:rPr>
    </w:lvl>
    <w:lvl w:ilvl="4">
      <w:start w:val="1"/>
      <w:numFmt w:val="bullet"/>
      <w:lvlText w:val="o"/>
      <w:lvlJc w:val="left"/>
      <w:pPr>
        <w:ind w:left="5892" w:hanging="360"/>
      </w:pPr>
      <w:rPr>
        <w:rFonts w:ascii="Courier New" w:hAnsi="Courier New" w:eastAsia="Courier New" w:cs="Courier New"/>
      </w:rPr>
    </w:lvl>
    <w:lvl w:ilvl="5">
      <w:start w:val="1"/>
      <w:numFmt w:val="bullet"/>
      <w:lvlText w:val="▪"/>
      <w:lvlJc w:val="left"/>
      <w:pPr>
        <w:ind w:left="6612" w:hanging="360"/>
      </w:pPr>
      <w:rPr>
        <w:rFonts w:ascii="Noto Sans Symbols" w:hAnsi="Noto Sans Symbols" w:eastAsia="Noto Sans Symbols" w:cs="Noto Sans Symbols"/>
      </w:rPr>
    </w:lvl>
    <w:lvl w:ilvl="6">
      <w:start w:val="1"/>
      <w:numFmt w:val="bullet"/>
      <w:lvlText w:val="●"/>
      <w:lvlJc w:val="left"/>
      <w:pPr>
        <w:ind w:left="7332" w:hanging="360"/>
      </w:pPr>
      <w:rPr>
        <w:rFonts w:ascii="Noto Sans Symbols" w:hAnsi="Noto Sans Symbols" w:eastAsia="Noto Sans Symbols" w:cs="Noto Sans Symbols"/>
      </w:rPr>
    </w:lvl>
    <w:lvl w:ilvl="7">
      <w:start w:val="1"/>
      <w:numFmt w:val="bullet"/>
      <w:lvlText w:val="o"/>
      <w:lvlJc w:val="left"/>
      <w:pPr>
        <w:ind w:left="8052" w:hanging="360"/>
      </w:pPr>
      <w:rPr>
        <w:rFonts w:ascii="Courier New" w:hAnsi="Courier New" w:eastAsia="Courier New" w:cs="Courier New"/>
      </w:rPr>
    </w:lvl>
    <w:lvl w:ilvl="8">
      <w:start w:val="1"/>
      <w:numFmt w:val="bullet"/>
      <w:lvlText w:val="▪"/>
      <w:lvlJc w:val="left"/>
      <w:pPr>
        <w:ind w:left="8772" w:hanging="360"/>
      </w:pPr>
      <w:rPr>
        <w:rFonts w:ascii="Noto Sans Symbols" w:hAnsi="Noto Sans Symbols" w:eastAsia="Noto Sans Symbols" w:cs="Noto Sans Symbols"/>
      </w:rPr>
    </w:lvl>
  </w:abstractNum>
  <w:abstractNum w:abstractNumId="5" w15:restartNumberingAfterBreak="0">
    <w:nsid w:val="2A39A949"/>
    <w:multiLevelType w:val="hybridMultilevel"/>
    <w:tmpl w:val="FFFFFFFF"/>
    <w:lvl w:ilvl="0" w:tplc="F384BF4A">
      <w:start w:val="1"/>
      <w:numFmt w:val="bullet"/>
      <w:lvlText w:val="-"/>
      <w:lvlJc w:val="left"/>
      <w:pPr>
        <w:ind w:left="720" w:hanging="360"/>
      </w:pPr>
      <w:rPr>
        <w:rFonts w:hint="default" w:ascii="Calibri" w:hAnsi="Calibri"/>
      </w:rPr>
    </w:lvl>
    <w:lvl w:ilvl="1" w:tplc="2ED4FAEE">
      <w:start w:val="1"/>
      <w:numFmt w:val="bullet"/>
      <w:lvlText w:val="o"/>
      <w:lvlJc w:val="left"/>
      <w:pPr>
        <w:ind w:left="1440" w:hanging="360"/>
      </w:pPr>
      <w:rPr>
        <w:rFonts w:hint="default" w:ascii="Courier New" w:hAnsi="Courier New"/>
      </w:rPr>
    </w:lvl>
    <w:lvl w:ilvl="2" w:tplc="34646BDA">
      <w:start w:val="1"/>
      <w:numFmt w:val="bullet"/>
      <w:lvlText w:val=""/>
      <w:lvlJc w:val="left"/>
      <w:pPr>
        <w:ind w:left="2160" w:hanging="360"/>
      </w:pPr>
      <w:rPr>
        <w:rFonts w:hint="default" w:ascii="Wingdings" w:hAnsi="Wingdings"/>
      </w:rPr>
    </w:lvl>
    <w:lvl w:ilvl="3" w:tplc="019C0F74">
      <w:start w:val="1"/>
      <w:numFmt w:val="bullet"/>
      <w:lvlText w:val=""/>
      <w:lvlJc w:val="left"/>
      <w:pPr>
        <w:ind w:left="2880" w:hanging="360"/>
      </w:pPr>
      <w:rPr>
        <w:rFonts w:hint="default" w:ascii="Symbol" w:hAnsi="Symbol"/>
      </w:rPr>
    </w:lvl>
    <w:lvl w:ilvl="4" w:tplc="35009B50">
      <w:start w:val="1"/>
      <w:numFmt w:val="bullet"/>
      <w:lvlText w:val="o"/>
      <w:lvlJc w:val="left"/>
      <w:pPr>
        <w:ind w:left="3600" w:hanging="360"/>
      </w:pPr>
      <w:rPr>
        <w:rFonts w:hint="default" w:ascii="Courier New" w:hAnsi="Courier New"/>
      </w:rPr>
    </w:lvl>
    <w:lvl w:ilvl="5" w:tplc="D0A839D0">
      <w:start w:val="1"/>
      <w:numFmt w:val="bullet"/>
      <w:lvlText w:val=""/>
      <w:lvlJc w:val="left"/>
      <w:pPr>
        <w:ind w:left="4320" w:hanging="360"/>
      </w:pPr>
      <w:rPr>
        <w:rFonts w:hint="default" w:ascii="Wingdings" w:hAnsi="Wingdings"/>
      </w:rPr>
    </w:lvl>
    <w:lvl w:ilvl="6" w:tplc="3438B778">
      <w:start w:val="1"/>
      <w:numFmt w:val="bullet"/>
      <w:lvlText w:val=""/>
      <w:lvlJc w:val="left"/>
      <w:pPr>
        <w:ind w:left="5040" w:hanging="360"/>
      </w:pPr>
      <w:rPr>
        <w:rFonts w:hint="default" w:ascii="Symbol" w:hAnsi="Symbol"/>
      </w:rPr>
    </w:lvl>
    <w:lvl w:ilvl="7" w:tplc="F0F22992">
      <w:start w:val="1"/>
      <w:numFmt w:val="bullet"/>
      <w:lvlText w:val="o"/>
      <w:lvlJc w:val="left"/>
      <w:pPr>
        <w:ind w:left="5760" w:hanging="360"/>
      </w:pPr>
      <w:rPr>
        <w:rFonts w:hint="default" w:ascii="Courier New" w:hAnsi="Courier New"/>
      </w:rPr>
    </w:lvl>
    <w:lvl w:ilvl="8" w:tplc="0B5C1712">
      <w:start w:val="1"/>
      <w:numFmt w:val="bullet"/>
      <w:lvlText w:val=""/>
      <w:lvlJc w:val="left"/>
      <w:pPr>
        <w:ind w:left="6480" w:hanging="360"/>
      </w:pPr>
      <w:rPr>
        <w:rFonts w:hint="default" w:ascii="Wingdings" w:hAnsi="Wingdings"/>
      </w:rPr>
    </w:lvl>
  </w:abstractNum>
  <w:abstractNum w:abstractNumId="6" w15:restartNumberingAfterBreak="0">
    <w:nsid w:val="2EAB8A5D"/>
    <w:multiLevelType w:val="hybridMultilevel"/>
    <w:tmpl w:val="FFFFFFFF"/>
    <w:lvl w:ilvl="0" w:tplc="224AE8FA">
      <w:start w:val="1"/>
      <w:numFmt w:val="bullet"/>
      <w:lvlText w:val="-"/>
      <w:lvlJc w:val="left"/>
      <w:pPr>
        <w:ind w:left="720" w:hanging="360"/>
      </w:pPr>
      <w:rPr>
        <w:rFonts w:hint="default" w:ascii="Calibri" w:hAnsi="Calibri"/>
      </w:rPr>
    </w:lvl>
    <w:lvl w:ilvl="1" w:tplc="5D945ED0">
      <w:start w:val="1"/>
      <w:numFmt w:val="bullet"/>
      <w:lvlText w:val="o"/>
      <w:lvlJc w:val="left"/>
      <w:pPr>
        <w:ind w:left="1440" w:hanging="360"/>
      </w:pPr>
      <w:rPr>
        <w:rFonts w:hint="default" w:ascii="Courier New" w:hAnsi="Courier New"/>
      </w:rPr>
    </w:lvl>
    <w:lvl w:ilvl="2" w:tplc="D8B2A7A0">
      <w:start w:val="1"/>
      <w:numFmt w:val="bullet"/>
      <w:lvlText w:val=""/>
      <w:lvlJc w:val="left"/>
      <w:pPr>
        <w:ind w:left="2160" w:hanging="360"/>
      </w:pPr>
      <w:rPr>
        <w:rFonts w:hint="default" w:ascii="Wingdings" w:hAnsi="Wingdings"/>
      </w:rPr>
    </w:lvl>
    <w:lvl w:ilvl="3" w:tplc="26D2BB58">
      <w:start w:val="1"/>
      <w:numFmt w:val="bullet"/>
      <w:lvlText w:val=""/>
      <w:lvlJc w:val="left"/>
      <w:pPr>
        <w:ind w:left="2880" w:hanging="360"/>
      </w:pPr>
      <w:rPr>
        <w:rFonts w:hint="default" w:ascii="Symbol" w:hAnsi="Symbol"/>
      </w:rPr>
    </w:lvl>
    <w:lvl w:ilvl="4" w:tplc="B25A9BA2">
      <w:start w:val="1"/>
      <w:numFmt w:val="bullet"/>
      <w:lvlText w:val="o"/>
      <w:lvlJc w:val="left"/>
      <w:pPr>
        <w:ind w:left="3600" w:hanging="360"/>
      </w:pPr>
      <w:rPr>
        <w:rFonts w:hint="default" w:ascii="Courier New" w:hAnsi="Courier New"/>
      </w:rPr>
    </w:lvl>
    <w:lvl w:ilvl="5" w:tplc="30DA675E">
      <w:start w:val="1"/>
      <w:numFmt w:val="bullet"/>
      <w:lvlText w:val=""/>
      <w:lvlJc w:val="left"/>
      <w:pPr>
        <w:ind w:left="4320" w:hanging="360"/>
      </w:pPr>
      <w:rPr>
        <w:rFonts w:hint="default" w:ascii="Wingdings" w:hAnsi="Wingdings"/>
      </w:rPr>
    </w:lvl>
    <w:lvl w:ilvl="6" w:tplc="0E76282C">
      <w:start w:val="1"/>
      <w:numFmt w:val="bullet"/>
      <w:lvlText w:val=""/>
      <w:lvlJc w:val="left"/>
      <w:pPr>
        <w:ind w:left="5040" w:hanging="360"/>
      </w:pPr>
      <w:rPr>
        <w:rFonts w:hint="default" w:ascii="Symbol" w:hAnsi="Symbol"/>
      </w:rPr>
    </w:lvl>
    <w:lvl w:ilvl="7" w:tplc="6DE2011A">
      <w:start w:val="1"/>
      <w:numFmt w:val="bullet"/>
      <w:lvlText w:val="o"/>
      <w:lvlJc w:val="left"/>
      <w:pPr>
        <w:ind w:left="5760" w:hanging="360"/>
      </w:pPr>
      <w:rPr>
        <w:rFonts w:hint="default" w:ascii="Courier New" w:hAnsi="Courier New"/>
      </w:rPr>
    </w:lvl>
    <w:lvl w:ilvl="8" w:tplc="7FBCEDE8">
      <w:start w:val="1"/>
      <w:numFmt w:val="bullet"/>
      <w:lvlText w:val=""/>
      <w:lvlJc w:val="left"/>
      <w:pPr>
        <w:ind w:left="6480" w:hanging="360"/>
      </w:pPr>
      <w:rPr>
        <w:rFonts w:hint="default" w:ascii="Wingdings" w:hAnsi="Wingdings"/>
      </w:rPr>
    </w:lvl>
  </w:abstractNum>
  <w:abstractNum w:abstractNumId="7" w15:restartNumberingAfterBreak="0">
    <w:nsid w:val="2F198E9C"/>
    <w:multiLevelType w:val="hybridMultilevel"/>
    <w:tmpl w:val="FFFFFFFF"/>
    <w:lvl w:ilvl="0" w:tplc="FDB0E4EC">
      <w:start w:val="1"/>
      <w:numFmt w:val="bullet"/>
      <w:lvlText w:val="-"/>
      <w:lvlJc w:val="left"/>
      <w:pPr>
        <w:ind w:left="720" w:hanging="360"/>
      </w:pPr>
      <w:rPr>
        <w:rFonts w:hint="default" w:ascii="Calibri" w:hAnsi="Calibri"/>
      </w:rPr>
    </w:lvl>
    <w:lvl w:ilvl="1" w:tplc="C5F4CDF4">
      <w:start w:val="1"/>
      <w:numFmt w:val="bullet"/>
      <w:lvlText w:val="o"/>
      <w:lvlJc w:val="left"/>
      <w:pPr>
        <w:ind w:left="1440" w:hanging="360"/>
      </w:pPr>
      <w:rPr>
        <w:rFonts w:hint="default" w:ascii="Courier New" w:hAnsi="Courier New"/>
      </w:rPr>
    </w:lvl>
    <w:lvl w:ilvl="2" w:tplc="9710DF80">
      <w:start w:val="1"/>
      <w:numFmt w:val="bullet"/>
      <w:lvlText w:val=""/>
      <w:lvlJc w:val="left"/>
      <w:pPr>
        <w:ind w:left="2160" w:hanging="360"/>
      </w:pPr>
      <w:rPr>
        <w:rFonts w:hint="default" w:ascii="Wingdings" w:hAnsi="Wingdings"/>
      </w:rPr>
    </w:lvl>
    <w:lvl w:ilvl="3" w:tplc="C28AB7D2">
      <w:start w:val="1"/>
      <w:numFmt w:val="bullet"/>
      <w:lvlText w:val=""/>
      <w:lvlJc w:val="left"/>
      <w:pPr>
        <w:ind w:left="2880" w:hanging="360"/>
      </w:pPr>
      <w:rPr>
        <w:rFonts w:hint="default" w:ascii="Symbol" w:hAnsi="Symbol"/>
      </w:rPr>
    </w:lvl>
    <w:lvl w:ilvl="4" w:tplc="80AA6296">
      <w:start w:val="1"/>
      <w:numFmt w:val="bullet"/>
      <w:lvlText w:val="o"/>
      <w:lvlJc w:val="left"/>
      <w:pPr>
        <w:ind w:left="3600" w:hanging="360"/>
      </w:pPr>
      <w:rPr>
        <w:rFonts w:hint="default" w:ascii="Courier New" w:hAnsi="Courier New"/>
      </w:rPr>
    </w:lvl>
    <w:lvl w:ilvl="5" w:tplc="978AF854">
      <w:start w:val="1"/>
      <w:numFmt w:val="bullet"/>
      <w:lvlText w:val=""/>
      <w:lvlJc w:val="left"/>
      <w:pPr>
        <w:ind w:left="4320" w:hanging="360"/>
      </w:pPr>
      <w:rPr>
        <w:rFonts w:hint="default" w:ascii="Wingdings" w:hAnsi="Wingdings"/>
      </w:rPr>
    </w:lvl>
    <w:lvl w:ilvl="6" w:tplc="4E244A92">
      <w:start w:val="1"/>
      <w:numFmt w:val="bullet"/>
      <w:lvlText w:val=""/>
      <w:lvlJc w:val="left"/>
      <w:pPr>
        <w:ind w:left="5040" w:hanging="360"/>
      </w:pPr>
      <w:rPr>
        <w:rFonts w:hint="default" w:ascii="Symbol" w:hAnsi="Symbol"/>
      </w:rPr>
    </w:lvl>
    <w:lvl w:ilvl="7" w:tplc="2F843B58">
      <w:start w:val="1"/>
      <w:numFmt w:val="bullet"/>
      <w:lvlText w:val="o"/>
      <w:lvlJc w:val="left"/>
      <w:pPr>
        <w:ind w:left="5760" w:hanging="360"/>
      </w:pPr>
      <w:rPr>
        <w:rFonts w:hint="default" w:ascii="Courier New" w:hAnsi="Courier New"/>
      </w:rPr>
    </w:lvl>
    <w:lvl w:ilvl="8" w:tplc="F09C5AE2">
      <w:start w:val="1"/>
      <w:numFmt w:val="bullet"/>
      <w:lvlText w:val=""/>
      <w:lvlJc w:val="left"/>
      <w:pPr>
        <w:ind w:left="6480" w:hanging="360"/>
      </w:pPr>
      <w:rPr>
        <w:rFonts w:hint="default" w:ascii="Wingdings" w:hAnsi="Wingdings"/>
      </w:rPr>
    </w:lvl>
  </w:abstractNum>
  <w:abstractNum w:abstractNumId="8" w15:restartNumberingAfterBreak="0">
    <w:nsid w:val="3CB94C54"/>
    <w:multiLevelType w:val="multilevel"/>
    <w:tmpl w:val="2AC6573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F204C99"/>
    <w:multiLevelType w:val="hybridMultilevel"/>
    <w:tmpl w:val="FFFFFFFF"/>
    <w:lvl w:ilvl="0" w:tplc="E162243C">
      <w:start w:val="1"/>
      <w:numFmt w:val="bullet"/>
      <w:lvlText w:val="-"/>
      <w:lvlJc w:val="left"/>
      <w:pPr>
        <w:ind w:left="720" w:hanging="360"/>
      </w:pPr>
      <w:rPr>
        <w:rFonts w:hint="default" w:ascii="Calibri" w:hAnsi="Calibri"/>
      </w:rPr>
    </w:lvl>
    <w:lvl w:ilvl="1" w:tplc="66589E5A">
      <w:start w:val="1"/>
      <w:numFmt w:val="bullet"/>
      <w:lvlText w:val="o"/>
      <w:lvlJc w:val="left"/>
      <w:pPr>
        <w:ind w:left="1440" w:hanging="360"/>
      </w:pPr>
      <w:rPr>
        <w:rFonts w:hint="default" w:ascii="Courier New" w:hAnsi="Courier New"/>
      </w:rPr>
    </w:lvl>
    <w:lvl w:ilvl="2" w:tplc="6248E6D2">
      <w:start w:val="1"/>
      <w:numFmt w:val="bullet"/>
      <w:lvlText w:val=""/>
      <w:lvlJc w:val="left"/>
      <w:pPr>
        <w:ind w:left="2160" w:hanging="360"/>
      </w:pPr>
      <w:rPr>
        <w:rFonts w:hint="default" w:ascii="Wingdings" w:hAnsi="Wingdings"/>
      </w:rPr>
    </w:lvl>
    <w:lvl w:ilvl="3" w:tplc="A9FA733C">
      <w:start w:val="1"/>
      <w:numFmt w:val="bullet"/>
      <w:lvlText w:val=""/>
      <w:lvlJc w:val="left"/>
      <w:pPr>
        <w:ind w:left="2880" w:hanging="360"/>
      </w:pPr>
      <w:rPr>
        <w:rFonts w:hint="default" w:ascii="Symbol" w:hAnsi="Symbol"/>
      </w:rPr>
    </w:lvl>
    <w:lvl w:ilvl="4" w:tplc="3F0045D6">
      <w:start w:val="1"/>
      <w:numFmt w:val="bullet"/>
      <w:lvlText w:val="o"/>
      <w:lvlJc w:val="left"/>
      <w:pPr>
        <w:ind w:left="3600" w:hanging="360"/>
      </w:pPr>
      <w:rPr>
        <w:rFonts w:hint="default" w:ascii="Courier New" w:hAnsi="Courier New"/>
      </w:rPr>
    </w:lvl>
    <w:lvl w:ilvl="5" w:tplc="B7389722">
      <w:start w:val="1"/>
      <w:numFmt w:val="bullet"/>
      <w:lvlText w:val=""/>
      <w:lvlJc w:val="left"/>
      <w:pPr>
        <w:ind w:left="4320" w:hanging="360"/>
      </w:pPr>
      <w:rPr>
        <w:rFonts w:hint="default" w:ascii="Wingdings" w:hAnsi="Wingdings"/>
      </w:rPr>
    </w:lvl>
    <w:lvl w:ilvl="6" w:tplc="A0208EBC">
      <w:start w:val="1"/>
      <w:numFmt w:val="bullet"/>
      <w:lvlText w:val=""/>
      <w:lvlJc w:val="left"/>
      <w:pPr>
        <w:ind w:left="5040" w:hanging="360"/>
      </w:pPr>
      <w:rPr>
        <w:rFonts w:hint="default" w:ascii="Symbol" w:hAnsi="Symbol"/>
      </w:rPr>
    </w:lvl>
    <w:lvl w:ilvl="7" w:tplc="3EBAE5F0">
      <w:start w:val="1"/>
      <w:numFmt w:val="bullet"/>
      <w:lvlText w:val="o"/>
      <w:lvlJc w:val="left"/>
      <w:pPr>
        <w:ind w:left="5760" w:hanging="360"/>
      </w:pPr>
      <w:rPr>
        <w:rFonts w:hint="default" w:ascii="Courier New" w:hAnsi="Courier New"/>
      </w:rPr>
    </w:lvl>
    <w:lvl w:ilvl="8" w:tplc="A3E4F6B6">
      <w:start w:val="1"/>
      <w:numFmt w:val="bullet"/>
      <w:lvlText w:val=""/>
      <w:lvlJc w:val="left"/>
      <w:pPr>
        <w:ind w:left="6480" w:hanging="360"/>
      </w:pPr>
      <w:rPr>
        <w:rFonts w:hint="default" w:ascii="Wingdings" w:hAnsi="Wingdings"/>
      </w:rPr>
    </w:lvl>
  </w:abstractNum>
  <w:abstractNum w:abstractNumId="10" w15:restartNumberingAfterBreak="0">
    <w:nsid w:val="44094C1A"/>
    <w:multiLevelType w:val="multilevel"/>
    <w:tmpl w:val="967C8D9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4EAC5F8"/>
    <w:multiLevelType w:val="hybridMultilevel"/>
    <w:tmpl w:val="FFFFFFFF"/>
    <w:lvl w:ilvl="0" w:tplc="4B2EAF10">
      <w:start w:val="1"/>
      <w:numFmt w:val="bullet"/>
      <w:lvlText w:val=""/>
      <w:lvlJc w:val="left"/>
      <w:pPr>
        <w:ind w:left="720" w:hanging="360"/>
      </w:pPr>
      <w:rPr>
        <w:rFonts w:hint="default" w:ascii="Symbol" w:hAnsi="Symbol"/>
      </w:rPr>
    </w:lvl>
    <w:lvl w:ilvl="1" w:tplc="97F4E9C6">
      <w:start w:val="1"/>
      <w:numFmt w:val="bullet"/>
      <w:lvlText w:val=""/>
      <w:lvlJc w:val="left"/>
      <w:pPr>
        <w:ind w:left="1440" w:hanging="360"/>
      </w:pPr>
      <w:rPr>
        <w:rFonts w:hint="default" w:ascii="Symbol" w:hAnsi="Symbol"/>
      </w:rPr>
    </w:lvl>
    <w:lvl w:ilvl="2" w:tplc="EF6458EC">
      <w:start w:val="1"/>
      <w:numFmt w:val="bullet"/>
      <w:lvlText w:val=""/>
      <w:lvlJc w:val="left"/>
      <w:pPr>
        <w:ind w:left="2160" w:hanging="360"/>
      </w:pPr>
      <w:rPr>
        <w:rFonts w:hint="default" w:ascii="Wingdings" w:hAnsi="Wingdings"/>
      </w:rPr>
    </w:lvl>
    <w:lvl w:ilvl="3" w:tplc="D9AE7688">
      <w:start w:val="1"/>
      <w:numFmt w:val="bullet"/>
      <w:lvlText w:val=""/>
      <w:lvlJc w:val="left"/>
      <w:pPr>
        <w:ind w:left="2880" w:hanging="360"/>
      </w:pPr>
      <w:rPr>
        <w:rFonts w:hint="default" w:ascii="Symbol" w:hAnsi="Symbol"/>
      </w:rPr>
    </w:lvl>
    <w:lvl w:ilvl="4" w:tplc="DA12908E">
      <w:start w:val="1"/>
      <w:numFmt w:val="bullet"/>
      <w:lvlText w:val="o"/>
      <w:lvlJc w:val="left"/>
      <w:pPr>
        <w:ind w:left="3600" w:hanging="360"/>
      </w:pPr>
      <w:rPr>
        <w:rFonts w:hint="default" w:ascii="Courier New" w:hAnsi="Courier New"/>
      </w:rPr>
    </w:lvl>
    <w:lvl w:ilvl="5" w:tplc="1676EEC8">
      <w:start w:val="1"/>
      <w:numFmt w:val="bullet"/>
      <w:lvlText w:val=""/>
      <w:lvlJc w:val="left"/>
      <w:pPr>
        <w:ind w:left="4320" w:hanging="360"/>
      </w:pPr>
      <w:rPr>
        <w:rFonts w:hint="default" w:ascii="Wingdings" w:hAnsi="Wingdings"/>
      </w:rPr>
    </w:lvl>
    <w:lvl w:ilvl="6" w:tplc="00DEC474">
      <w:start w:val="1"/>
      <w:numFmt w:val="bullet"/>
      <w:lvlText w:val=""/>
      <w:lvlJc w:val="left"/>
      <w:pPr>
        <w:ind w:left="5040" w:hanging="360"/>
      </w:pPr>
      <w:rPr>
        <w:rFonts w:hint="default" w:ascii="Symbol" w:hAnsi="Symbol"/>
      </w:rPr>
    </w:lvl>
    <w:lvl w:ilvl="7" w:tplc="5038C59C">
      <w:start w:val="1"/>
      <w:numFmt w:val="bullet"/>
      <w:lvlText w:val="o"/>
      <w:lvlJc w:val="left"/>
      <w:pPr>
        <w:ind w:left="5760" w:hanging="360"/>
      </w:pPr>
      <w:rPr>
        <w:rFonts w:hint="default" w:ascii="Courier New" w:hAnsi="Courier New"/>
      </w:rPr>
    </w:lvl>
    <w:lvl w:ilvl="8" w:tplc="8280D152">
      <w:start w:val="1"/>
      <w:numFmt w:val="bullet"/>
      <w:lvlText w:val=""/>
      <w:lvlJc w:val="left"/>
      <w:pPr>
        <w:ind w:left="6480" w:hanging="360"/>
      </w:pPr>
      <w:rPr>
        <w:rFonts w:hint="default" w:ascii="Wingdings" w:hAnsi="Wingdings"/>
      </w:rPr>
    </w:lvl>
  </w:abstractNum>
  <w:abstractNum w:abstractNumId="12" w15:restartNumberingAfterBreak="0">
    <w:nsid w:val="4DE59D17"/>
    <w:multiLevelType w:val="hybridMultilevel"/>
    <w:tmpl w:val="FFFFFFFF"/>
    <w:lvl w:ilvl="0" w:tplc="ADC84418">
      <w:start w:val="1"/>
      <w:numFmt w:val="bullet"/>
      <w:lvlText w:val="-"/>
      <w:lvlJc w:val="left"/>
      <w:pPr>
        <w:ind w:left="720" w:hanging="360"/>
      </w:pPr>
      <w:rPr>
        <w:rFonts w:hint="default" w:ascii="Calibri" w:hAnsi="Calibri"/>
      </w:rPr>
    </w:lvl>
    <w:lvl w:ilvl="1" w:tplc="B4DA8876">
      <w:start w:val="1"/>
      <w:numFmt w:val="bullet"/>
      <w:lvlText w:val="o"/>
      <w:lvlJc w:val="left"/>
      <w:pPr>
        <w:ind w:left="1440" w:hanging="360"/>
      </w:pPr>
      <w:rPr>
        <w:rFonts w:hint="default" w:ascii="Courier New" w:hAnsi="Courier New"/>
      </w:rPr>
    </w:lvl>
    <w:lvl w:ilvl="2" w:tplc="82E4E906">
      <w:start w:val="1"/>
      <w:numFmt w:val="bullet"/>
      <w:lvlText w:val=""/>
      <w:lvlJc w:val="left"/>
      <w:pPr>
        <w:ind w:left="2160" w:hanging="360"/>
      </w:pPr>
      <w:rPr>
        <w:rFonts w:hint="default" w:ascii="Wingdings" w:hAnsi="Wingdings"/>
      </w:rPr>
    </w:lvl>
    <w:lvl w:ilvl="3" w:tplc="40BCC4A6">
      <w:start w:val="1"/>
      <w:numFmt w:val="bullet"/>
      <w:lvlText w:val=""/>
      <w:lvlJc w:val="left"/>
      <w:pPr>
        <w:ind w:left="2880" w:hanging="360"/>
      </w:pPr>
      <w:rPr>
        <w:rFonts w:hint="default" w:ascii="Symbol" w:hAnsi="Symbol"/>
      </w:rPr>
    </w:lvl>
    <w:lvl w:ilvl="4" w:tplc="B06A5984">
      <w:start w:val="1"/>
      <w:numFmt w:val="bullet"/>
      <w:lvlText w:val="o"/>
      <w:lvlJc w:val="left"/>
      <w:pPr>
        <w:ind w:left="3600" w:hanging="360"/>
      </w:pPr>
      <w:rPr>
        <w:rFonts w:hint="default" w:ascii="Courier New" w:hAnsi="Courier New"/>
      </w:rPr>
    </w:lvl>
    <w:lvl w:ilvl="5" w:tplc="80D881E8">
      <w:start w:val="1"/>
      <w:numFmt w:val="bullet"/>
      <w:lvlText w:val=""/>
      <w:lvlJc w:val="left"/>
      <w:pPr>
        <w:ind w:left="4320" w:hanging="360"/>
      </w:pPr>
      <w:rPr>
        <w:rFonts w:hint="default" w:ascii="Wingdings" w:hAnsi="Wingdings"/>
      </w:rPr>
    </w:lvl>
    <w:lvl w:ilvl="6" w:tplc="21C60FBE">
      <w:start w:val="1"/>
      <w:numFmt w:val="bullet"/>
      <w:lvlText w:val=""/>
      <w:lvlJc w:val="left"/>
      <w:pPr>
        <w:ind w:left="5040" w:hanging="360"/>
      </w:pPr>
      <w:rPr>
        <w:rFonts w:hint="default" w:ascii="Symbol" w:hAnsi="Symbol"/>
      </w:rPr>
    </w:lvl>
    <w:lvl w:ilvl="7" w:tplc="329846E4">
      <w:start w:val="1"/>
      <w:numFmt w:val="bullet"/>
      <w:lvlText w:val="o"/>
      <w:lvlJc w:val="left"/>
      <w:pPr>
        <w:ind w:left="5760" w:hanging="360"/>
      </w:pPr>
      <w:rPr>
        <w:rFonts w:hint="default" w:ascii="Courier New" w:hAnsi="Courier New"/>
      </w:rPr>
    </w:lvl>
    <w:lvl w:ilvl="8" w:tplc="12664A36">
      <w:start w:val="1"/>
      <w:numFmt w:val="bullet"/>
      <w:lvlText w:val=""/>
      <w:lvlJc w:val="left"/>
      <w:pPr>
        <w:ind w:left="6480" w:hanging="360"/>
      </w:pPr>
      <w:rPr>
        <w:rFonts w:hint="default" w:ascii="Wingdings" w:hAnsi="Wingdings"/>
      </w:rPr>
    </w:lvl>
  </w:abstractNum>
  <w:abstractNum w:abstractNumId="13" w15:restartNumberingAfterBreak="0">
    <w:nsid w:val="5AE54E79"/>
    <w:multiLevelType w:val="hybridMultilevel"/>
    <w:tmpl w:val="9CCE03D8"/>
    <w:lvl w:ilvl="0" w:tplc="00BEC8E6">
      <w:start w:val="1"/>
      <w:numFmt w:val="upperRoman"/>
      <w:lvlText w:val="%1."/>
      <w:lvlJc w:val="left"/>
      <w:pPr>
        <w:ind w:left="366" w:hanging="720"/>
      </w:pPr>
      <w:rPr>
        <w:rFonts w:hint="default"/>
      </w:rPr>
    </w:lvl>
    <w:lvl w:ilvl="1" w:tplc="48090019" w:tentative="1">
      <w:start w:val="1"/>
      <w:numFmt w:val="lowerLetter"/>
      <w:lvlText w:val="%2."/>
      <w:lvlJc w:val="left"/>
      <w:pPr>
        <w:ind w:left="726" w:hanging="360"/>
      </w:pPr>
    </w:lvl>
    <w:lvl w:ilvl="2" w:tplc="4809001B" w:tentative="1">
      <w:start w:val="1"/>
      <w:numFmt w:val="lowerRoman"/>
      <w:lvlText w:val="%3."/>
      <w:lvlJc w:val="right"/>
      <w:pPr>
        <w:ind w:left="1446" w:hanging="180"/>
      </w:pPr>
    </w:lvl>
    <w:lvl w:ilvl="3" w:tplc="4809000F" w:tentative="1">
      <w:start w:val="1"/>
      <w:numFmt w:val="decimal"/>
      <w:lvlText w:val="%4."/>
      <w:lvlJc w:val="left"/>
      <w:pPr>
        <w:ind w:left="2166" w:hanging="360"/>
      </w:pPr>
    </w:lvl>
    <w:lvl w:ilvl="4" w:tplc="48090019" w:tentative="1">
      <w:start w:val="1"/>
      <w:numFmt w:val="lowerLetter"/>
      <w:lvlText w:val="%5."/>
      <w:lvlJc w:val="left"/>
      <w:pPr>
        <w:ind w:left="2886" w:hanging="360"/>
      </w:pPr>
    </w:lvl>
    <w:lvl w:ilvl="5" w:tplc="4809001B" w:tentative="1">
      <w:start w:val="1"/>
      <w:numFmt w:val="lowerRoman"/>
      <w:lvlText w:val="%6."/>
      <w:lvlJc w:val="right"/>
      <w:pPr>
        <w:ind w:left="3606" w:hanging="180"/>
      </w:pPr>
    </w:lvl>
    <w:lvl w:ilvl="6" w:tplc="4809000F" w:tentative="1">
      <w:start w:val="1"/>
      <w:numFmt w:val="decimal"/>
      <w:lvlText w:val="%7."/>
      <w:lvlJc w:val="left"/>
      <w:pPr>
        <w:ind w:left="4326" w:hanging="360"/>
      </w:pPr>
    </w:lvl>
    <w:lvl w:ilvl="7" w:tplc="48090019" w:tentative="1">
      <w:start w:val="1"/>
      <w:numFmt w:val="lowerLetter"/>
      <w:lvlText w:val="%8."/>
      <w:lvlJc w:val="left"/>
      <w:pPr>
        <w:ind w:left="5046" w:hanging="360"/>
      </w:pPr>
    </w:lvl>
    <w:lvl w:ilvl="8" w:tplc="4809001B" w:tentative="1">
      <w:start w:val="1"/>
      <w:numFmt w:val="lowerRoman"/>
      <w:lvlText w:val="%9."/>
      <w:lvlJc w:val="right"/>
      <w:pPr>
        <w:ind w:left="5766" w:hanging="180"/>
      </w:pPr>
    </w:lvl>
  </w:abstractNum>
  <w:abstractNum w:abstractNumId="14" w15:restartNumberingAfterBreak="0">
    <w:nsid w:val="62A934A9"/>
    <w:multiLevelType w:val="multilevel"/>
    <w:tmpl w:val="C6EE4F86"/>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363DAD8"/>
    <w:multiLevelType w:val="hybridMultilevel"/>
    <w:tmpl w:val="FFFFFFFF"/>
    <w:lvl w:ilvl="0" w:tplc="33688C0E">
      <w:start w:val="1"/>
      <w:numFmt w:val="bullet"/>
      <w:lvlText w:val="-"/>
      <w:lvlJc w:val="left"/>
      <w:pPr>
        <w:ind w:left="720" w:hanging="360"/>
      </w:pPr>
      <w:rPr>
        <w:rFonts w:hint="default" w:ascii="Calibri" w:hAnsi="Calibri"/>
      </w:rPr>
    </w:lvl>
    <w:lvl w:ilvl="1" w:tplc="76C833DC">
      <w:start w:val="1"/>
      <w:numFmt w:val="bullet"/>
      <w:lvlText w:val="o"/>
      <w:lvlJc w:val="left"/>
      <w:pPr>
        <w:ind w:left="1440" w:hanging="360"/>
      </w:pPr>
      <w:rPr>
        <w:rFonts w:hint="default" w:ascii="Courier New" w:hAnsi="Courier New"/>
      </w:rPr>
    </w:lvl>
    <w:lvl w:ilvl="2" w:tplc="F126F3C4">
      <w:start w:val="1"/>
      <w:numFmt w:val="bullet"/>
      <w:lvlText w:val=""/>
      <w:lvlJc w:val="left"/>
      <w:pPr>
        <w:ind w:left="2160" w:hanging="360"/>
      </w:pPr>
      <w:rPr>
        <w:rFonts w:hint="default" w:ascii="Wingdings" w:hAnsi="Wingdings"/>
      </w:rPr>
    </w:lvl>
    <w:lvl w:ilvl="3" w:tplc="328A44CC">
      <w:start w:val="1"/>
      <w:numFmt w:val="bullet"/>
      <w:lvlText w:val=""/>
      <w:lvlJc w:val="left"/>
      <w:pPr>
        <w:ind w:left="2880" w:hanging="360"/>
      </w:pPr>
      <w:rPr>
        <w:rFonts w:hint="default" w:ascii="Symbol" w:hAnsi="Symbol"/>
      </w:rPr>
    </w:lvl>
    <w:lvl w:ilvl="4" w:tplc="D08C1672">
      <w:start w:val="1"/>
      <w:numFmt w:val="bullet"/>
      <w:lvlText w:val="o"/>
      <w:lvlJc w:val="left"/>
      <w:pPr>
        <w:ind w:left="3600" w:hanging="360"/>
      </w:pPr>
      <w:rPr>
        <w:rFonts w:hint="default" w:ascii="Courier New" w:hAnsi="Courier New"/>
      </w:rPr>
    </w:lvl>
    <w:lvl w:ilvl="5" w:tplc="920AF0E0">
      <w:start w:val="1"/>
      <w:numFmt w:val="bullet"/>
      <w:lvlText w:val=""/>
      <w:lvlJc w:val="left"/>
      <w:pPr>
        <w:ind w:left="4320" w:hanging="360"/>
      </w:pPr>
      <w:rPr>
        <w:rFonts w:hint="default" w:ascii="Wingdings" w:hAnsi="Wingdings"/>
      </w:rPr>
    </w:lvl>
    <w:lvl w:ilvl="6" w:tplc="54E6919A">
      <w:start w:val="1"/>
      <w:numFmt w:val="bullet"/>
      <w:lvlText w:val=""/>
      <w:lvlJc w:val="left"/>
      <w:pPr>
        <w:ind w:left="5040" w:hanging="360"/>
      </w:pPr>
      <w:rPr>
        <w:rFonts w:hint="default" w:ascii="Symbol" w:hAnsi="Symbol"/>
      </w:rPr>
    </w:lvl>
    <w:lvl w:ilvl="7" w:tplc="3A5C69C0">
      <w:start w:val="1"/>
      <w:numFmt w:val="bullet"/>
      <w:lvlText w:val="o"/>
      <w:lvlJc w:val="left"/>
      <w:pPr>
        <w:ind w:left="5760" w:hanging="360"/>
      </w:pPr>
      <w:rPr>
        <w:rFonts w:hint="default" w:ascii="Courier New" w:hAnsi="Courier New"/>
      </w:rPr>
    </w:lvl>
    <w:lvl w:ilvl="8" w:tplc="7382B8A2">
      <w:start w:val="1"/>
      <w:numFmt w:val="bullet"/>
      <w:lvlText w:val=""/>
      <w:lvlJc w:val="left"/>
      <w:pPr>
        <w:ind w:left="6480" w:hanging="360"/>
      </w:pPr>
      <w:rPr>
        <w:rFonts w:hint="default" w:ascii="Wingdings" w:hAnsi="Wingdings"/>
      </w:rPr>
    </w:lvl>
  </w:abstractNum>
  <w:abstractNum w:abstractNumId="16" w15:restartNumberingAfterBreak="0">
    <w:nsid w:val="67630201"/>
    <w:multiLevelType w:val="hybridMultilevel"/>
    <w:tmpl w:val="0A2453FC"/>
    <w:lvl w:ilvl="0" w:tplc="44947436">
      <w:start w:val="1"/>
      <w:numFmt w:val="upperRoman"/>
      <w:lvlText w:val="%1."/>
      <w:lvlJc w:val="left"/>
      <w:pPr>
        <w:ind w:left="720" w:hanging="720"/>
      </w:pPr>
      <w:rPr>
        <w:rFonts w:hint="default"/>
        <w:b/>
        <w:bCs w:val="0"/>
        <w:sz w:val="28"/>
        <w:szCs w:val="28"/>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6C471DFA"/>
    <w:multiLevelType w:val="hybridMultilevel"/>
    <w:tmpl w:val="FFFFFFFF"/>
    <w:lvl w:ilvl="0" w:tplc="83328B40">
      <w:start w:val="1"/>
      <w:numFmt w:val="bullet"/>
      <w:lvlText w:val="-"/>
      <w:lvlJc w:val="left"/>
      <w:pPr>
        <w:ind w:left="720" w:hanging="360"/>
      </w:pPr>
      <w:rPr>
        <w:rFonts w:hint="default" w:ascii="Calibri" w:hAnsi="Calibri"/>
      </w:rPr>
    </w:lvl>
    <w:lvl w:ilvl="1" w:tplc="ADD8E206">
      <w:start w:val="1"/>
      <w:numFmt w:val="bullet"/>
      <w:lvlText w:val="o"/>
      <w:lvlJc w:val="left"/>
      <w:pPr>
        <w:ind w:left="1440" w:hanging="360"/>
      </w:pPr>
      <w:rPr>
        <w:rFonts w:hint="default" w:ascii="Courier New" w:hAnsi="Courier New"/>
      </w:rPr>
    </w:lvl>
    <w:lvl w:ilvl="2" w:tplc="7D0E0B64">
      <w:start w:val="1"/>
      <w:numFmt w:val="bullet"/>
      <w:lvlText w:val=""/>
      <w:lvlJc w:val="left"/>
      <w:pPr>
        <w:ind w:left="2160" w:hanging="360"/>
      </w:pPr>
      <w:rPr>
        <w:rFonts w:hint="default" w:ascii="Wingdings" w:hAnsi="Wingdings"/>
      </w:rPr>
    </w:lvl>
    <w:lvl w:ilvl="3" w:tplc="4A54E482">
      <w:start w:val="1"/>
      <w:numFmt w:val="bullet"/>
      <w:lvlText w:val=""/>
      <w:lvlJc w:val="left"/>
      <w:pPr>
        <w:ind w:left="2880" w:hanging="360"/>
      </w:pPr>
      <w:rPr>
        <w:rFonts w:hint="default" w:ascii="Symbol" w:hAnsi="Symbol"/>
      </w:rPr>
    </w:lvl>
    <w:lvl w:ilvl="4" w:tplc="0DC244F0">
      <w:start w:val="1"/>
      <w:numFmt w:val="bullet"/>
      <w:lvlText w:val="o"/>
      <w:lvlJc w:val="left"/>
      <w:pPr>
        <w:ind w:left="3600" w:hanging="360"/>
      </w:pPr>
      <w:rPr>
        <w:rFonts w:hint="default" w:ascii="Courier New" w:hAnsi="Courier New"/>
      </w:rPr>
    </w:lvl>
    <w:lvl w:ilvl="5" w:tplc="279601F0">
      <w:start w:val="1"/>
      <w:numFmt w:val="bullet"/>
      <w:lvlText w:val=""/>
      <w:lvlJc w:val="left"/>
      <w:pPr>
        <w:ind w:left="4320" w:hanging="360"/>
      </w:pPr>
      <w:rPr>
        <w:rFonts w:hint="default" w:ascii="Wingdings" w:hAnsi="Wingdings"/>
      </w:rPr>
    </w:lvl>
    <w:lvl w:ilvl="6" w:tplc="CCFA499E">
      <w:start w:val="1"/>
      <w:numFmt w:val="bullet"/>
      <w:lvlText w:val=""/>
      <w:lvlJc w:val="left"/>
      <w:pPr>
        <w:ind w:left="5040" w:hanging="360"/>
      </w:pPr>
      <w:rPr>
        <w:rFonts w:hint="default" w:ascii="Symbol" w:hAnsi="Symbol"/>
      </w:rPr>
    </w:lvl>
    <w:lvl w:ilvl="7" w:tplc="B4F6CD22">
      <w:start w:val="1"/>
      <w:numFmt w:val="bullet"/>
      <w:lvlText w:val="o"/>
      <w:lvlJc w:val="left"/>
      <w:pPr>
        <w:ind w:left="5760" w:hanging="360"/>
      </w:pPr>
      <w:rPr>
        <w:rFonts w:hint="default" w:ascii="Courier New" w:hAnsi="Courier New"/>
      </w:rPr>
    </w:lvl>
    <w:lvl w:ilvl="8" w:tplc="3086D486">
      <w:start w:val="1"/>
      <w:numFmt w:val="bullet"/>
      <w:lvlText w:val=""/>
      <w:lvlJc w:val="left"/>
      <w:pPr>
        <w:ind w:left="6480" w:hanging="360"/>
      </w:pPr>
      <w:rPr>
        <w:rFonts w:hint="default" w:ascii="Wingdings" w:hAnsi="Wingdings"/>
      </w:rPr>
    </w:lvl>
  </w:abstractNum>
  <w:abstractNum w:abstractNumId="18" w15:restartNumberingAfterBreak="0">
    <w:nsid w:val="6D1959A9"/>
    <w:multiLevelType w:val="hybridMultilevel"/>
    <w:tmpl w:val="FFFFFFFF"/>
    <w:lvl w:ilvl="0" w:tplc="608439A8">
      <w:start w:val="1"/>
      <w:numFmt w:val="bullet"/>
      <w:lvlText w:val=""/>
      <w:lvlJc w:val="left"/>
      <w:pPr>
        <w:ind w:left="720" w:hanging="360"/>
      </w:pPr>
      <w:rPr>
        <w:rFonts w:hint="default" w:ascii="Symbol" w:hAnsi="Symbol"/>
      </w:rPr>
    </w:lvl>
    <w:lvl w:ilvl="1" w:tplc="50204FBA">
      <w:start w:val="1"/>
      <w:numFmt w:val="bullet"/>
      <w:lvlText w:val="o"/>
      <w:lvlJc w:val="left"/>
      <w:pPr>
        <w:ind w:left="1440" w:hanging="360"/>
      </w:pPr>
      <w:rPr>
        <w:rFonts w:hint="default" w:ascii="Courier New" w:hAnsi="Courier New"/>
      </w:rPr>
    </w:lvl>
    <w:lvl w:ilvl="2" w:tplc="E62EF1B4">
      <w:start w:val="1"/>
      <w:numFmt w:val="bullet"/>
      <w:lvlText w:val=""/>
      <w:lvlJc w:val="left"/>
      <w:pPr>
        <w:ind w:left="2160" w:hanging="360"/>
      </w:pPr>
      <w:rPr>
        <w:rFonts w:hint="default" w:ascii="Wingdings" w:hAnsi="Wingdings"/>
      </w:rPr>
    </w:lvl>
    <w:lvl w:ilvl="3" w:tplc="0A443516">
      <w:start w:val="1"/>
      <w:numFmt w:val="bullet"/>
      <w:lvlText w:val=""/>
      <w:lvlJc w:val="left"/>
      <w:pPr>
        <w:ind w:left="2880" w:hanging="360"/>
      </w:pPr>
      <w:rPr>
        <w:rFonts w:hint="default" w:ascii="Symbol" w:hAnsi="Symbol"/>
      </w:rPr>
    </w:lvl>
    <w:lvl w:ilvl="4" w:tplc="1638E91A">
      <w:start w:val="1"/>
      <w:numFmt w:val="bullet"/>
      <w:lvlText w:val="o"/>
      <w:lvlJc w:val="left"/>
      <w:pPr>
        <w:ind w:left="3600" w:hanging="360"/>
      </w:pPr>
      <w:rPr>
        <w:rFonts w:hint="default" w:ascii="Courier New" w:hAnsi="Courier New"/>
      </w:rPr>
    </w:lvl>
    <w:lvl w:ilvl="5" w:tplc="13A628F6">
      <w:start w:val="1"/>
      <w:numFmt w:val="bullet"/>
      <w:lvlText w:val=""/>
      <w:lvlJc w:val="left"/>
      <w:pPr>
        <w:ind w:left="4320" w:hanging="360"/>
      </w:pPr>
      <w:rPr>
        <w:rFonts w:hint="default" w:ascii="Wingdings" w:hAnsi="Wingdings"/>
      </w:rPr>
    </w:lvl>
    <w:lvl w:ilvl="6" w:tplc="DC66C962">
      <w:start w:val="1"/>
      <w:numFmt w:val="bullet"/>
      <w:lvlText w:val=""/>
      <w:lvlJc w:val="left"/>
      <w:pPr>
        <w:ind w:left="5040" w:hanging="360"/>
      </w:pPr>
      <w:rPr>
        <w:rFonts w:hint="default" w:ascii="Symbol" w:hAnsi="Symbol"/>
      </w:rPr>
    </w:lvl>
    <w:lvl w:ilvl="7" w:tplc="2D86FA7E">
      <w:start w:val="1"/>
      <w:numFmt w:val="bullet"/>
      <w:lvlText w:val="o"/>
      <w:lvlJc w:val="left"/>
      <w:pPr>
        <w:ind w:left="5760" w:hanging="360"/>
      </w:pPr>
      <w:rPr>
        <w:rFonts w:hint="default" w:ascii="Courier New" w:hAnsi="Courier New"/>
      </w:rPr>
    </w:lvl>
    <w:lvl w:ilvl="8" w:tplc="8154E3D2">
      <w:start w:val="1"/>
      <w:numFmt w:val="bullet"/>
      <w:lvlText w:val=""/>
      <w:lvlJc w:val="left"/>
      <w:pPr>
        <w:ind w:left="6480" w:hanging="360"/>
      </w:pPr>
      <w:rPr>
        <w:rFonts w:hint="default" w:ascii="Wingdings" w:hAnsi="Wingdings"/>
      </w:rPr>
    </w:lvl>
  </w:abstractNum>
  <w:abstractNum w:abstractNumId="19" w15:restartNumberingAfterBreak="0">
    <w:nsid w:val="6D4A03BA"/>
    <w:multiLevelType w:val="hybridMultilevel"/>
    <w:tmpl w:val="DC7287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E613F1"/>
    <w:multiLevelType w:val="hybridMultilevel"/>
    <w:tmpl w:val="FFFFFFFF"/>
    <w:lvl w:ilvl="0" w:tplc="DAD2549A">
      <w:start w:val="1"/>
      <w:numFmt w:val="bullet"/>
      <w:lvlText w:val="-"/>
      <w:lvlJc w:val="left"/>
      <w:pPr>
        <w:ind w:left="720" w:hanging="360"/>
      </w:pPr>
      <w:rPr>
        <w:rFonts w:hint="default" w:ascii="Calibri" w:hAnsi="Calibri"/>
      </w:rPr>
    </w:lvl>
    <w:lvl w:ilvl="1" w:tplc="FD24E3EC">
      <w:start w:val="1"/>
      <w:numFmt w:val="bullet"/>
      <w:lvlText w:val="o"/>
      <w:lvlJc w:val="left"/>
      <w:pPr>
        <w:ind w:left="1440" w:hanging="360"/>
      </w:pPr>
      <w:rPr>
        <w:rFonts w:hint="default" w:ascii="Courier New" w:hAnsi="Courier New"/>
      </w:rPr>
    </w:lvl>
    <w:lvl w:ilvl="2" w:tplc="63C4E5B2">
      <w:start w:val="1"/>
      <w:numFmt w:val="bullet"/>
      <w:lvlText w:val=""/>
      <w:lvlJc w:val="left"/>
      <w:pPr>
        <w:ind w:left="2160" w:hanging="360"/>
      </w:pPr>
      <w:rPr>
        <w:rFonts w:hint="default" w:ascii="Wingdings" w:hAnsi="Wingdings"/>
      </w:rPr>
    </w:lvl>
    <w:lvl w:ilvl="3" w:tplc="67F6C200">
      <w:start w:val="1"/>
      <w:numFmt w:val="bullet"/>
      <w:lvlText w:val=""/>
      <w:lvlJc w:val="left"/>
      <w:pPr>
        <w:ind w:left="2880" w:hanging="360"/>
      </w:pPr>
      <w:rPr>
        <w:rFonts w:hint="default" w:ascii="Symbol" w:hAnsi="Symbol"/>
      </w:rPr>
    </w:lvl>
    <w:lvl w:ilvl="4" w:tplc="300A5DD6">
      <w:start w:val="1"/>
      <w:numFmt w:val="bullet"/>
      <w:lvlText w:val="o"/>
      <w:lvlJc w:val="left"/>
      <w:pPr>
        <w:ind w:left="3600" w:hanging="360"/>
      </w:pPr>
      <w:rPr>
        <w:rFonts w:hint="default" w:ascii="Courier New" w:hAnsi="Courier New"/>
      </w:rPr>
    </w:lvl>
    <w:lvl w:ilvl="5" w:tplc="3D1237A8">
      <w:start w:val="1"/>
      <w:numFmt w:val="bullet"/>
      <w:lvlText w:val=""/>
      <w:lvlJc w:val="left"/>
      <w:pPr>
        <w:ind w:left="4320" w:hanging="360"/>
      </w:pPr>
      <w:rPr>
        <w:rFonts w:hint="default" w:ascii="Wingdings" w:hAnsi="Wingdings"/>
      </w:rPr>
    </w:lvl>
    <w:lvl w:ilvl="6" w:tplc="99700D6C">
      <w:start w:val="1"/>
      <w:numFmt w:val="bullet"/>
      <w:lvlText w:val=""/>
      <w:lvlJc w:val="left"/>
      <w:pPr>
        <w:ind w:left="5040" w:hanging="360"/>
      </w:pPr>
      <w:rPr>
        <w:rFonts w:hint="default" w:ascii="Symbol" w:hAnsi="Symbol"/>
      </w:rPr>
    </w:lvl>
    <w:lvl w:ilvl="7" w:tplc="427CEDB0">
      <w:start w:val="1"/>
      <w:numFmt w:val="bullet"/>
      <w:lvlText w:val="o"/>
      <w:lvlJc w:val="left"/>
      <w:pPr>
        <w:ind w:left="5760" w:hanging="360"/>
      </w:pPr>
      <w:rPr>
        <w:rFonts w:hint="default" w:ascii="Courier New" w:hAnsi="Courier New"/>
      </w:rPr>
    </w:lvl>
    <w:lvl w:ilvl="8" w:tplc="40740A42">
      <w:start w:val="1"/>
      <w:numFmt w:val="bullet"/>
      <w:lvlText w:val=""/>
      <w:lvlJc w:val="left"/>
      <w:pPr>
        <w:ind w:left="6480" w:hanging="360"/>
      </w:pPr>
      <w:rPr>
        <w:rFonts w:hint="default" w:ascii="Wingdings" w:hAnsi="Wingdings"/>
      </w:rPr>
    </w:lvl>
  </w:abstractNum>
  <w:abstractNum w:abstractNumId="21" w15:restartNumberingAfterBreak="0">
    <w:nsid w:val="7EED4B14"/>
    <w:multiLevelType w:val="hybridMultilevel"/>
    <w:tmpl w:val="FFFFFFFF"/>
    <w:lvl w:ilvl="0" w:tplc="9E72F8BA">
      <w:start w:val="1"/>
      <w:numFmt w:val="bullet"/>
      <w:lvlText w:val=""/>
      <w:lvlJc w:val="left"/>
      <w:pPr>
        <w:ind w:left="720" w:hanging="360"/>
      </w:pPr>
      <w:rPr>
        <w:rFonts w:hint="default" w:ascii="Symbol" w:hAnsi="Symbol"/>
      </w:rPr>
    </w:lvl>
    <w:lvl w:ilvl="1" w:tplc="9D8EDECC">
      <w:start w:val="1"/>
      <w:numFmt w:val="bullet"/>
      <w:lvlText w:val="o"/>
      <w:lvlJc w:val="left"/>
      <w:pPr>
        <w:ind w:left="1440" w:hanging="360"/>
      </w:pPr>
      <w:rPr>
        <w:rFonts w:hint="default" w:ascii="Courier New" w:hAnsi="Courier New"/>
      </w:rPr>
    </w:lvl>
    <w:lvl w:ilvl="2" w:tplc="F68E6382">
      <w:start w:val="1"/>
      <w:numFmt w:val="bullet"/>
      <w:lvlText w:val=""/>
      <w:lvlJc w:val="left"/>
      <w:pPr>
        <w:ind w:left="2160" w:hanging="360"/>
      </w:pPr>
      <w:rPr>
        <w:rFonts w:hint="default" w:ascii="Wingdings" w:hAnsi="Wingdings"/>
      </w:rPr>
    </w:lvl>
    <w:lvl w:ilvl="3" w:tplc="FDB00664">
      <w:start w:val="1"/>
      <w:numFmt w:val="bullet"/>
      <w:lvlText w:val=""/>
      <w:lvlJc w:val="left"/>
      <w:pPr>
        <w:ind w:left="2880" w:hanging="360"/>
      </w:pPr>
      <w:rPr>
        <w:rFonts w:hint="default" w:ascii="Symbol" w:hAnsi="Symbol"/>
      </w:rPr>
    </w:lvl>
    <w:lvl w:ilvl="4" w:tplc="7AC2D634">
      <w:start w:val="1"/>
      <w:numFmt w:val="bullet"/>
      <w:lvlText w:val="o"/>
      <w:lvlJc w:val="left"/>
      <w:pPr>
        <w:ind w:left="3600" w:hanging="360"/>
      </w:pPr>
      <w:rPr>
        <w:rFonts w:hint="default" w:ascii="Courier New" w:hAnsi="Courier New"/>
      </w:rPr>
    </w:lvl>
    <w:lvl w:ilvl="5" w:tplc="188AEA40">
      <w:start w:val="1"/>
      <w:numFmt w:val="bullet"/>
      <w:lvlText w:val=""/>
      <w:lvlJc w:val="left"/>
      <w:pPr>
        <w:ind w:left="4320" w:hanging="360"/>
      </w:pPr>
      <w:rPr>
        <w:rFonts w:hint="default" w:ascii="Wingdings" w:hAnsi="Wingdings"/>
      </w:rPr>
    </w:lvl>
    <w:lvl w:ilvl="6" w:tplc="38CC42DA">
      <w:start w:val="1"/>
      <w:numFmt w:val="bullet"/>
      <w:lvlText w:val=""/>
      <w:lvlJc w:val="left"/>
      <w:pPr>
        <w:ind w:left="5040" w:hanging="360"/>
      </w:pPr>
      <w:rPr>
        <w:rFonts w:hint="default" w:ascii="Symbol" w:hAnsi="Symbol"/>
      </w:rPr>
    </w:lvl>
    <w:lvl w:ilvl="7" w:tplc="110689CC">
      <w:start w:val="1"/>
      <w:numFmt w:val="bullet"/>
      <w:lvlText w:val="o"/>
      <w:lvlJc w:val="left"/>
      <w:pPr>
        <w:ind w:left="5760" w:hanging="360"/>
      </w:pPr>
      <w:rPr>
        <w:rFonts w:hint="default" w:ascii="Courier New" w:hAnsi="Courier New"/>
      </w:rPr>
    </w:lvl>
    <w:lvl w:ilvl="8" w:tplc="BC84BF60">
      <w:start w:val="1"/>
      <w:numFmt w:val="bullet"/>
      <w:lvlText w:val=""/>
      <w:lvlJc w:val="left"/>
      <w:pPr>
        <w:ind w:left="6480" w:hanging="360"/>
      </w:pPr>
      <w:rPr>
        <w:rFonts w:hint="default" w:ascii="Wingdings" w:hAnsi="Wingdings"/>
      </w:rPr>
    </w:lvl>
  </w:abstractNum>
  <w:num w:numId="1" w16cid:durableId="153382212">
    <w:abstractNumId w:val="18"/>
  </w:num>
  <w:num w:numId="2" w16cid:durableId="979919866">
    <w:abstractNumId w:val="5"/>
  </w:num>
  <w:num w:numId="3" w16cid:durableId="297077029">
    <w:abstractNumId w:val="21"/>
  </w:num>
  <w:num w:numId="4" w16cid:durableId="1817842081">
    <w:abstractNumId w:val="10"/>
  </w:num>
  <w:num w:numId="5" w16cid:durableId="1825975793">
    <w:abstractNumId w:val="8"/>
  </w:num>
  <w:num w:numId="6" w16cid:durableId="2047486958">
    <w:abstractNumId w:val="14"/>
  </w:num>
  <w:num w:numId="7" w16cid:durableId="1324894115">
    <w:abstractNumId w:val="4"/>
  </w:num>
  <w:num w:numId="8" w16cid:durableId="1668291537">
    <w:abstractNumId w:val="13"/>
  </w:num>
  <w:num w:numId="9" w16cid:durableId="1868441817">
    <w:abstractNumId w:val="3"/>
  </w:num>
  <w:num w:numId="10" w16cid:durableId="1468207514">
    <w:abstractNumId w:val="19"/>
  </w:num>
  <w:num w:numId="11" w16cid:durableId="1157725932">
    <w:abstractNumId w:val="1"/>
  </w:num>
  <w:num w:numId="12" w16cid:durableId="1847162770">
    <w:abstractNumId w:val="16"/>
  </w:num>
  <w:num w:numId="13" w16cid:durableId="473985875">
    <w:abstractNumId w:val="15"/>
  </w:num>
  <w:num w:numId="14" w16cid:durableId="1104227359">
    <w:abstractNumId w:val="9"/>
  </w:num>
  <w:num w:numId="15" w16cid:durableId="66390885">
    <w:abstractNumId w:val="2"/>
  </w:num>
  <w:num w:numId="16" w16cid:durableId="1568757549">
    <w:abstractNumId w:val="17"/>
  </w:num>
  <w:num w:numId="17" w16cid:durableId="660351171">
    <w:abstractNumId w:val="20"/>
  </w:num>
  <w:num w:numId="18" w16cid:durableId="2114471949">
    <w:abstractNumId w:val="6"/>
  </w:num>
  <w:num w:numId="19" w16cid:durableId="1269000464">
    <w:abstractNumId w:val="11"/>
  </w:num>
  <w:num w:numId="20" w16cid:durableId="167016426">
    <w:abstractNumId w:val="0"/>
  </w:num>
  <w:num w:numId="21" w16cid:durableId="757217960">
    <w:abstractNumId w:val="12"/>
  </w:num>
  <w:num w:numId="22" w16cid:durableId="242642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719"/>
    <w:rsid w:val="00007D75"/>
    <w:rsid w:val="000275F4"/>
    <w:rsid w:val="00044D93"/>
    <w:rsid w:val="00046954"/>
    <w:rsid w:val="00050D58"/>
    <w:rsid w:val="00071463"/>
    <w:rsid w:val="00087743"/>
    <w:rsid w:val="000A5A7E"/>
    <w:rsid w:val="000B1AC2"/>
    <w:rsid w:val="000B6915"/>
    <w:rsid w:val="000F23F9"/>
    <w:rsid w:val="000F6BE2"/>
    <w:rsid w:val="000F6DB2"/>
    <w:rsid w:val="00105798"/>
    <w:rsid w:val="0010F030"/>
    <w:rsid w:val="001139B0"/>
    <w:rsid w:val="001208C4"/>
    <w:rsid w:val="00126076"/>
    <w:rsid w:val="00140184"/>
    <w:rsid w:val="001419BD"/>
    <w:rsid w:val="001423F5"/>
    <w:rsid w:val="001629F2"/>
    <w:rsid w:val="0017399F"/>
    <w:rsid w:val="001858D5"/>
    <w:rsid w:val="001948C7"/>
    <w:rsid w:val="001D31CD"/>
    <w:rsid w:val="001E4B16"/>
    <w:rsid w:val="001F2BE3"/>
    <w:rsid w:val="00212A24"/>
    <w:rsid w:val="00234C2B"/>
    <w:rsid w:val="00235BAA"/>
    <w:rsid w:val="00235C8F"/>
    <w:rsid w:val="002554F3"/>
    <w:rsid w:val="0026E698"/>
    <w:rsid w:val="002B6EF2"/>
    <w:rsid w:val="002D50EA"/>
    <w:rsid w:val="002F2D2A"/>
    <w:rsid w:val="0030071D"/>
    <w:rsid w:val="003217F2"/>
    <w:rsid w:val="0032695D"/>
    <w:rsid w:val="00356410"/>
    <w:rsid w:val="00357F5F"/>
    <w:rsid w:val="00360BB6"/>
    <w:rsid w:val="003673E9"/>
    <w:rsid w:val="003873F4"/>
    <w:rsid w:val="003A35E6"/>
    <w:rsid w:val="003A5DDE"/>
    <w:rsid w:val="003B0E21"/>
    <w:rsid w:val="003F7492"/>
    <w:rsid w:val="00442D9C"/>
    <w:rsid w:val="0044308E"/>
    <w:rsid w:val="004536A4"/>
    <w:rsid w:val="00486731"/>
    <w:rsid w:val="004A31DC"/>
    <w:rsid w:val="004B027D"/>
    <w:rsid w:val="004C4FD8"/>
    <w:rsid w:val="004E7F67"/>
    <w:rsid w:val="004F4924"/>
    <w:rsid w:val="00511765"/>
    <w:rsid w:val="005277DB"/>
    <w:rsid w:val="0053397E"/>
    <w:rsid w:val="00555457"/>
    <w:rsid w:val="005715D4"/>
    <w:rsid w:val="00572B3C"/>
    <w:rsid w:val="0058767B"/>
    <w:rsid w:val="00587A35"/>
    <w:rsid w:val="00592BA2"/>
    <w:rsid w:val="005952E4"/>
    <w:rsid w:val="005966BD"/>
    <w:rsid w:val="005C445F"/>
    <w:rsid w:val="005D04E0"/>
    <w:rsid w:val="005D482A"/>
    <w:rsid w:val="005D7A62"/>
    <w:rsid w:val="005E0C91"/>
    <w:rsid w:val="005F5E2F"/>
    <w:rsid w:val="00623FBB"/>
    <w:rsid w:val="0066555B"/>
    <w:rsid w:val="0067524F"/>
    <w:rsid w:val="00694D1A"/>
    <w:rsid w:val="00696805"/>
    <w:rsid w:val="006B1B19"/>
    <w:rsid w:val="006B2350"/>
    <w:rsid w:val="006B77E5"/>
    <w:rsid w:val="006D3C94"/>
    <w:rsid w:val="006E6B93"/>
    <w:rsid w:val="006E75CA"/>
    <w:rsid w:val="007056E4"/>
    <w:rsid w:val="00713BB1"/>
    <w:rsid w:val="00716AAD"/>
    <w:rsid w:val="00717EF5"/>
    <w:rsid w:val="0074647F"/>
    <w:rsid w:val="00746B74"/>
    <w:rsid w:val="00753818"/>
    <w:rsid w:val="007669EB"/>
    <w:rsid w:val="00774BD1"/>
    <w:rsid w:val="00781F42"/>
    <w:rsid w:val="0078251E"/>
    <w:rsid w:val="007A1E75"/>
    <w:rsid w:val="007D5AC0"/>
    <w:rsid w:val="007F63B8"/>
    <w:rsid w:val="00800AD4"/>
    <w:rsid w:val="008018B4"/>
    <w:rsid w:val="0085131B"/>
    <w:rsid w:val="008530C7"/>
    <w:rsid w:val="00857D4D"/>
    <w:rsid w:val="00864C9F"/>
    <w:rsid w:val="00873BD8"/>
    <w:rsid w:val="00876922"/>
    <w:rsid w:val="0088200D"/>
    <w:rsid w:val="00886CFE"/>
    <w:rsid w:val="0089113D"/>
    <w:rsid w:val="00891581"/>
    <w:rsid w:val="008A2B10"/>
    <w:rsid w:val="008A5BFB"/>
    <w:rsid w:val="008C1D59"/>
    <w:rsid w:val="008E1622"/>
    <w:rsid w:val="008E71FF"/>
    <w:rsid w:val="008F357D"/>
    <w:rsid w:val="00927622"/>
    <w:rsid w:val="00931487"/>
    <w:rsid w:val="009452D8"/>
    <w:rsid w:val="00953291"/>
    <w:rsid w:val="00956D3E"/>
    <w:rsid w:val="009618BC"/>
    <w:rsid w:val="009756E8"/>
    <w:rsid w:val="0098448A"/>
    <w:rsid w:val="009D075D"/>
    <w:rsid w:val="009D3CF0"/>
    <w:rsid w:val="009D61D4"/>
    <w:rsid w:val="009E084B"/>
    <w:rsid w:val="009E7BD5"/>
    <w:rsid w:val="009F5BE9"/>
    <w:rsid w:val="00A25B53"/>
    <w:rsid w:val="00A319F9"/>
    <w:rsid w:val="00A350DC"/>
    <w:rsid w:val="00A43A2F"/>
    <w:rsid w:val="00A71598"/>
    <w:rsid w:val="00A93F82"/>
    <w:rsid w:val="00AA65DE"/>
    <w:rsid w:val="00AB3871"/>
    <w:rsid w:val="00AC00DD"/>
    <w:rsid w:val="00AD519D"/>
    <w:rsid w:val="00AE45A6"/>
    <w:rsid w:val="00AF15DD"/>
    <w:rsid w:val="00B14010"/>
    <w:rsid w:val="00B15AB5"/>
    <w:rsid w:val="00B205D7"/>
    <w:rsid w:val="00B228F1"/>
    <w:rsid w:val="00B25E56"/>
    <w:rsid w:val="00B53E53"/>
    <w:rsid w:val="00B62E3B"/>
    <w:rsid w:val="00B672CC"/>
    <w:rsid w:val="00B70D94"/>
    <w:rsid w:val="00B73E6F"/>
    <w:rsid w:val="00BA319F"/>
    <w:rsid w:val="00BB04A6"/>
    <w:rsid w:val="00BD6027"/>
    <w:rsid w:val="00BD617E"/>
    <w:rsid w:val="00BE4FB9"/>
    <w:rsid w:val="00BE5440"/>
    <w:rsid w:val="00BF1728"/>
    <w:rsid w:val="00BF1867"/>
    <w:rsid w:val="00C1262D"/>
    <w:rsid w:val="00C17544"/>
    <w:rsid w:val="00C232C5"/>
    <w:rsid w:val="00C310A3"/>
    <w:rsid w:val="00C35385"/>
    <w:rsid w:val="00CA12E8"/>
    <w:rsid w:val="00CD067B"/>
    <w:rsid w:val="00CD3AB8"/>
    <w:rsid w:val="00CD62A5"/>
    <w:rsid w:val="00CE051E"/>
    <w:rsid w:val="00CF2D63"/>
    <w:rsid w:val="00D21E2B"/>
    <w:rsid w:val="00D26315"/>
    <w:rsid w:val="00D47573"/>
    <w:rsid w:val="00D82434"/>
    <w:rsid w:val="00DA0095"/>
    <w:rsid w:val="00DC21AB"/>
    <w:rsid w:val="00E41BE3"/>
    <w:rsid w:val="00E446BF"/>
    <w:rsid w:val="00E44EA2"/>
    <w:rsid w:val="00E54AFD"/>
    <w:rsid w:val="00E555FC"/>
    <w:rsid w:val="00E559DC"/>
    <w:rsid w:val="00E679D2"/>
    <w:rsid w:val="00E8606A"/>
    <w:rsid w:val="00EA6A90"/>
    <w:rsid w:val="00EC2773"/>
    <w:rsid w:val="00ED4459"/>
    <w:rsid w:val="00EE4425"/>
    <w:rsid w:val="00F02719"/>
    <w:rsid w:val="00F46632"/>
    <w:rsid w:val="00F5016A"/>
    <w:rsid w:val="00F522D0"/>
    <w:rsid w:val="00F55607"/>
    <w:rsid w:val="00F746E2"/>
    <w:rsid w:val="00F83BF7"/>
    <w:rsid w:val="00F94482"/>
    <w:rsid w:val="00FA6F11"/>
    <w:rsid w:val="00FB1BBD"/>
    <w:rsid w:val="00FCEDA7"/>
    <w:rsid w:val="00FE76CF"/>
    <w:rsid w:val="00FF4C8E"/>
    <w:rsid w:val="012953B1"/>
    <w:rsid w:val="016EE218"/>
    <w:rsid w:val="02454EC9"/>
    <w:rsid w:val="02903A05"/>
    <w:rsid w:val="03113E3E"/>
    <w:rsid w:val="0323435E"/>
    <w:rsid w:val="0375B67E"/>
    <w:rsid w:val="0383FCF8"/>
    <w:rsid w:val="03B191F2"/>
    <w:rsid w:val="03D76C37"/>
    <w:rsid w:val="03E7AAEF"/>
    <w:rsid w:val="0460F473"/>
    <w:rsid w:val="0495DF7B"/>
    <w:rsid w:val="04AC9E65"/>
    <w:rsid w:val="04FFE666"/>
    <w:rsid w:val="05376124"/>
    <w:rsid w:val="06C97E92"/>
    <w:rsid w:val="07D59F99"/>
    <w:rsid w:val="0815D030"/>
    <w:rsid w:val="0830FB63"/>
    <w:rsid w:val="0855B17F"/>
    <w:rsid w:val="088B5C09"/>
    <w:rsid w:val="08A35576"/>
    <w:rsid w:val="08E091B0"/>
    <w:rsid w:val="08FD1DA9"/>
    <w:rsid w:val="09795C85"/>
    <w:rsid w:val="0A3047E5"/>
    <w:rsid w:val="0A8C1AFD"/>
    <w:rsid w:val="0B9567D1"/>
    <w:rsid w:val="0C0A1EC9"/>
    <w:rsid w:val="0C2378FC"/>
    <w:rsid w:val="0C7B99E4"/>
    <w:rsid w:val="0CB3D2CA"/>
    <w:rsid w:val="0CC59CB5"/>
    <w:rsid w:val="0CCFE720"/>
    <w:rsid w:val="0CE1B96F"/>
    <w:rsid w:val="0CF3B3CA"/>
    <w:rsid w:val="0D4F57C2"/>
    <w:rsid w:val="0D574548"/>
    <w:rsid w:val="0D5D9E3C"/>
    <w:rsid w:val="0DD7D205"/>
    <w:rsid w:val="0E7FBF77"/>
    <w:rsid w:val="0E9F7399"/>
    <w:rsid w:val="0F45ED70"/>
    <w:rsid w:val="0F8329AA"/>
    <w:rsid w:val="0F8DA6E6"/>
    <w:rsid w:val="0FD3CBCA"/>
    <w:rsid w:val="100460B4"/>
    <w:rsid w:val="10A647FF"/>
    <w:rsid w:val="10BB1943"/>
    <w:rsid w:val="11A94C90"/>
    <w:rsid w:val="12066FBD"/>
    <w:rsid w:val="1294F027"/>
    <w:rsid w:val="12F0EE30"/>
    <w:rsid w:val="12F1ADB2"/>
    <w:rsid w:val="134BA8B6"/>
    <w:rsid w:val="13E17496"/>
    <w:rsid w:val="14149936"/>
    <w:rsid w:val="148AE3C5"/>
    <w:rsid w:val="14B350F6"/>
    <w:rsid w:val="14CB8496"/>
    <w:rsid w:val="14D060DC"/>
    <w:rsid w:val="153784BA"/>
    <w:rsid w:val="15870282"/>
    <w:rsid w:val="15E3C00D"/>
    <w:rsid w:val="164575C6"/>
    <w:rsid w:val="167535CF"/>
    <w:rsid w:val="168D620D"/>
    <w:rsid w:val="17262CE2"/>
    <w:rsid w:val="1778A002"/>
    <w:rsid w:val="1791FA35"/>
    <w:rsid w:val="184F0CB3"/>
    <w:rsid w:val="18A907B7"/>
    <w:rsid w:val="197F7468"/>
    <w:rsid w:val="198DBAE2"/>
    <w:rsid w:val="19D93C9B"/>
    <w:rsid w:val="1A2A118C"/>
    <w:rsid w:val="1A6F087B"/>
    <w:rsid w:val="1A9F9D65"/>
    <w:rsid w:val="1AA5F659"/>
    <w:rsid w:val="1AF4D30C"/>
    <w:rsid w:val="1B5655F4"/>
    <w:rsid w:val="1B9B1A12"/>
    <w:rsid w:val="1BC81794"/>
    <w:rsid w:val="1BE7CBB6"/>
    <w:rsid w:val="1BEEEB2D"/>
    <w:rsid w:val="1CD5FF03"/>
    <w:rsid w:val="1D4CB8D1"/>
    <w:rsid w:val="1D54CD4F"/>
    <w:rsid w:val="1D74F0F6"/>
    <w:rsid w:val="1D8CEA63"/>
    <w:rsid w:val="1DB9E7E5"/>
    <w:rsid w:val="1DC8C4DC"/>
    <w:rsid w:val="1DEE3A7A"/>
    <w:rsid w:val="1E0666B8"/>
    <w:rsid w:val="1E3AB94D"/>
    <w:rsid w:val="1E8FA748"/>
    <w:rsid w:val="1EAD1360"/>
    <w:rsid w:val="1EEA4F9A"/>
    <w:rsid w:val="1EF1A4AD"/>
    <w:rsid w:val="1F1EA22F"/>
    <w:rsid w:val="1F6B86A4"/>
    <w:rsid w:val="1FC0BC4B"/>
    <w:rsid w:val="20670351"/>
    <w:rsid w:val="206EF0D7"/>
    <w:rsid w:val="20A605F3"/>
    <w:rsid w:val="20E0B277"/>
    <w:rsid w:val="21CB1E74"/>
    <w:rsid w:val="21F9B837"/>
    <w:rsid w:val="225D98FF"/>
    <w:rsid w:val="2294AE1B"/>
    <w:rsid w:val="22B2CEA6"/>
    <w:rsid w:val="22EB7759"/>
    <w:rsid w:val="2378FC9F"/>
    <w:rsid w:val="241788F0"/>
    <w:rsid w:val="244F03AE"/>
    <w:rsid w:val="246216D5"/>
    <w:rsid w:val="24EDF5A1"/>
    <w:rsid w:val="2571EF32"/>
    <w:rsid w:val="259764D0"/>
    <w:rsid w:val="260E1E9E"/>
    <w:rsid w:val="263656C3"/>
    <w:rsid w:val="26635445"/>
    <w:rsid w:val="2729823E"/>
    <w:rsid w:val="27B30A7A"/>
    <w:rsid w:val="27D28BCB"/>
    <w:rsid w:val="27EE4E76"/>
    <w:rsid w:val="2851FC6D"/>
    <w:rsid w:val="28FB6B9C"/>
    <w:rsid w:val="294C408D"/>
    <w:rsid w:val="2A8D5639"/>
    <w:rsid w:val="2A8EA288"/>
    <w:rsid w:val="2B407994"/>
    <w:rsid w:val="2B4142A4"/>
    <w:rsid w:val="2B83116A"/>
    <w:rsid w:val="2BACAA04"/>
    <w:rsid w:val="2BF56B7D"/>
    <w:rsid w:val="2C14872C"/>
    <w:rsid w:val="2C1F0468"/>
    <w:rsid w:val="2C32A7B7"/>
    <w:rsid w:val="2C3E52E8"/>
    <w:rsid w:val="2C4F33B0"/>
    <w:rsid w:val="2C971FF7"/>
    <w:rsid w:val="2DC69559"/>
    <w:rsid w:val="2E85C81F"/>
    <w:rsid w:val="2F36BF32"/>
    <w:rsid w:val="2FA5F11C"/>
    <w:rsid w:val="2FFB26C3"/>
    <w:rsid w:val="3017B2BC"/>
    <w:rsid w:val="30A95B4F"/>
    <w:rsid w:val="30AFB443"/>
    <w:rsid w:val="3105E609"/>
    <w:rsid w:val="31146920"/>
    <w:rsid w:val="3125675A"/>
    <w:rsid w:val="312EFB95"/>
    <w:rsid w:val="3177DA7A"/>
    <w:rsid w:val="31E3DA9E"/>
    <w:rsid w:val="31F189A0"/>
    <w:rsid w:val="33CB6084"/>
    <w:rsid w:val="34FB6297"/>
    <w:rsid w:val="357C2A62"/>
    <w:rsid w:val="358A15D2"/>
    <w:rsid w:val="359A548A"/>
    <w:rsid w:val="35E7062E"/>
    <w:rsid w:val="369DBEBD"/>
    <w:rsid w:val="378D85A1"/>
    <w:rsid w:val="379B01D2"/>
    <w:rsid w:val="37A128F0"/>
    <w:rsid w:val="38899AC1"/>
    <w:rsid w:val="38AF105F"/>
    <w:rsid w:val="38C44745"/>
    <w:rsid w:val="38D91889"/>
    <w:rsid w:val="397AFFD4"/>
    <w:rsid w:val="3A412DCD"/>
    <w:rsid w:val="3ACAB609"/>
    <w:rsid w:val="3AE4103C"/>
    <w:rsid w:val="3B69A7FC"/>
    <w:rsid w:val="3B7BAD1C"/>
    <w:rsid w:val="3BB659A0"/>
    <w:rsid w:val="3BEDA18D"/>
    <w:rsid w:val="3BFB1DBE"/>
    <w:rsid w:val="3C17DC88"/>
    <w:rsid w:val="3C7F174F"/>
    <w:rsid w:val="3D05DD04"/>
    <w:rsid w:val="3DF80C60"/>
    <w:rsid w:val="3E061571"/>
    <w:rsid w:val="3E46E913"/>
    <w:rsid w:val="3E5BBA57"/>
    <w:rsid w:val="3EB441C5"/>
    <w:rsid w:val="401F03B7"/>
    <w:rsid w:val="4028150A"/>
    <w:rsid w:val="4035913B"/>
    <w:rsid w:val="405D2532"/>
    <w:rsid w:val="40C706FD"/>
    <w:rsid w:val="411ADAE3"/>
    <w:rsid w:val="41558767"/>
    <w:rsid w:val="418CCF54"/>
    <w:rsid w:val="4228C252"/>
    <w:rsid w:val="42363E83"/>
    <w:rsid w:val="423C65A1"/>
    <w:rsid w:val="4243BAB4"/>
    <w:rsid w:val="4258F19A"/>
    <w:rsid w:val="42815C90"/>
    <w:rsid w:val="42BD9CAB"/>
    <w:rsid w:val="4339A8B6"/>
    <w:rsid w:val="434B7B05"/>
    <w:rsid w:val="43C106DE"/>
    <w:rsid w:val="43D05343"/>
    <w:rsid w:val="43DCBDF6"/>
    <w:rsid w:val="44F52C3E"/>
    <w:rsid w:val="45407D1C"/>
    <w:rsid w:val="45AFAF06"/>
    <w:rsid w:val="4604E4AD"/>
    <w:rsid w:val="462170A6"/>
    <w:rsid w:val="471D2024"/>
    <w:rsid w:val="47AE95E6"/>
    <w:rsid w:val="47C6C224"/>
    <w:rsid w:val="47DB9368"/>
    <w:rsid w:val="47E34E1D"/>
    <w:rsid w:val="48400BA8"/>
    <w:rsid w:val="48758C24"/>
    <w:rsid w:val="48B20019"/>
    <w:rsid w:val="48C40539"/>
    <w:rsid w:val="48E97AD7"/>
    <w:rsid w:val="48FEB1BD"/>
    <w:rsid w:val="48FF2CF6"/>
    <w:rsid w:val="495B6F48"/>
    <w:rsid w:val="49A7BB4A"/>
    <w:rsid w:val="49AC1168"/>
    <w:rsid w:val="4A16ED34"/>
    <w:rsid w:val="4B40647D"/>
    <w:rsid w:val="4B85E84C"/>
    <w:rsid w:val="4B93D3BC"/>
    <w:rsid w:val="4BA41274"/>
    <w:rsid w:val="4BF0C418"/>
    <w:rsid w:val="4C4D81A3"/>
    <w:rsid w:val="4C87FB56"/>
    <w:rsid w:val="4CA77CA7"/>
    <w:rsid w:val="4CFBF2CC"/>
    <w:rsid w:val="4D0C27B8"/>
    <w:rsid w:val="4D6622BC"/>
    <w:rsid w:val="4D706D27"/>
    <w:rsid w:val="4E275887"/>
    <w:rsid w:val="4E97C32D"/>
    <w:rsid w:val="4EB8CE49"/>
    <w:rsid w:val="4ED52771"/>
    <w:rsid w:val="4F84BDBE"/>
    <w:rsid w:val="4F9068EF"/>
    <w:rsid w:val="4FD109C0"/>
    <w:rsid w:val="4FE935FE"/>
    <w:rsid w:val="501D8893"/>
    <w:rsid w:val="505FBCFB"/>
    <w:rsid w:val="50AA8EC3"/>
    <w:rsid w:val="50AEFE55"/>
    <w:rsid w:val="50BCAD57"/>
    <w:rsid w:val="50EDCE26"/>
    <w:rsid w:val="510FB7EF"/>
    <w:rsid w:val="511E303F"/>
    <w:rsid w:val="517365E6"/>
    <w:rsid w:val="51B09D3D"/>
    <w:rsid w:val="52219A72"/>
    <w:rsid w:val="52AE4AD7"/>
    <w:rsid w:val="5369C8C3"/>
    <w:rsid w:val="5401CA4A"/>
    <w:rsid w:val="549CF2FF"/>
    <w:rsid w:val="54C9F081"/>
    <w:rsid w:val="55439FA7"/>
    <w:rsid w:val="55541130"/>
    <w:rsid w:val="562755B8"/>
    <w:rsid w:val="5631D2F4"/>
    <w:rsid w:val="57623AA9"/>
    <w:rsid w:val="5808E751"/>
    <w:rsid w:val="583E8D07"/>
    <w:rsid w:val="5846238B"/>
    <w:rsid w:val="5846BBDC"/>
    <w:rsid w:val="584D789E"/>
    <w:rsid w:val="58B7CFD2"/>
    <w:rsid w:val="58DEEE60"/>
    <w:rsid w:val="58EC6A91"/>
    <w:rsid w:val="591C903C"/>
    <w:rsid w:val="59391C35"/>
    <w:rsid w:val="594366A0"/>
    <w:rsid w:val="59951A3E"/>
    <w:rsid w:val="59CAC4C8"/>
    <w:rsid w:val="59E67BE0"/>
    <w:rsid w:val="59EFD4C4"/>
    <w:rsid w:val="5A274F82"/>
    <w:rsid w:val="5A544D04"/>
    <w:rsid w:val="5AFEEA28"/>
    <w:rsid w:val="5B6FB0A4"/>
    <w:rsid w:val="5BDBB0C8"/>
    <w:rsid w:val="5C1D7F8E"/>
    <w:rsid w:val="5C2B2E90"/>
    <w:rsid w:val="5C872C99"/>
    <w:rsid w:val="5D465F5F"/>
    <w:rsid w:val="5DA5DCF7"/>
    <w:rsid w:val="5DF75672"/>
    <w:rsid w:val="5EBBBE03"/>
    <w:rsid w:val="5ECDC323"/>
    <w:rsid w:val="5FBF2836"/>
    <w:rsid w:val="5FC6E2EB"/>
    <w:rsid w:val="6020AB1E"/>
    <w:rsid w:val="6023A076"/>
    <w:rsid w:val="60CE3D9A"/>
    <w:rsid w:val="6143C973"/>
    <w:rsid w:val="623F4620"/>
    <w:rsid w:val="625C04EA"/>
    <w:rsid w:val="62935F74"/>
    <w:rsid w:val="637A2B11"/>
    <w:rsid w:val="6399AC62"/>
    <w:rsid w:val="64311671"/>
    <w:rsid w:val="64DEE55B"/>
    <w:rsid w:val="65394601"/>
    <w:rsid w:val="6595D0BB"/>
    <w:rsid w:val="65AB07A1"/>
    <w:rsid w:val="65C2CE3D"/>
    <w:rsid w:val="65F2F3E8"/>
    <w:rsid w:val="66817452"/>
    <w:rsid w:val="668BBEBD"/>
    <w:rsid w:val="671975D9"/>
    <w:rsid w:val="6722694A"/>
    <w:rsid w:val="676CE518"/>
    <w:rsid w:val="6784DE85"/>
    <w:rsid w:val="67DE2F8A"/>
    <w:rsid w:val="683B9714"/>
    <w:rsid w:val="684351C9"/>
    <w:rsid w:val="685D2FC0"/>
    <w:rsid w:val="686595A1"/>
    <w:rsid w:val="68929323"/>
    <w:rsid w:val="68CD3FA7"/>
    <w:rsid w:val="6901C50D"/>
    <w:rsid w:val="691659E3"/>
    <w:rsid w:val="697386AD"/>
    <w:rsid w:val="698FA367"/>
    <w:rsid w:val="69D04438"/>
    <w:rsid w:val="6A67043E"/>
    <w:rsid w:val="6A76F0E0"/>
    <w:rsid w:val="6B3FAE8F"/>
    <w:rsid w:val="6B4D5D91"/>
    <w:rsid w:val="6C161B40"/>
    <w:rsid w:val="6C50C7C4"/>
    <w:rsid w:val="6CAD854F"/>
    <w:rsid w:val="6CDA82D1"/>
    <w:rsid w:val="6D2E56B7"/>
    <w:rsid w:val="6D6BF893"/>
    <w:rsid w:val="6E27767F"/>
    <w:rsid w:val="6F4EA317"/>
    <w:rsid w:val="6F9ED828"/>
    <w:rsid w:val="6FF992AE"/>
    <w:rsid w:val="701946D0"/>
    <w:rsid w:val="70BB5F71"/>
    <w:rsid w:val="7108A812"/>
    <w:rsid w:val="714DD1D2"/>
    <w:rsid w:val="71796E8E"/>
    <w:rsid w:val="71E56EB2"/>
    <w:rsid w:val="71FA3FF6"/>
    <w:rsid w:val="72D6D3C5"/>
    <w:rsid w:val="733B4C05"/>
    <w:rsid w:val="736F9E9A"/>
    <w:rsid w:val="73DB6BED"/>
    <w:rsid w:val="7401145C"/>
    <w:rsid w:val="742689FA"/>
    <w:rsid w:val="742AE018"/>
    <w:rsid w:val="74FCF6AB"/>
    <w:rsid w:val="7512EFA3"/>
    <w:rsid w:val="7529F42D"/>
    <w:rsid w:val="7556F1AF"/>
    <w:rsid w:val="7573B079"/>
    <w:rsid w:val="75E89A42"/>
    <w:rsid w:val="760060DE"/>
    <w:rsid w:val="76153222"/>
    <w:rsid w:val="763BA4DA"/>
    <w:rsid w:val="765EBDF9"/>
    <w:rsid w:val="76AE2FC8"/>
    <w:rsid w:val="76BBDECA"/>
    <w:rsid w:val="76C62935"/>
    <w:rsid w:val="7753E051"/>
    <w:rsid w:val="781C0688"/>
    <w:rsid w:val="78A62737"/>
    <w:rsid w:val="7983E8FB"/>
    <w:rsid w:val="79AABF5F"/>
    <w:rsid w:val="79FAA2C9"/>
    <w:rsid w:val="7A0561FA"/>
    <w:rsid w:val="7A22DAEE"/>
    <w:rsid w:val="7A76AED4"/>
    <w:rsid w:val="7B5AFD58"/>
    <w:rsid w:val="7B7E203F"/>
    <w:rsid w:val="7B87C809"/>
    <w:rsid w:val="7B9F8EA5"/>
    <w:rsid w:val="7BCC8C27"/>
    <w:rsid w:val="7BE90E83"/>
    <w:rsid w:val="7C118316"/>
    <w:rsid w:val="7C19709C"/>
    <w:rsid w:val="7C310467"/>
    <w:rsid w:val="7C3E8098"/>
    <w:rsid w:val="7C6EA643"/>
    <w:rsid w:val="7CECB524"/>
    <w:rsid w:val="7D1CDACF"/>
    <w:rsid w:val="7D3891E7"/>
    <w:rsid w:val="7D8E9C6F"/>
    <w:rsid w:val="7DA6630B"/>
    <w:rsid w:val="7E25F520"/>
    <w:rsid w:val="7E85B0E0"/>
    <w:rsid w:val="7F30C5C4"/>
    <w:rsid w:val="7F429813"/>
    <w:rsid w:val="7F6F9595"/>
    <w:rsid w:val="7FD04F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59EE"/>
  <w15:docId w15:val="{8B98A4DD-DA8B-4355-ABC9-6548F390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SimSun"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rsid w:val="002B2275"/>
    <w:pPr>
      <w:spacing w:after="200" w:line="276" w:lineRule="auto"/>
      <w:ind w:left="720"/>
      <w:contextualSpacing/>
    </w:pPr>
    <w:rPr>
      <w:rFonts w:eastAsiaTheme="minorHAnsi"/>
      <w:lang w:eastAsia="en-US"/>
    </w:rPr>
  </w:style>
  <w:style w:type="character" w:styleId="normalchar1" w:customStyle="1">
    <w:name w:val="normal__char1"/>
    <w:basedOn w:val="DefaultParagraphFont"/>
    <w:rsid w:val="002B2275"/>
    <w:rPr>
      <w:rFonts w:hint="default" w:ascii="Calibri" w:hAnsi="Calibri"/>
      <w:sz w:val="22"/>
      <w:szCs w:val="22"/>
    </w:rPr>
  </w:style>
  <w:style w:type="table" w:styleId="TableGrid">
    <w:name w:val="Table Grid"/>
    <w:basedOn w:val="TableNormal"/>
    <w:uiPriority w:val="39"/>
    <w:rsid w:val="002B22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D61D4"/>
    <w:pPr>
      <w:tabs>
        <w:tab w:val="center" w:pos="4513"/>
        <w:tab w:val="right" w:pos="9026"/>
      </w:tabs>
      <w:spacing w:after="0" w:line="240" w:lineRule="auto"/>
    </w:pPr>
  </w:style>
  <w:style w:type="character" w:styleId="HeaderChar" w:customStyle="1">
    <w:name w:val="Header Char"/>
    <w:basedOn w:val="DefaultParagraphFont"/>
    <w:link w:val="Header"/>
    <w:uiPriority w:val="99"/>
    <w:rsid w:val="009D61D4"/>
  </w:style>
  <w:style w:type="paragraph" w:styleId="Footer">
    <w:name w:val="footer"/>
    <w:basedOn w:val="Normal"/>
    <w:link w:val="FooterChar"/>
    <w:uiPriority w:val="99"/>
    <w:unhideWhenUsed/>
    <w:rsid w:val="009D61D4"/>
    <w:pPr>
      <w:tabs>
        <w:tab w:val="center" w:pos="4513"/>
        <w:tab w:val="right" w:pos="9026"/>
      </w:tabs>
      <w:spacing w:after="0" w:line="240" w:lineRule="auto"/>
    </w:pPr>
  </w:style>
  <w:style w:type="character" w:styleId="FooterChar" w:customStyle="1">
    <w:name w:val="Footer Char"/>
    <w:basedOn w:val="DefaultParagraphFont"/>
    <w:link w:val="Footer"/>
    <w:uiPriority w:val="99"/>
    <w:rsid w:val="009D61D4"/>
  </w:style>
  <w:style w:type="character" w:styleId="PageNumber">
    <w:name w:val="page number"/>
    <w:basedOn w:val="DefaultParagraphFont"/>
    <w:uiPriority w:val="99"/>
    <w:semiHidden/>
    <w:unhideWhenUsed/>
    <w:rsid w:val="001419BD"/>
  </w:style>
  <w:style w:type="character" w:styleId="ListParagraphChar" w:customStyle="1">
    <w:name w:val="List Paragraph Char"/>
    <w:link w:val="ListParagraph"/>
    <w:uiPriority w:val="34"/>
    <w:locked/>
    <w:rsid w:val="0044308E"/>
    <w:rPr>
      <w:rFonts w:eastAsiaTheme="minorHAnsi"/>
      <w:lang w:eastAsia="en-US"/>
    </w:rPr>
  </w:style>
  <w:style w:type="character" w:styleId="Hyperlink">
    <w:name w:val="Hyperlink"/>
    <w:basedOn w:val="DefaultParagraphFont"/>
    <w:uiPriority w:val="99"/>
    <w:unhideWhenUsed/>
    <w:rsid w:val="004536A4"/>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blogs.nature.com/naturejobs/2016/11/04/the-black-box-effect-in-science-communication/?WT.mc_id=FBK_NatureJobs"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timesofindia.indiatimes.com/life-style/health-fitness/home-remedies/the-science-behind-healing-crystals-explained/articleshow/70482968.cms"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eed1f638c1fe46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fb2b0c-c690-4da4-815b-4c880ce75a16}"/>
      </w:docPartPr>
      <w:docPartBody>
        <w:p w14:paraId="199E20D8">
          <w:r>
            <w:rPr>
              <w:rStyle w:val="PlaceholderText"/>
            </w:rPr>
            <w:t/>
          </w:r>
        </w:p>
      </w:docPartBody>
    </w:docPart>
  </w:docParts>
</w:glossaryDocument>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Mn6pSTTEekQSXQqO8XJKeyX5eJg==">AMUW2mVdzIEDTC9vn/iatap+lxvTFgVB8ZYS8z/UcmzWncuUEXOu+v6gSb+3LwBNIYVeTxFeDMaKlqXYY46FSJyllRd0Hk1MMQc4wv+LckyS74I9T3olVJr7Lai1ieMUUpA8faQ00PPK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E274DAD09BF2E4C90E1A457153C0A05" ma:contentTypeVersion="2" ma:contentTypeDescription="Create a new document." ma:contentTypeScope="" ma:versionID="397978f1c4808dabbf6def96ae389374">
  <xsd:schema xmlns:xsd="http://www.w3.org/2001/XMLSchema" xmlns:xs="http://www.w3.org/2001/XMLSchema" xmlns:p="http://schemas.microsoft.com/office/2006/metadata/properties" xmlns:ns2="46a4828c-a8d1-4454-b0fc-4e9e5fab5091" targetNamespace="http://schemas.microsoft.com/office/2006/metadata/properties" ma:root="true" ma:fieldsID="7c209667ebffda6796171839c54b1b50" ns2:_="">
    <xsd:import namespace="46a4828c-a8d1-4454-b0fc-4e9e5fab50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4828c-a8d1-4454-b0fc-4e9e5fab5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B9B0E-A350-4271-B3EB-18DFF413C76A}">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3.xml><?xml version="1.0" encoding="utf-8"?>
<ds:datastoreItem xmlns:ds="http://schemas.openxmlformats.org/officeDocument/2006/customXml" ds:itemID="{68519B27-8E05-485E-B7E4-F59DB4E31205}">
  <ds:schemaRefs>
    <ds:schemaRef ds:uri="http://schemas.microsoft.com/sharepoint/v3/contenttype/forms"/>
  </ds:schemaRefs>
</ds:datastoreItem>
</file>

<file path=customXml/itemProps4.xml><?xml version="1.0" encoding="utf-8"?>
<ds:datastoreItem xmlns:ds="http://schemas.openxmlformats.org/officeDocument/2006/customXml" ds:itemID="{4D553BAE-9083-471C-BFA1-BF0272692CA4}">
  <ds:schemaRefs>
    <ds:schemaRef ds:uri="http://schemas.microsoft.com/office/2006/metadata/contentType"/>
    <ds:schemaRef ds:uri="http://schemas.microsoft.com/office/2006/metadata/properties/metaAttributes"/>
    <ds:schemaRef ds:uri="http://www.w3.org/2000/xmlns/"/>
    <ds:schemaRef ds:uri="http://www.w3.org/2001/XMLSchema"/>
    <ds:schemaRef ds:uri="46a4828c-a8d1-4454-b0fc-4e9e5fab509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National University of Singapore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lastModifiedBy>Claudeon Reinard Susanto</lastModifiedBy>
  <revision>58</revision>
  <dcterms:created xsi:type="dcterms:W3CDTF">2021-08-16T18:50:00.0000000Z</dcterms:created>
  <dcterms:modified xsi:type="dcterms:W3CDTF">2022-08-16T07:30:19.8624855Z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0x0101005E274DAD09BF2E4C90E1A457153C0A05</vt:lpwstr>
  </property>
</Properties>
</file>