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8"/>
          <w:szCs w:val="48"/>
        </w:rPr>
        <w:t xml:space="preserve">Mboa Health</w:t>
      </w:r>
    </w:p>
    <w:p>
      <w:pPr>
        <w:spacing w:after="60"/>
      </w:pPr>
      <w:r>
        <w:rPr>
          <w:b/>
          <w:bCs/>
          <w:sz w:val="32"/>
          <w:szCs w:val="32"/>
        </w:rPr>
        <w:t xml:space="preserve">Implementation Master Plan v1.1</w:t>
      </w:r>
    </w:p>
    <w:p>
      <w:pPr>
        <w:spacing w:after="60"/>
      </w:pPr>
      <w:r>
        <w:rPr>
          <w:i/>
          <w:iCs/>
        </w:rPr>
        <w:t xml:space="preserve">Execution Blueprint for the ICT Innovation Challenge Build</w:t>
      </w:r>
    </w:p>
    <w:p>
      <w:pPr>
        <w:spacing w:after="160"/>
      </w:pPr>
      <w:r>
        <w:rPr>
          <w:i/>
          <w:iCs/>
        </w:rPr>
        <w:t xml:space="preserve">This document is the frozen execution plan for the team. Product definition is closed. This document contains implementation guidance only: what gets built, in what order, by whom, and how we prove it to the judges. If anything here conflicts with an earlier document, this one wins.</w:t>
      </w:r>
    </w:p>
    <w:p>
      <w:pPr>
        <w:spacing w:after="320"/>
      </w:pPr>
      <w:r>
        <w:rPr>
          <w:b/>
          <w:bCs/>
        </w:rPr>
        <w:t xml:space="preserve">Revision 1: </w:t>
      </w:r>
      <w:r>
        <w:t xml:space="preserve">the submission requires a recorded product demonstration video in addition to the Project Document. Sections 1, 2, 3, 5, 7 are updated accordingly, and two new sections, Demo Readiness Checklist and Demo Storyline, are added. Sections 4 and 6 are unchanged in substance; Section 4 has one sentence corrected for consistency with the new phasing.</w:t>
      </w:r>
    </w:p>
    <w:p>
      <w:pPr>
        <w:pStyle w:val="Heading1"/>
        <w:spacing w:after="160" w:before="400"/>
      </w:pPr>
      <w:r>
        <w:rPr>
          <w:b/>
          <w:bCs/>
        </w:rPr>
        <w:t xml:space="preserve">Implementation Strategy Update</w:t>
      </w:r>
    </w:p>
    <w:p>
      <w:pPr>
        <w:spacing w:after="140"/>
      </w:pPr>
      <w:r>
        <w:rPr>
          <w:b w:val="false"/>
          <w:bCs w:val="false"/>
          <w:i w:val="false"/>
          <w:iCs w:val="false"/>
        </w:rPr>
        <w:t xml:space="preserve">The prior version of this plan treated the pre-selection stage as a document review and postponed major engineering, especially the QR Emergency Passport, until after submission. That assumption no longer holds. The submission package now consists of four parts, all due together: the Project Document, supporting documents, a recorded video demonstration, and a working application the video is filmed from. A video cannot show a feature that does not exist. The objective is no longer "prepare documents first, postpone engineering." It is now to deliver the strongest possible combination of all four parts at once, which means the minimum viable engineering to make the video credible has moved to the front of the plan, not the back.</w:t>
      </w:r>
    </w:p>
    <w:p>
      <w:pPr>
        <w:pStyle w:val="Heading1"/>
        <w:spacing w:after="160" w:before="400"/>
      </w:pPr>
      <w:r>
        <w:rPr>
          <w:b/>
          <w:bCs/>
        </w:rPr>
        <w:t xml:space="preserve">1. Final Scope Freeze</w:t>
      </w:r>
    </w:p>
    <w:p>
      <w:pPr>
        <w:spacing w:after="140"/>
      </w:pPr>
      <w:r>
        <w:rPr>
          <w:b w:val="false"/>
          <w:bCs w:val="false"/>
          <w:i w:val="false"/>
          <w:iCs w:val="false"/>
        </w:rPr>
        <w:t xml:space="preserve">Every feature under consideration for this cycle, sorted into one of four buckets. Nothing outside these four buckets gets built. If it is not listed, it is out of scope.</w:t>
      </w:r>
    </w:p>
    <w:p>
      <w:pPr>
        <w:pStyle w:val="Heading2"/>
        <w:spacing w:after="120" w:before="280"/>
      </w:pPr>
      <w:r>
        <w:rPr>
          <w:b/>
          <w:bCs/>
        </w:rPr>
        <w:t xml:space="preserve">1.1 Must Build Before Video Submission</w:t>
      </w:r>
    </w:p>
    <w:p>
      <w:pPr>
        <w:spacing w:after="140"/>
      </w:pPr>
      <w:r>
        <w:rPr>
          <w:b w:val="false"/>
          <w:bCs w:val="false"/>
          <w:i w:val="false"/>
          <w:iCs w:val="false"/>
        </w:rPr>
        <w:t xml:space="preserve">This is the gating bucket now. The submission is a document, video, and working application together, so this bucket includes the minimum engineering required for the video to be credible, not just writing and correction work.</w:t>
      </w:r>
    </w:p>
    <w:p>
      <w:pPr>
        <w:pStyle w:val="ListParagraph"/>
        <w:numPr>
          <w:ilvl w:val="0"/>
          <w:numId w:val="2"/>
        </w:numPr>
        <w:spacing w:after="70"/>
      </w:pPr>
      <w:r>
        <w:t xml:space="preserve">Remove the false AI claim from the Symptom Checker result screen</w:t>
      </w:r>
    </w:p>
    <w:p>
      <w:pPr>
        <w:pStyle w:val="ListParagraph"/>
        <w:numPr>
          <w:ilvl w:val="0"/>
          <w:numId w:val="2"/>
        </w:numPr>
        <w:spacing w:after="70"/>
      </w:pPr>
      <w:r>
        <w:t xml:space="preserve">Sweep the pitch deck, Product Vision Blueprint, and onboarding materials for claims that contradict the corrected narrative (the "OWASP compliant, enterprise-level, from day one" line, the freemium/B2B go-to-market claims)</w:t>
      </w:r>
    </w:p>
    <w:p>
      <w:pPr>
        <w:pStyle w:val="ListParagraph"/>
        <w:numPr>
          <w:ilvl w:val="0"/>
          <w:numId w:val="2"/>
        </w:numPr>
        <w:spacing w:after="70"/>
      </w:pPr>
      <w:r>
        <w:t xml:space="preserve">Write the security and privacy architecture document</w:t>
      </w:r>
    </w:p>
    <w:p>
      <w:pPr>
        <w:pStyle w:val="ListParagraph"/>
        <w:numPr>
          <w:ilvl w:val="0"/>
          <w:numId w:val="2"/>
        </w:numPr>
        <w:spacing w:after="70"/>
      </w:pPr>
      <w:r>
        <w:t xml:space="preserve">Write the business model reframe, consistent across every document</w:t>
      </w:r>
    </w:p>
    <w:p>
      <w:pPr>
        <w:pStyle w:val="ListParagraph"/>
        <w:numPr>
          <w:ilvl w:val="0"/>
          <w:numId w:val="2"/>
        </w:numPr>
        <w:spacing w:after="70"/>
      </w:pPr>
      <w:r>
        <w:t xml:space="preserve">Medical ID card wired to real profile data</w:t>
      </w:r>
    </w:p>
    <w:p>
      <w:pPr>
        <w:pStyle w:val="ListParagraph"/>
        <w:numPr>
          <w:ilvl w:val="0"/>
          <w:numId w:val="2"/>
        </w:numPr>
        <w:spacing w:after="70"/>
      </w:pPr>
      <w:r>
        <w:t xml:space="preserve">Blood type consolidated to a single source of truth</w:t>
      </w:r>
    </w:p>
    <w:p>
      <w:pPr>
        <w:pStyle w:val="ListParagraph"/>
        <w:numPr>
          <w:ilvl w:val="0"/>
          <w:numId w:val="2"/>
        </w:numPr>
        <w:spacing w:after="70"/>
      </w:pPr>
      <w:r>
        <w:t xml:space="preserve">QR code generation</w:t>
      </w:r>
    </w:p>
    <w:p>
      <w:pPr>
        <w:pStyle w:val="ListParagraph"/>
        <w:numPr>
          <w:ilvl w:val="0"/>
          <w:numId w:val="2"/>
        </w:numPr>
        <w:spacing w:after="70"/>
      </w:pPr>
      <w:r>
        <w:t xml:space="preserve">QR code scanning</w:t>
      </w:r>
    </w:p>
    <w:p>
      <w:pPr>
        <w:pStyle w:val="ListParagraph"/>
        <w:numPr>
          <w:ilvl w:val="0"/>
          <w:numId w:val="2"/>
        </w:numPr>
        <w:spacing w:after="70"/>
      </w:pPr>
      <w:r>
        <w:t xml:space="preserve">Emergency profile display, the data shown when a passport is scanned</w:t>
      </w:r>
    </w:p>
    <w:p>
      <w:pPr>
        <w:pStyle w:val="ListParagraph"/>
        <w:numPr>
          <w:ilvl w:val="0"/>
          <w:numId w:val="2"/>
        </w:numPr>
        <w:spacing w:after="70"/>
      </w:pPr>
      <w:r>
        <w:t xml:space="preserve">Assemble and submit the Project Document for registration</w:t>
      </w:r>
    </w:p>
    <w:p>
      <w:pPr>
        <w:pStyle w:val="ListParagraph"/>
        <w:numPr>
          <w:ilvl w:val="0"/>
          <w:numId w:val="2"/>
        </w:numPr>
        <w:spacing w:after="70"/>
      </w:pPr>
      <w:r>
        <w:t xml:space="preserve">Script, record, and edit the product demonstration video</w:t>
      </w:r>
    </w:p>
    <w:p>
      <w:pPr>
        <w:pStyle w:val="ListParagraph"/>
        <w:numPr>
          <w:ilvl w:val="0"/>
          <w:numId w:val="2"/>
        </w:numPr>
        <w:spacing w:after="70"/>
      </w:pPr>
      <w:r>
        <w:t xml:space="preserve">Initiate clinical reviewer outreach, contact only, not the review itself</w:t>
      </w:r>
    </w:p>
    <w:p>
      <w:pPr>
        <w:pStyle w:val="ListParagraph"/>
        <w:numPr>
          <w:ilvl w:val="0"/>
          <w:numId w:val="2"/>
        </w:numPr>
        <w:spacing w:after="70"/>
      </w:pPr>
      <w:r>
        <w:t xml:space="preserve">Screenshot and screen-recording audit: confirm every screen shown in the video or in the document reflects corrected, accurate app state</w:t>
      </w:r>
    </w:p>
    <w:p>
      <w:pPr>
        <w:pStyle w:val="Heading2"/>
        <w:spacing w:after="120" w:before="280"/>
      </w:pPr>
      <w:r>
        <w:rPr>
          <w:b/>
          <w:bCs/>
        </w:rPr>
        <w:t xml:space="preserve">1.2 Must Build Before Final Pitch</w:t>
      </w:r>
    </w:p>
    <w:p>
      <w:pPr>
        <w:spacing w:after="140"/>
      </w:pPr>
      <w:r>
        <w:rPr>
          <w:b w:val="false"/>
          <w:bCs w:val="false"/>
          <w:i w:val="false"/>
          <w:iCs w:val="false"/>
        </w:rPr>
        <w:t xml:space="preserve">Required only if shortlisted on 24 July. These extend or harden what already shipped for the video, they do not introduce it for the first time.</w:t>
      </w:r>
    </w:p>
    <w:p>
      <w:pPr>
        <w:pStyle w:val="ListParagraph"/>
        <w:numPr>
          <w:ilvl w:val="0"/>
          <w:numId w:val="2"/>
        </w:numPr>
        <w:spacing w:after="70"/>
      </w:pPr>
      <w:r>
        <w:t xml:space="preserve">Symptom Checker AI free-text mapping layer, isolated from the rule engine</w:t>
      </w:r>
    </w:p>
    <w:p>
      <w:pPr>
        <w:pStyle w:val="ListParagraph"/>
        <w:numPr>
          <w:ilvl w:val="0"/>
          <w:numId w:val="2"/>
        </w:numPr>
        <w:spacing w:after="70"/>
      </w:pPr>
      <w:r>
        <w:t xml:space="preserve">First clinical review pass of the twelve rule engine conditions, completed with a named reviewer</w:t>
      </w:r>
    </w:p>
    <w:p>
      <w:pPr>
        <w:pStyle w:val="ListParagraph"/>
        <w:numPr>
          <w:ilvl w:val="0"/>
          <w:numId w:val="2"/>
        </w:numPr>
        <w:spacing w:after="70"/>
      </w:pPr>
      <w:r>
        <w:t xml:space="preserve">Full live-demo rehearsal, including offline testing on a real device, for the in-person Grand Jury demonstration</w:t>
      </w:r>
    </w:p>
    <w:p>
      <w:pPr>
        <w:pStyle w:val="Heading2"/>
        <w:spacing w:after="120" w:before="280"/>
      </w:pPr>
      <w:r>
        <w:rPr>
          <w:b/>
          <w:bCs/>
        </w:rPr>
        <w:t xml:space="preserve">1.3 Nice to Have</w:t>
      </w:r>
    </w:p>
    <w:p>
      <w:pPr>
        <w:spacing w:after="140"/>
      </w:pPr>
      <w:r>
        <w:rPr>
          <w:b w:val="false"/>
          <w:bCs w:val="false"/>
          <w:i w:val="false"/>
          <w:iCs w:val="false"/>
        </w:rPr>
        <w:t xml:space="preserve">Only attempted if the Section 1.1 list is fully done with time still remaining, either before submission or before the pitch.</w:t>
      </w:r>
    </w:p>
    <w:p>
      <w:pPr>
        <w:pStyle w:val="ListParagraph"/>
        <w:numPr>
          <w:ilvl w:val="0"/>
          <w:numId w:val="2"/>
        </w:numPr>
        <w:spacing w:after="70"/>
      </w:pPr>
      <w:r>
        <w:t xml:space="preserve">Security hardening: rate limiting on auth endpoints, QR passport access log</w:t>
      </w:r>
    </w:p>
    <w:p>
      <w:pPr>
        <w:pStyle w:val="ListParagraph"/>
        <w:numPr>
          <w:ilvl w:val="0"/>
          <w:numId w:val="2"/>
        </w:numPr>
        <w:spacing w:after="70"/>
      </w:pPr>
      <w:r>
        <w:t xml:space="preserve">Consent and sharing toggle</w:t>
      </w:r>
    </w:p>
    <w:p>
      <w:pPr>
        <w:pStyle w:val="ListParagraph"/>
        <w:numPr>
          <w:ilvl w:val="0"/>
          <w:numId w:val="2"/>
        </w:numPr>
        <w:spacing w:after="70"/>
      </w:pPr>
      <w:r>
        <w:t xml:space="preserve">Marketing video polish, beyond confirming it meets the base requirement</w:t>
      </w:r>
    </w:p>
    <w:p>
      <w:pPr>
        <w:pStyle w:val="ListParagraph"/>
        <w:numPr>
          <w:ilvl w:val="0"/>
          <w:numId w:val="2"/>
        </w:numPr>
        <w:spacing w:after="70"/>
      </w:pPr>
      <w:r>
        <w:t xml:space="preserve">QR passport expiry or revocation controls</w:t>
      </w:r>
    </w:p>
    <w:p>
      <w:pPr>
        <w:pStyle w:val="ListParagraph"/>
        <w:numPr>
          <w:ilvl w:val="0"/>
          <w:numId w:val="2"/>
        </w:numPr>
        <w:spacing w:after="70"/>
      </w:pPr>
      <w:r>
        <w:t xml:space="preserve">Passport access analytics</w:t>
      </w:r>
    </w:p>
    <w:p>
      <w:pPr>
        <w:pStyle w:val="ListParagraph"/>
        <w:numPr>
          <w:ilvl w:val="0"/>
          <w:numId w:val="2"/>
        </w:numPr>
        <w:spacing w:after="70"/>
      </w:pPr>
      <w:r>
        <w:t xml:space="preserve">General UX polish pass on existing screens</w:t>
      </w:r>
    </w:p>
    <w:p>
      <w:pPr>
        <w:pStyle w:val="Heading2"/>
        <w:spacing w:after="120" w:before="280"/>
      </w:pPr>
      <w:r>
        <w:rPr>
          <w:b/>
          <w:bCs/>
        </w:rPr>
        <w:t xml:space="preserve">1.4 Future Roadmap</w:t>
      </w:r>
    </w:p>
    <w:p>
      <w:pPr>
        <w:spacing w:after="140"/>
      </w:pPr>
      <w:r>
        <w:rPr>
          <w:b w:val="false"/>
          <w:bCs w:val="false"/>
          <w:i w:val="false"/>
          <w:iCs w:val="false"/>
        </w:rPr>
        <w:t xml:space="preserve">Explicitly out of scope for this competition cycle. Do not revisit these unless a critical issue forces reconsideration.</w:t>
      </w:r>
    </w:p>
    <w:p>
      <w:pPr>
        <w:pStyle w:val="ListParagraph"/>
        <w:numPr>
          <w:ilvl w:val="0"/>
          <w:numId w:val="2"/>
        </w:numPr>
        <w:spacing w:after="70"/>
      </w:pPr>
      <w:r>
        <w:t xml:space="preserve">iOS build</w:t>
      </w:r>
    </w:p>
    <w:p>
      <w:pPr>
        <w:pStyle w:val="ListParagraph"/>
        <w:numPr>
          <w:ilvl w:val="0"/>
          <w:numId w:val="2"/>
        </w:numPr>
        <w:spacing w:after="70"/>
      </w:pPr>
      <w:r>
        <w:t xml:space="preserve">Chronic conditions field</w:t>
      </w:r>
    </w:p>
    <w:p>
      <w:pPr>
        <w:pStyle w:val="ListParagraph"/>
        <w:numPr>
          <w:ilvl w:val="0"/>
          <w:numId w:val="2"/>
        </w:numPr>
        <w:spacing w:after="70"/>
      </w:pPr>
      <w:r>
        <w:t xml:space="preserve">Telemedicine</w:t>
      </w:r>
    </w:p>
    <w:p>
      <w:pPr>
        <w:pStyle w:val="ListParagraph"/>
        <w:numPr>
          <w:ilvl w:val="0"/>
          <w:numId w:val="2"/>
        </w:numPr>
        <w:spacing w:after="70"/>
      </w:pPr>
      <w:r>
        <w:t xml:space="preserve">Pharmacy or lab network integration</w:t>
      </w:r>
    </w:p>
    <w:p>
      <w:pPr>
        <w:pStyle w:val="ListParagraph"/>
        <w:numPr>
          <w:ilvl w:val="0"/>
          <w:numId w:val="2"/>
        </w:numPr>
        <w:spacing w:after="70"/>
      </w:pPr>
      <w:r>
        <w:t xml:space="preserve">Predictive analytics dashboards</w:t>
      </w:r>
    </w:p>
    <w:p>
      <w:pPr>
        <w:pStyle w:val="ListParagraph"/>
        <w:numPr>
          <w:ilvl w:val="0"/>
          <w:numId w:val="2"/>
        </w:numPr>
        <w:spacing w:after="70"/>
      </w:pPr>
      <w:r>
        <w:t xml:space="preserve">Full clinical validation study, beyond the first review pass</w:t>
      </w:r>
    </w:p>
    <w:p>
      <w:pPr>
        <w:pStyle w:val="ListParagraph"/>
        <w:numPr>
          <w:ilvl w:val="0"/>
          <w:numId w:val="2"/>
        </w:numPr>
        <w:spacing w:after="70"/>
      </w:pPr>
      <w:r>
        <w:t xml:space="preserve">A finalized, specific business model with committed pricing</w:t>
      </w:r>
    </w:p>
    <w:p>
      <w:pPr>
        <w:pStyle w:val="ListParagraph"/>
        <w:numPr>
          <w:ilvl w:val="0"/>
          <w:numId w:val="2"/>
        </w:numPr>
        <w:spacing w:after="70"/>
      </w:pPr>
      <w:r>
        <w:t xml:space="preserve">Provider portal, sync engine, dedicated AI inference service, encrypted local storage overhaul</w:t>
      </w:r>
    </w:p>
    <w:p>
      <w:pPr>
        <w:pStyle w:val="ListParagraph"/>
        <w:numPr>
          <w:ilvl w:val="0"/>
          <w:numId w:val="2"/>
        </w:numPr>
        <w:spacing w:after="70"/>
      </w:pPr>
      <w:r>
        <w:t xml:space="preserve">Multi-country or regional expansion features</w:t>
      </w:r>
    </w:p>
    <w:p>
      <w:r>
        <w:br w:type="page"/>
      </w:r>
    </w:p>
    <w:p>
      <w:pPr>
        <w:pStyle w:val="Heading1"/>
        <w:spacing w:after="160" w:before="400"/>
      </w:pPr>
      <w:r>
        <w:rPr>
          <w:b/>
          <w:bCs/>
        </w:rPr>
        <w:t xml:space="preserve">2. Sprint Plan</w:t>
      </w:r>
    </w:p>
    <w:p>
      <w:pPr>
        <w:spacing w:after="140"/>
      </w:pPr>
      <w:r>
        <w:rPr>
          <w:b w:val="false"/>
          <w:bCs w:val="false"/>
          <w:i w:val="false"/>
          <w:iCs w:val="false"/>
        </w:rPr>
        <w:t xml:space="preserve">Engineering epics for every Must Build item. Each epic is scoped to be independently shippable. Effort estimates assume the team already knows the codebase, since this is correction and extension work, not a rebuild.</w:t>
      </w:r>
    </w:p>
    <w:p>
      <w:pPr>
        <w:pStyle w:val="Heading2"/>
        <w:spacing w:after="120" w:before="280"/>
      </w:pPr>
      <w:r>
        <w:rPr>
          <w:b/>
          <w:bCs/>
        </w:rPr>
        <w:t xml:space="preserve">2.1 Video and Submission-Gate Epics (the critical path to a credible video and document)</w:t>
      </w:r>
    </w:p>
    <w:p>
      <w:pPr>
        <w:pStyle w:val="Heading3"/>
        <w:spacing w:after="100" w:before="200"/>
      </w:pPr>
      <w:r>
        <w:rPr>
          <w:b/>
          <w:bCs/>
        </w:rPr>
        <w:t xml:space="preserve">Epic A: Truth-in-UI Correction</w:t>
      </w:r>
    </w:p>
    <w:p>
      <w:pPr>
        <w:spacing w:after="100"/>
      </w:pPr>
      <w:r>
        <w:rPr>
          <w:b/>
          <w:bCs/>
        </w:rPr>
        <w:t xml:space="preserve">Objective: </w:t>
      </w:r>
      <w:r>
        <w:t xml:space="preserve">Remove every claim, in the app and in judge-facing documents, that overstates current functionality. The single highest-priority item in the plan.</w:t>
      </w:r>
    </w:p>
    <w:p>
      <w:pPr>
        <w:spacing w:after="100"/>
      </w:pPr>
      <w:r>
        <w:rPr>
          <w:b/>
          <w:bCs/>
        </w:rPr>
        <w:t xml:space="preserve">Files likely to change: </w:t>
      </w:r>
      <w:r>
        <w:t xml:space="preserve">Symptom Checker result screen (frontend), Product Vision Blueprint, pitch deck, Team Onboarding Guide, any marketing copy referencing AI or security claims</w:t>
      </w:r>
    </w:p>
    <w:p>
      <w:pPr>
        <w:spacing w:after="100"/>
      </w:pPr>
      <w:r>
        <w:rPr>
          <w:b/>
          <w:bCs/>
        </w:rPr>
        <w:t xml:space="preserve">Dependencies: </w:t>
      </w:r>
      <w:r>
        <w:t xml:space="preserve">None. Can start immediately.</w:t>
      </w:r>
    </w:p>
    <w:p>
      <w:pPr>
        <w:spacing w:after="100"/>
      </w:pPr>
      <w:r>
        <w:rPr>
          <w:b/>
          <w:bCs/>
        </w:rPr>
        <w:t xml:space="preserve">Estimated effort: </w:t>
      </w:r>
      <w:r>
        <w:t xml:space="preserve">2 to 4 hours</w:t>
      </w:r>
    </w:p>
    <w:p>
      <w:pPr>
        <w:spacing w:after="100"/>
      </w:pPr>
      <w:r>
        <w:rPr>
          <w:b/>
          <w:bCs/>
        </w:rPr>
        <w:t xml:space="preserve">Risks: </w:t>
      </w:r>
      <w:r>
        <w:t xml:space="preserve">Low technical risk. The real risk is missing an instance, a judge cross-referencing documents is more likely to catch an inconsistency than to catch a single overstated line in isolation.</w:t>
      </w:r>
    </w:p>
    <w:p>
      <w:pPr>
        <w:spacing w:after="60"/>
      </w:pPr>
      <w:r>
        <w:rPr>
          <w:b/>
          <w:bCs/>
        </w:rPr>
        <w:t xml:space="preserve">Acceptance criteria:</w:t>
      </w:r>
    </w:p>
    <w:p>
      <w:pPr>
        <w:pStyle w:val="ListParagraph"/>
        <w:numPr>
          <w:ilvl w:val="0"/>
          <w:numId w:val="2"/>
        </w:numPr>
        <w:spacing w:after="70"/>
      </w:pPr>
      <w:r>
        <w:t xml:space="preserve">The Symptom Checker result screen accurately describes a rule-based system, not AI or peer-reviewed protocols</w:t>
      </w:r>
    </w:p>
    <w:p>
      <w:pPr>
        <w:pStyle w:val="ListParagraph"/>
        <w:numPr>
          <w:ilvl w:val="0"/>
          <w:numId w:val="2"/>
        </w:numPr>
        <w:spacing w:after="70"/>
      </w:pPr>
      <w:r>
        <w:t xml:space="preserve">No document in the submission package claims OWASP compliance, enterprise-grade security, or a settled business model</w:t>
      </w:r>
    </w:p>
    <w:p>
      <w:pPr>
        <w:pStyle w:val="ListParagraph"/>
        <w:numPr>
          <w:ilvl w:val="0"/>
          <w:numId w:val="2"/>
        </w:numPr>
        <w:spacing w:after="70"/>
      </w:pPr>
      <w:r>
        <w:t xml:space="preserve">A single reviewer has read all judge-facing materials back to back and found no contradictions</w:t>
      </w:r>
    </w:p>
    <w:p>
      <w:pPr>
        <w:spacing w:after="100"/>
      </w:pPr>
      <w:r>
        <w:rPr>
          <w:b/>
          <w:bCs/>
        </w:rPr>
        <w:t xml:space="preserve">Definition of Done: </w:t>
      </w:r>
      <w:r>
        <w:t xml:space="preserve">All instances fixed, verified by a second team member, screenshots refreshed to reflect the correction.</w:t>
      </w:r>
    </w:p>
    <w:p>
      <w:pPr>
        <w:pStyle w:val="Heading3"/>
        <w:spacing w:after="100" w:before="200"/>
      </w:pPr>
      <w:r>
        <w:rPr>
          <w:b/>
          <w:bCs/>
        </w:rPr>
        <w:t xml:space="preserve">Epic B: Security and Privacy Architecture Document</w:t>
      </w:r>
    </w:p>
    <w:p>
      <w:pPr>
        <w:spacing w:after="100"/>
      </w:pPr>
      <w:r>
        <w:rPr>
          <w:b/>
          <w:bCs/>
        </w:rPr>
        <w:t xml:space="preserve">Objective: </w:t>
      </w:r>
      <w:r>
        <w:t xml:space="preserve">Produce the first written description of the product's security posture. Currently this does not exist anywhere, which is a zero-cost-to-fix gap against a 15-point rubric line.</w:t>
      </w:r>
    </w:p>
    <w:p>
      <w:pPr>
        <w:spacing w:after="100"/>
      </w:pPr>
      <w:r>
        <w:rPr>
          <w:b/>
          <w:bCs/>
        </w:rPr>
        <w:t xml:space="preserve">Files likely to change: </w:t>
      </w:r>
      <w:r>
        <w:t xml:space="preserve">New document, not app code. Inputs: backend auth implementation (JWT, bcrypt, client-side hashing), API endpoint structure</w:t>
      </w:r>
    </w:p>
    <w:p>
      <w:pPr>
        <w:spacing w:after="100"/>
      </w:pPr>
      <w:r>
        <w:rPr>
          <w:b/>
          <w:bCs/>
        </w:rPr>
        <w:t xml:space="preserve">Dependencies: </w:t>
      </w:r>
      <w:r>
        <w:t xml:space="preserve">Requires a short inventory pass over the backend auth code first, so the document only describes what is real.</w:t>
      </w:r>
    </w:p>
    <w:p>
      <w:pPr>
        <w:spacing w:after="100"/>
      </w:pPr>
      <w:r>
        <w:rPr>
          <w:b/>
          <w:bCs/>
        </w:rPr>
        <w:t xml:space="preserve">Estimated effort: </w:t>
      </w:r>
      <w:r>
        <w:t xml:space="preserve">3 to 5 hours</w:t>
      </w:r>
    </w:p>
    <w:p>
      <w:pPr>
        <w:spacing w:after="100"/>
      </w:pPr>
      <w:r>
        <w:rPr>
          <w:b/>
          <w:bCs/>
        </w:rPr>
        <w:t xml:space="preserve">Risks: </w:t>
      </w:r>
      <w:r>
        <w:t xml:space="preserve">Risk of overclaiming if written before the inventory pass. Mitigate by having Security and Backend co-author it.</w:t>
      </w:r>
    </w:p>
    <w:p>
      <w:pPr>
        <w:spacing w:after="60"/>
      </w:pPr>
      <w:r>
        <w:rPr>
          <w:b/>
          <w:bCs/>
        </w:rPr>
        <w:t xml:space="preserve">Acceptance criteria:</w:t>
      </w:r>
    </w:p>
    <w:p>
      <w:pPr>
        <w:pStyle w:val="ListParagraph"/>
        <w:numPr>
          <w:ilvl w:val="0"/>
          <w:numId w:val="2"/>
        </w:numPr>
        <w:spacing w:after="70"/>
      </w:pPr>
      <w:r>
        <w:t xml:space="preserve">Document describes authentication, password handling, session management, and the QR passport's endpoint isolation accurately</w:t>
      </w:r>
    </w:p>
    <w:p>
      <w:pPr>
        <w:pStyle w:val="ListParagraph"/>
        <w:numPr>
          <w:ilvl w:val="0"/>
          <w:numId w:val="2"/>
        </w:numPr>
        <w:spacing w:after="70"/>
      </w:pPr>
      <w:r>
        <w:t xml:space="preserve">Document explicitly states the minimum-necessary-data principle for any AI component</w:t>
      </w:r>
    </w:p>
    <w:p>
      <w:pPr>
        <w:pStyle w:val="ListParagraph"/>
        <w:numPr>
          <w:ilvl w:val="0"/>
          <w:numId w:val="2"/>
        </w:numPr>
        <w:spacing w:after="70"/>
      </w:pPr>
      <w:r>
        <w:t xml:space="preserve">No claim in the document exceeds what Epic A's inventory confirmed is real</w:t>
      </w:r>
    </w:p>
    <w:p>
      <w:pPr>
        <w:spacing w:after="100"/>
      </w:pPr>
      <w:r>
        <w:rPr>
          <w:b/>
          <w:bCs/>
        </w:rPr>
        <w:t xml:space="preserve">Definition of Done: </w:t>
      </w:r>
      <w:r>
        <w:t xml:space="preserve">Document reviewed by Technical Lead, included in the submission package.</w:t>
      </w:r>
    </w:p>
    <w:p>
      <w:pPr>
        <w:pStyle w:val="Heading3"/>
        <w:spacing w:after="100" w:before="200"/>
      </w:pPr>
      <w:r>
        <w:rPr>
          <w:b/>
          <w:bCs/>
        </w:rPr>
        <w:t xml:space="preserve">Epic C: Business Model Reframe</w:t>
      </w:r>
    </w:p>
    <w:p>
      <w:pPr>
        <w:spacing w:after="100"/>
      </w:pPr>
      <w:r>
        <w:rPr>
          <w:b/>
          <w:bCs/>
        </w:rPr>
        <w:t xml:space="preserve">Objective: </w:t>
      </w:r>
      <w:r>
        <w:t xml:space="preserve">Replace the unvalidated hospitals-as-primary-customer and freemium claims with an honest, structured account of the business model as under review.</w:t>
      </w:r>
    </w:p>
    <w:p>
      <w:pPr>
        <w:spacing w:after="100"/>
      </w:pPr>
      <w:r>
        <w:rPr>
          <w:b/>
          <w:bCs/>
        </w:rPr>
        <w:t xml:space="preserve">Files likely to change: </w:t>
      </w:r>
      <w:r>
        <w:t xml:space="preserve">Pitch deck go-to-market slide, Product Vision Blueprint, Project Document business model section</w:t>
      </w:r>
    </w:p>
    <w:p>
      <w:pPr>
        <w:spacing w:after="100"/>
      </w:pPr>
      <w:r>
        <w:rPr>
          <w:b/>
          <w:bCs/>
        </w:rPr>
        <w:t xml:space="preserve">Dependencies: </w:t>
      </w:r>
      <w:r>
        <w:t xml:space="preserve">None, can run in parallel with Epic B.</w:t>
      </w:r>
    </w:p>
    <w:p>
      <w:pPr>
        <w:spacing w:after="100"/>
      </w:pPr>
      <w:r>
        <w:rPr>
          <w:b/>
          <w:bCs/>
        </w:rPr>
        <w:t xml:space="preserve">Estimated effort: </w:t>
      </w:r>
      <w:r>
        <w:t xml:space="preserve">1 to 2 hours</w:t>
      </w:r>
    </w:p>
    <w:p>
      <w:pPr>
        <w:spacing w:after="100"/>
      </w:pPr>
      <w:r>
        <w:rPr>
          <w:b/>
          <w:bCs/>
        </w:rPr>
        <w:t xml:space="preserve">Risks: </w:t>
      </w:r>
      <w:r>
        <w:t xml:space="preserve">Low. The main failure mode is treating this as a placeholder instead of writing something substantive: state the models under consideration and the criteria for choosing between them.</w:t>
      </w:r>
    </w:p>
    <w:p>
      <w:pPr>
        <w:spacing w:after="60"/>
      </w:pPr>
      <w:r>
        <w:rPr>
          <w:b/>
          <w:bCs/>
        </w:rPr>
        <w:t xml:space="preserve">Acceptance criteria:</w:t>
      </w:r>
    </w:p>
    <w:p>
      <w:pPr>
        <w:pStyle w:val="ListParagraph"/>
        <w:numPr>
          <w:ilvl w:val="0"/>
          <w:numId w:val="2"/>
        </w:numPr>
        <w:spacing w:after="70"/>
      </w:pPr>
      <w:r>
        <w:t xml:space="preserve">No document claims a settled, specific pricing model or names hospitals as the primary paying customer</w:t>
      </w:r>
    </w:p>
    <w:p>
      <w:pPr>
        <w:pStyle w:val="ListParagraph"/>
        <w:numPr>
          <w:ilvl w:val="0"/>
          <w:numId w:val="2"/>
        </w:numPr>
        <w:spacing w:after="70"/>
      </w:pPr>
      <w:r>
        <w:t xml:space="preserve">The submission states which models are under consideration and what would decide between them</w:t>
      </w:r>
    </w:p>
    <w:p>
      <w:pPr>
        <w:spacing w:after="100"/>
      </w:pPr>
      <w:r>
        <w:rPr>
          <w:b/>
          <w:bCs/>
        </w:rPr>
        <w:t xml:space="preserve">Definition of Done: </w:t>
      </w:r>
      <w:r>
        <w:t xml:space="preserve">Reframed section appears identically worded, or equivalently, in every document that mentions the business model.</w:t>
      </w:r>
    </w:p>
    <w:p>
      <w:pPr>
        <w:pStyle w:val="Heading3"/>
        <w:spacing w:after="100" w:before="200"/>
      </w:pPr>
      <w:r>
        <w:rPr>
          <w:b/>
          <w:bCs/>
        </w:rPr>
        <w:t xml:space="preserve">Epic D: Project Document Assembly and Submission</w:t>
      </w:r>
    </w:p>
    <w:p>
      <w:pPr>
        <w:spacing w:after="100"/>
      </w:pPr>
      <w:r>
        <w:rPr>
          <w:b/>
          <w:bCs/>
        </w:rPr>
        <w:t xml:space="preserve">Objective: </w:t>
      </w:r>
      <w:r>
        <w:t xml:space="preserve">Assemble the actual competition submission: problem statement, innovation narrative, feature status table, socio-economic impact, business model, use of AI, cybersecurity, team profiles.</w:t>
      </w:r>
    </w:p>
    <w:p>
      <w:pPr>
        <w:spacing w:after="100"/>
      </w:pPr>
      <w:r>
        <w:rPr>
          <w:b/>
          <w:bCs/>
        </w:rPr>
        <w:t xml:space="preserve">Files likely to change: </w:t>
      </w:r>
      <w:r>
        <w:t xml:space="preserve">New document, the official Project Document for registration</w:t>
      </w:r>
    </w:p>
    <w:p>
      <w:pPr>
        <w:spacing w:after="100"/>
      </w:pPr>
      <w:r>
        <w:rPr>
          <w:b/>
          <w:bCs/>
        </w:rPr>
        <w:t xml:space="preserve">Dependencies: </w:t>
      </w:r>
      <w:r>
        <w:t xml:space="preserve">Depends on Epics A, B, and C being complete, since it pulls directly from their outputs.</w:t>
      </w:r>
    </w:p>
    <w:p>
      <w:pPr>
        <w:spacing w:after="100"/>
      </w:pPr>
      <w:r>
        <w:rPr>
          <w:b/>
          <w:bCs/>
        </w:rPr>
        <w:t xml:space="preserve">Estimated effort: </w:t>
      </w:r>
      <w:r>
        <w:t xml:space="preserve">4 to 6 hours to assemble, plus review time</w:t>
      </w:r>
    </w:p>
    <w:p>
      <w:pPr>
        <w:spacing w:after="100"/>
      </w:pPr>
      <w:r>
        <w:rPr>
          <w:b/>
          <w:bCs/>
        </w:rPr>
        <w:t xml:space="preserve">Risks: </w:t>
      </w:r>
      <w:r>
        <w:t xml:space="preserve">Time pressure risk if started too late. Mitigate by drafting the skeleton in parallel with Epics A to C, then filling sections as they land.</w:t>
      </w:r>
    </w:p>
    <w:p>
      <w:pPr>
        <w:spacing w:after="60"/>
      </w:pPr>
      <w:r>
        <w:rPr>
          <w:b/>
          <w:bCs/>
        </w:rPr>
        <w:t xml:space="preserve">Acceptance criteria:</w:t>
      </w:r>
    </w:p>
    <w:p>
      <w:pPr>
        <w:pStyle w:val="ListParagraph"/>
        <w:numPr>
          <w:ilvl w:val="0"/>
          <w:numId w:val="2"/>
        </w:numPr>
        <w:spacing w:after="70"/>
      </w:pPr>
      <w:r>
        <w:t xml:space="preserve">Every rubric criterion in Section 5 of this plan has a corresponding, clearly labeled section in the document</w:t>
      </w:r>
    </w:p>
    <w:p>
      <w:pPr>
        <w:pStyle w:val="ListParagraph"/>
        <w:numPr>
          <w:ilvl w:val="0"/>
          <w:numId w:val="2"/>
        </w:numPr>
        <w:spacing w:after="70"/>
      </w:pPr>
      <w:r>
        <w:t xml:space="preserve">Every feature is labeled Implemented, Competition Build, or Future Vision</w:t>
      </w:r>
    </w:p>
    <w:p>
      <w:pPr>
        <w:pStyle w:val="ListParagraph"/>
        <w:numPr>
          <w:ilvl w:val="0"/>
          <w:numId w:val="2"/>
        </w:numPr>
        <w:spacing w:after="70"/>
      </w:pPr>
      <w:r>
        <w:t xml:space="preserve">No claim in the document is unsupported by the Current System Specification</w:t>
      </w:r>
    </w:p>
    <w:p>
      <w:pPr>
        <w:spacing w:after="100"/>
      </w:pPr>
      <w:r>
        <w:rPr>
          <w:b/>
          <w:bCs/>
        </w:rPr>
        <w:t xml:space="preserve">Definition of Done: </w:t>
      </w:r>
      <w:r>
        <w:t xml:space="preserve">Document proofread by a second person, submitted through the registration platform, submission confirmation received and saved.</w:t>
      </w:r>
    </w:p>
    <w:p>
      <w:pPr>
        <w:pStyle w:val="Heading3"/>
        <w:spacing w:after="100" w:before="200"/>
      </w:pPr>
      <w:r>
        <w:rPr>
          <w:b/>
          <w:bCs/>
        </w:rPr>
        <w:t xml:space="preserve">Epic E: Clinical Reviewer Outreach</w:t>
      </w:r>
    </w:p>
    <w:p>
      <w:pPr>
        <w:spacing w:after="100"/>
      </w:pPr>
      <w:r>
        <w:rPr>
          <w:b/>
          <w:bCs/>
        </w:rPr>
        <w:t xml:space="preserve">Objective: </w:t>
      </w:r>
      <w:r>
        <w:t xml:space="preserve">Contact one or two independent healthcare professionals to begin scheduling a structured review of the twelve rule engine conditions. This is outreach only in this window, not the review itself.</w:t>
      </w:r>
    </w:p>
    <w:p>
      <w:pPr>
        <w:spacing w:after="100"/>
      </w:pPr>
      <w:r>
        <w:rPr>
          <w:b/>
          <w:bCs/>
        </w:rPr>
        <w:t xml:space="preserve">Files likely to change: </w:t>
      </w:r>
      <w:r>
        <w:t xml:space="preserve">None, this is a scheduling and communication task</w:t>
      </w:r>
    </w:p>
    <w:p>
      <w:pPr>
        <w:spacing w:after="100"/>
      </w:pPr>
      <w:r>
        <w:rPr>
          <w:b/>
          <w:bCs/>
        </w:rPr>
        <w:t xml:space="preserve">Dependencies: </w:t>
      </w:r>
      <w:r>
        <w:t xml:space="preserve">None. Longest lead time item in the plan, start immediately regardless of what else is happening.</w:t>
      </w:r>
    </w:p>
    <w:p>
      <w:pPr>
        <w:spacing w:after="100"/>
      </w:pPr>
      <w:r>
        <w:rPr>
          <w:b/>
          <w:bCs/>
        </w:rPr>
        <w:t xml:space="preserve">Estimated effort: </w:t>
      </w:r>
      <w:r>
        <w:t xml:space="preserve">30 to 60 minutes of outreach, calendar time afterward is outside the team's control</w:t>
      </w:r>
    </w:p>
    <w:p>
      <w:pPr>
        <w:spacing w:after="100"/>
      </w:pPr>
      <w:r>
        <w:rPr>
          <w:b/>
          <w:bCs/>
        </w:rPr>
        <w:t xml:space="preserve">Risks: </w:t>
      </w:r>
      <w:r>
        <w:t xml:space="preserve">Scheduling risk is the dominant risk in the entire plan. Start this before anything else if forced to choose.</w:t>
      </w:r>
    </w:p>
    <w:p>
      <w:pPr>
        <w:spacing w:after="60"/>
      </w:pPr>
      <w:r>
        <w:rPr>
          <w:b/>
          <w:bCs/>
        </w:rPr>
        <w:t xml:space="preserve">Acceptance criteria:</w:t>
      </w:r>
    </w:p>
    <w:p>
      <w:pPr>
        <w:pStyle w:val="ListParagraph"/>
        <w:numPr>
          <w:ilvl w:val="0"/>
          <w:numId w:val="2"/>
        </w:numPr>
        <w:spacing w:after="70"/>
      </w:pPr>
      <w:r>
        <w:t xml:space="preserve">At least one qualified healthcare professional has been contacted with a specific, scoped request: review twelve named conditions for false-negative risk</w:t>
      </w:r>
    </w:p>
    <w:p>
      <w:pPr>
        <w:pStyle w:val="ListParagraph"/>
        <w:numPr>
          <w:ilvl w:val="0"/>
          <w:numId w:val="2"/>
        </w:numPr>
        <w:spacing w:after="70"/>
      </w:pPr>
      <w:r>
        <w:t xml:space="preserve">A tentative review date exists, even if not final</w:t>
      </w:r>
    </w:p>
    <w:p>
      <w:pPr>
        <w:spacing w:after="100"/>
      </w:pPr>
      <w:r>
        <w:rPr>
          <w:b/>
          <w:bCs/>
        </w:rPr>
        <w:t xml:space="preserve">Definition of Done: </w:t>
      </w:r>
      <w:r>
        <w:t xml:space="preserve">Contact made, response received or a follow-up scheduled, status logged in RISK_REGISTER.md.</w:t>
      </w:r>
    </w:p>
    <w:p>
      <w:pPr>
        <w:pStyle w:val="Heading3"/>
        <w:spacing w:after="100" w:before="200"/>
      </w:pPr>
      <w:r>
        <w:rPr>
          <w:b/>
          <w:bCs/>
        </w:rPr>
        <w:t xml:space="preserve">Epic G: Medical ID Card and Blood Type Consolidation</w:t>
      </w:r>
    </w:p>
    <w:p>
      <w:pPr>
        <w:spacing w:after="100"/>
      </w:pPr>
      <w:r>
        <w:rPr>
          <w:b/>
          <w:bCs/>
        </w:rPr>
        <w:t xml:space="preserve">Objective: </w:t>
      </w:r>
      <w:r>
        <w:t xml:space="preserve">Fix two known correctness issues before they appear on camera or in a live demo: the Medical ID card's placeholder text, and the two separate places blood type can be entered.</w:t>
      </w:r>
    </w:p>
    <w:p>
      <w:pPr>
        <w:spacing w:after="100"/>
      </w:pPr>
      <w:r>
        <w:rPr>
          <w:b/>
          <w:bCs/>
        </w:rPr>
        <w:t xml:space="preserve">Files likely to change: </w:t>
      </w:r>
      <w:r>
        <w:t xml:space="preserve">Emergency Portal screen (frontend), Profile screen (frontend), health record entry screen (frontend), profile backend endpoint</w:t>
      </w:r>
    </w:p>
    <w:p>
      <w:pPr>
        <w:spacing w:after="100"/>
      </w:pPr>
      <w:r>
        <w:rPr>
          <w:b/>
          <w:bCs/>
        </w:rPr>
        <w:t xml:space="preserve">Dependencies: </w:t>
      </w:r>
      <w:r>
        <w:t xml:space="preserve">None. Lowest risk item in this phase, do it first so the QR Passport work in Epic F builds on a clean data model.</w:t>
      </w:r>
    </w:p>
    <w:p>
      <w:pPr>
        <w:spacing w:after="100"/>
      </w:pPr>
      <w:r>
        <w:rPr>
          <w:b/>
          <w:bCs/>
        </w:rPr>
        <w:t xml:space="preserve">Estimated effort: </w:t>
      </w:r>
      <w:r>
        <w:t xml:space="preserve">3 to 5 hours</w:t>
      </w:r>
    </w:p>
    <w:p>
      <w:pPr>
        <w:spacing w:after="100"/>
      </w:pPr>
      <w:r>
        <w:rPr>
          <w:b/>
          <w:bCs/>
        </w:rPr>
        <w:t xml:space="preserve">Risks: </w:t>
      </w:r>
      <w:r>
        <w:t xml:space="preserve">Low. Main risk is scope creep into a larger profile refactor, resist that.</w:t>
      </w:r>
    </w:p>
    <w:p>
      <w:pPr>
        <w:spacing w:after="60"/>
      </w:pPr>
      <w:r>
        <w:rPr>
          <w:b/>
          <w:bCs/>
        </w:rPr>
        <w:t xml:space="preserve">Acceptance criteria:</w:t>
      </w:r>
    </w:p>
    <w:p>
      <w:pPr>
        <w:pStyle w:val="ListParagraph"/>
        <w:numPr>
          <w:ilvl w:val="0"/>
          <w:numId w:val="2"/>
        </w:numPr>
        <w:spacing w:after="70"/>
      </w:pPr>
      <w:r>
        <w:t xml:space="preserve">The Medical ID card displays the real logged-in user's blood type, allergies, and emergency contacts</w:t>
      </w:r>
    </w:p>
    <w:p>
      <w:pPr>
        <w:pStyle w:val="ListParagraph"/>
        <w:numPr>
          <w:ilvl w:val="0"/>
          <w:numId w:val="2"/>
        </w:numPr>
        <w:spacing w:after="70"/>
      </w:pPr>
      <w:r>
        <w:t xml:space="preserve">Blood type can only be edited from the Profile screen; the health record entry screen references it rather than re-collecting it</w:t>
      </w:r>
    </w:p>
    <w:p>
      <w:pPr>
        <w:spacing w:after="100"/>
      </w:pPr>
      <w:r>
        <w:rPr>
          <w:b/>
          <w:bCs/>
        </w:rPr>
        <w:t xml:space="preserve">Definition of Done: </w:t>
      </w:r>
      <w:r>
        <w:t xml:space="preserve">Verified against a live test account with real data, no regression in existing profile flows.</w:t>
      </w:r>
    </w:p>
    <w:p>
      <w:pPr>
        <w:pStyle w:val="Heading3"/>
        <w:spacing w:after="100" w:before="200"/>
      </w:pPr>
      <w:r>
        <w:rPr>
          <w:b/>
          <w:bCs/>
        </w:rPr>
        <w:t xml:space="preserve">Epic F: QR Emergency Passport</w:t>
      </w:r>
    </w:p>
    <w:p>
      <w:pPr>
        <w:spacing w:after="100"/>
      </w:pPr>
      <w:r>
        <w:rPr>
          <w:b/>
          <w:bCs/>
        </w:rPr>
        <w:t xml:space="preserve">Objective: </w:t>
      </w:r>
      <w:r>
        <w:t xml:space="preserve">Build the minimum demoable version: generate a QR from the emergency data subset, scan it, display it, verified working offline. This is now the centerpiece of the video, not a post-submission extra.</w:t>
      </w:r>
    </w:p>
    <w:p>
      <w:pPr>
        <w:spacing w:after="100"/>
      </w:pPr>
      <w:r>
        <w:rPr>
          <w:b/>
          <w:bCs/>
        </w:rPr>
        <w:t xml:space="preserve">Files likely to change: </w:t>
      </w:r>
      <w:r>
        <w:t xml:space="preserve">New isolated backend endpoint file for the public-facing passport route, a separate file from authenticated passport endpoints, new frontend screens under the Emergency Portal feature folder</w:t>
      </w:r>
    </w:p>
    <w:p>
      <w:pPr>
        <w:spacing w:after="100"/>
      </w:pPr>
      <w:r>
        <w:rPr>
          <w:b/>
          <w:bCs/>
        </w:rPr>
        <w:t xml:space="preserve">Dependencies: </w:t>
      </w:r>
      <w:r>
        <w:t xml:space="preserve">Depends on Epic G landing first for a clean data model. No longer gated behind submission, this is now on the critical path to both the video and the Project Document.</w:t>
      </w:r>
    </w:p>
    <w:p>
      <w:pPr>
        <w:spacing w:after="100"/>
      </w:pPr>
      <w:r>
        <w:rPr>
          <w:b/>
          <w:bCs/>
        </w:rPr>
        <w:t xml:space="preserve">Estimated effort: </w:t>
      </w:r>
      <w:r>
        <w:t xml:space="preserve">2 to 3 days</w:t>
      </w:r>
    </w:p>
    <w:p>
      <w:pPr>
        <w:spacing w:after="100"/>
      </w:pPr>
      <w:r>
        <w:rPr>
          <w:b/>
          <w:bCs/>
        </w:rPr>
        <w:t xml:space="preserve">Risks: </w:t>
      </w:r>
      <w:r>
        <w:t xml:space="preserve">Highest engineering risk in the plan, and now also the highest schedule risk, since the video cannot be recorded until this is stable. Two sub-risks: the public/authenticated endpoint separation being violated under time pressure, and offline QR scanning not being reliably tested before recording.</w:t>
      </w:r>
    </w:p>
    <w:p>
      <w:pPr>
        <w:spacing w:after="60"/>
      </w:pPr>
      <w:r>
        <w:rPr>
          <w:b/>
          <w:bCs/>
        </w:rPr>
        <w:t xml:space="preserve">Acceptance criteria:</w:t>
      </w:r>
    </w:p>
    <w:p>
      <w:pPr>
        <w:pStyle w:val="ListParagraph"/>
        <w:numPr>
          <w:ilvl w:val="0"/>
          <w:numId w:val="2"/>
        </w:numPr>
        <w:spacing w:after="70"/>
      </w:pPr>
      <w:r>
        <w:t xml:space="preserve">QR code generates from the emergency data subset only: blood type, allergies, emergency contacts, critical alerts</w:t>
      </w:r>
    </w:p>
    <w:p>
      <w:pPr>
        <w:pStyle w:val="ListParagraph"/>
        <w:numPr>
          <w:ilvl w:val="0"/>
          <w:numId w:val="2"/>
        </w:numPr>
        <w:spacing w:after="70"/>
      </w:pPr>
      <w:r>
        <w:t xml:space="preserve">QR code scans and displays correctly with the device in airplane mode</w:t>
      </w:r>
    </w:p>
    <w:p>
      <w:pPr>
        <w:pStyle w:val="ListParagraph"/>
        <w:numPr>
          <w:ilvl w:val="0"/>
          <w:numId w:val="2"/>
        </w:numPr>
        <w:spacing w:after="70"/>
      </w:pPr>
      <w:r>
        <w:t xml:space="preserve">The public endpoint lives in its own file, with no shared router or conditional authentication with the authenticated passport endpoints</w:t>
      </w:r>
    </w:p>
    <w:p>
      <w:pPr>
        <w:spacing w:after="100"/>
      </w:pPr>
      <w:r>
        <w:rPr>
          <w:b/>
          <w:bCs/>
        </w:rPr>
        <w:t xml:space="preserve">Definition of Done: </w:t>
      </w:r>
      <w:r>
        <w:t xml:space="preserve">End-to-end tested on a physical device offline, code reviewed, Current System Specification and Engineering Backlog updated.</w:t>
      </w:r>
    </w:p>
    <w:p>
      <w:pPr>
        <w:pStyle w:val="Heading3"/>
        <w:spacing w:after="100" w:before="200"/>
      </w:pPr>
      <w:r>
        <w:rPr>
          <w:b/>
          <w:bCs/>
        </w:rPr>
        <w:t xml:space="preserve">Epic M: Video Demonstration Production</w:t>
      </w:r>
    </w:p>
    <w:p>
      <w:pPr>
        <w:spacing w:after="100"/>
      </w:pPr>
      <w:r>
        <w:rPr>
          <w:b/>
          <w:bCs/>
        </w:rPr>
        <w:t xml:space="preserve">Objective: </w:t>
      </w:r>
      <w:r>
        <w:t xml:space="preserve">Produce the recorded product demonstration required for the competition submission, following the Demo Storyline in Section 9 and satisfying every item in the Demo Readiness Checklist in Section 8.</w:t>
      </w:r>
    </w:p>
    <w:p>
      <w:pPr>
        <w:spacing w:after="100"/>
      </w:pPr>
      <w:r>
        <w:rPr>
          <w:b/>
          <w:bCs/>
        </w:rPr>
        <w:t xml:space="preserve">Files likely to change: </w:t>
      </w:r>
      <w:r>
        <w:t xml:space="preserve">None, this is a production task: script, screen recordings of the live app, narration, video editing</w:t>
      </w:r>
    </w:p>
    <w:p>
      <w:pPr>
        <w:spacing w:after="100"/>
      </w:pPr>
      <w:r>
        <w:rPr>
          <w:b/>
          <w:bCs/>
        </w:rPr>
        <w:t xml:space="preserve">Dependencies: </w:t>
      </w:r>
      <w:r>
        <w:t xml:space="preserve">Depends on Epics A, G, and F being complete and stable. Recording against unstable screens risks a costly re-shoot.</w:t>
      </w:r>
    </w:p>
    <w:p>
      <w:pPr>
        <w:spacing w:after="100"/>
      </w:pPr>
      <w:r>
        <w:rPr>
          <w:b/>
          <w:bCs/>
        </w:rPr>
        <w:t xml:space="preserve">Estimated effort: </w:t>
      </w:r>
      <w:r>
        <w:t xml:space="preserve">4 to 6 hours, script writing, recording, and editing combined</w:t>
      </w:r>
    </w:p>
    <w:p>
      <w:pPr>
        <w:spacing w:after="100"/>
      </w:pPr>
      <w:r>
        <w:rPr>
          <w:b/>
          <w:bCs/>
        </w:rPr>
        <w:t xml:space="preserve">Risks: </w:t>
      </w:r>
      <w:r>
        <w:t xml:space="preserve">Recording too early, before Epic F is stable, risks a reshoot. Recording before Epic A lands risks the narration repeating a claim that was just corrected elsewhere in the submission.</w:t>
      </w:r>
    </w:p>
    <w:p>
      <w:pPr>
        <w:spacing w:after="60"/>
      </w:pPr>
      <w:r>
        <w:rPr>
          <w:b/>
          <w:bCs/>
        </w:rPr>
        <w:t xml:space="preserve">Acceptance criteria:</w:t>
      </w:r>
    </w:p>
    <w:p>
      <w:pPr>
        <w:pStyle w:val="ListParagraph"/>
        <w:numPr>
          <w:ilvl w:val="0"/>
          <w:numId w:val="2"/>
        </w:numPr>
        <w:spacing w:after="70"/>
      </w:pPr>
      <w:r>
        <w:t xml:space="preserve">Every screen shown matches the Demo Readiness Checklist in Section 8</w:t>
      </w:r>
    </w:p>
    <w:p>
      <w:pPr>
        <w:pStyle w:val="ListParagraph"/>
        <w:numPr>
          <w:ilvl w:val="0"/>
          <w:numId w:val="2"/>
        </w:numPr>
        <w:spacing w:after="70"/>
      </w:pPr>
      <w:r>
        <w:t xml:space="preserve">The narration follows the Demo Storyline in Section 9</w:t>
      </w:r>
    </w:p>
    <w:p>
      <w:pPr>
        <w:pStyle w:val="ListParagraph"/>
        <w:numPr>
          <w:ilvl w:val="0"/>
          <w:numId w:val="2"/>
        </w:numPr>
        <w:spacing w:after="70"/>
      </w:pPr>
      <w:r>
        <w:t xml:space="preserve">Video length and format meet the competition's stated requirements</w:t>
      </w:r>
    </w:p>
    <w:p>
      <w:pPr>
        <w:spacing w:after="100"/>
      </w:pPr>
      <w:r>
        <w:rPr>
          <w:b/>
          <w:bCs/>
        </w:rPr>
        <w:t xml:space="preserve">Definition of Done: </w:t>
      </w:r>
      <w:r>
        <w:t xml:space="preserve">Final cut reviewed against the Demo Readiness Checklist by a second team member, exported, and included in the submission package.</w:t>
      </w:r>
    </w:p>
    <w:p>
      <w:pPr>
        <w:pStyle w:val="Heading2"/>
        <w:spacing w:after="120" w:before="280"/>
      </w:pPr>
      <w:r>
        <w:rPr>
          <w:b/>
          <w:bCs/>
        </w:rPr>
        <w:t xml:space="preserve">2.2 Pitch-Gate Epics (after submission, only if shortlisted)</w:t>
      </w:r>
    </w:p>
    <w:p>
      <w:pPr>
        <w:pStyle w:val="Heading3"/>
        <w:spacing w:after="100" w:before="200"/>
      </w:pPr>
      <w:r>
        <w:rPr>
          <w:b/>
          <w:bCs/>
        </w:rPr>
        <w:t xml:space="preserve">Epic H: Symptom Checker AI Free-Text Mapping Layer</w:t>
      </w:r>
    </w:p>
    <w:p>
      <w:pPr>
        <w:spacing w:after="100"/>
      </w:pPr>
      <w:r>
        <w:rPr>
          <w:b/>
          <w:bCs/>
        </w:rPr>
        <w:t xml:space="preserve">Objective: </w:t>
      </w:r>
      <w:r>
        <w:t xml:space="preserve">Add a narrow AI layer that maps free-text symptom descriptions to the existing symptom catalogue. The rule engine that makes the triage decision stays untouched.</w:t>
      </w:r>
    </w:p>
    <w:p>
      <w:pPr>
        <w:spacing w:after="100"/>
      </w:pPr>
      <w:r>
        <w:rPr>
          <w:b/>
          <w:bCs/>
        </w:rPr>
        <w:t xml:space="preserve">Files likely to change: </w:t>
      </w:r>
      <w:r>
        <w:t xml:space="preserve">New backend endpoint for free-text mapping, minor frontend addition to the Symptom Checker input screen to accept and submit free text</w:t>
      </w:r>
    </w:p>
    <w:p>
      <w:pPr>
        <w:spacing w:after="100"/>
      </w:pPr>
      <w:r>
        <w:rPr>
          <w:b/>
          <w:bCs/>
        </w:rPr>
        <w:t xml:space="preserve">Dependencies: </w:t>
      </w:r>
      <w:r>
        <w:t xml:space="preserve">Should not start until Epics F and G are stable, this is the second-largest engineering item and should not compete for the same hours.</w:t>
      </w:r>
    </w:p>
    <w:p>
      <w:pPr>
        <w:spacing w:after="100"/>
      </w:pPr>
      <w:r>
        <w:rPr>
          <w:b/>
          <w:bCs/>
        </w:rPr>
        <w:t xml:space="preserve">Estimated effort: </w:t>
      </w:r>
      <w:r>
        <w:t xml:space="preserve">1.5 to 2 days</w:t>
      </w:r>
    </w:p>
    <w:p>
      <w:pPr>
        <w:spacing w:after="100"/>
      </w:pPr>
      <w:r>
        <w:rPr>
          <w:b/>
          <w:bCs/>
        </w:rPr>
        <w:t xml:space="preserve">Risks: </w:t>
      </w:r>
      <w:r>
        <w:t xml:space="preserve">Risk of the AI layer's output silently influencing the triage decision if the boundary is not enforced in code, not just in documentation. Treat this boundary as a hard architectural rule, not a convention.</w:t>
      </w:r>
    </w:p>
    <w:p>
      <w:pPr>
        <w:spacing w:after="60"/>
      </w:pPr>
      <w:r>
        <w:rPr>
          <w:b/>
          <w:bCs/>
        </w:rPr>
        <w:t xml:space="preserve">Acceptance criteria:</w:t>
      </w:r>
    </w:p>
    <w:p>
      <w:pPr>
        <w:pStyle w:val="ListParagraph"/>
        <w:numPr>
          <w:ilvl w:val="0"/>
          <w:numId w:val="2"/>
        </w:numPr>
        <w:spacing w:after="70"/>
      </w:pPr>
      <w:r>
        <w:t xml:space="preserve">The mapping endpoint receives only free-text symptom input, never the patient's full health record</w:t>
      </w:r>
    </w:p>
    <w:p>
      <w:pPr>
        <w:pStyle w:val="ListParagraph"/>
        <w:numPr>
          <w:ilvl w:val="0"/>
          <w:numId w:val="2"/>
        </w:numPr>
        <w:spacing w:after="70"/>
      </w:pPr>
      <w:r>
        <w:t xml:space="preserve">The endpoint returns structured symptoms from the existing catalogue only, and passes them unchanged into the existing rule engine</w:t>
      </w:r>
    </w:p>
    <w:p>
      <w:pPr>
        <w:pStyle w:val="ListParagraph"/>
        <w:numPr>
          <w:ilvl w:val="0"/>
          <w:numId w:val="2"/>
        </w:numPr>
        <w:spacing w:after="70"/>
      </w:pPr>
      <w:r>
        <w:t xml:space="preserve">The rule engine's decision logic file has zero diff from before this epic started</w:t>
      </w:r>
    </w:p>
    <w:p>
      <w:pPr>
        <w:spacing w:after="100"/>
      </w:pPr>
      <w:r>
        <w:rPr>
          <w:b/>
          <w:bCs/>
        </w:rPr>
        <w:t xml:space="preserve">Definition of Done: </w:t>
      </w:r>
      <w:r>
        <w:t xml:space="preserve">Tested with at least ten varied free-text inputs, boundary verified by code review, Current System Specification updated.</w:t>
      </w:r>
    </w:p>
    <w:p>
      <w:pPr>
        <w:pStyle w:val="Heading3"/>
        <w:spacing w:after="100" w:before="200"/>
      </w:pPr>
      <w:r>
        <w:rPr>
          <w:b/>
          <w:bCs/>
        </w:rPr>
        <w:t xml:space="preserve">Epic I: Clinical Review Execution</w:t>
      </w:r>
    </w:p>
    <w:p>
      <w:pPr>
        <w:spacing w:after="100"/>
      </w:pPr>
      <w:r>
        <w:rPr>
          <w:b/>
          <w:bCs/>
        </w:rPr>
        <w:t xml:space="preserve">Objective: </w:t>
      </w:r>
      <w:r>
        <w:t xml:space="preserve">Complete the first structured review pass of the twelve rule engine conditions with the reviewer contacted in Epic E.</w:t>
      </w:r>
    </w:p>
    <w:p>
      <w:pPr>
        <w:spacing w:after="100"/>
      </w:pPr>
      <w:r>
        <w:rPr>
          <w:b/>
          <w:bCs/>
        </w:rPr>
        <w:t xml:space="preserve">Files likely to change: </w:t>
      </w:r>
      <w:r>
        <w:t xml:space="preserve">None, this is a review and documentation task, output is a short written review record</w:t>
      </w:r>
    </w:p>
    <w:p>
      <w:pPr>
        <w:spacing w:after="100"/>
      </w:pPr>
      <w:r>
        <w:rPr>
          <w:b/>
          <w:bCs/>
        </w:rPr>
        <w:t xml:space="preserve">Dependencies: </w:t>
      </w:r>
      <w:r>
        <w:t xml:space="preserve">Depends entirely on Epic E's scheduling outcome.</w:t>
      </w:r>
    </w:p>
    <w:p>
      <w:pPr>
        <w:spacing w:after="100"/>
      </w:pPr>
      <w:r>
        <w:rPr>
          <w:b/>
          <w:bCs/>
        </w:rPr>
        <w:t xml:space="preserve">Estimated effort: </w:t>
      </w:r>
      <w:r>
        <w:t xml:space="preserve">Reviewer's time is outside team control; team-side prep is 1 to 2 hours to package the twelve conditions for review</w:t>
      </w:r>
    </w:p>
    <w:p>
      <w:pPr>
        <w:spacing w:after="100"/>
      </w:pPr>
      <w:r>
        <w:rPr>
          <w:b/>
          <w:bCs/>
        </w:rPr>
        <w:t xml:space="preserve">Risks: </w:t>
      </w:r>
      <w:r>
        <w:t xml:space="preserve">Timeline risk if the reviewer is unavailable before the pitch. Have a backup honest framing ready: partial review completed, remaining conditions scheduled.</w:t>
      </w:r>
    </w:p>
    <w:p>
      <w:pPr>
        <w:spacing w:after="60"/>
      </w:pPr>
      <w:r>
        <w:rPr>
          <w:b/>
          <w:bCs/>
        </w:rPr>
        <w:t xml:space="preserve">Acceptance criteria:</w:t>
      </w:r>
    </w:p>
    <w:p>
      <w:pPr>
        <w:pStyle w:val="ListParagraph"/>
        <w:numPr>
          <w:ilvl w:val="0"/>
          <w:numId w:val="2"/>
        </w:numPr>
        <w:spacing w:after="70"/>
      </w:pPr>
      <w:r>
        <w:t xml:space="preserve">Reviewer name and credential are documented</w:t>
      </w:r>
    </w:p>
    <w:p>
      <w:pPr>
        <w:pStyle w:val="ListParagraph"/>
        <w:numPr>
          <w:ilvl w:val="0"/>
          <w:numId w:val="2"/>
        </w:numPr>
        <w:spacing w:after="70"/>
      </w:pPr>
      <w:r>
        <w:t xml:space="preserve">Review scope (which conditions, what was checked) is documented</w:t>
      </w:r>
    </w:p>
    <w:p>
      <w:pPr>
        <w:pStyle w:val="ListParagraph"/>
        <w:numPr>
          <w:ilvl w:val="0"/>
          <w:numId w:val="2"/>
        </w:numPr>
        <w:spacing w:after="70"/>
      </w:pPr>
      <w:r>
        <w:t xml:space="preserve">Any flagged issues are logged in RISK_REGISTER.md and triaged before the demo</w:t>
      </w:r>
    </w:p>
    <w:p>
      <w:pPr>
        <w:spacing w:after="100"/>
      </w:pPr>
      <w:r>
        <w:rPr>
          <w:b/>
          <w:bCs/>
        </w:rPr>
        <w:t xml:space="preserve">Definition of Done: </w:t>
      </w:r>
      <w:r>
        <w:t xml:space="preserve">Written review record exists and is referenced in the pitch materials.</w:t>
      </w:r>
    </w:p>
    <w:p>
      <w:pPr>
        <w:pStyle w:val="Heading3"/>
        <w:spacing w:after="100" w:before="200"/>
      </w:pPr>
      <w:r>
        <w:rPr>
          <w:b/>
          <w:bCs/>
        </w:rPr>
        <w:t xml:space="preserve">Epic K: Demo Rehearsal and Offline QA</w:t>
      </w:r>
    </w:p>
    <w:p>
      <w:pPr>
        <w:spacing w:after="100"/>
      </w:pPr>
      <w:r>
        <w:rPr>
          <w:b/>
          <w:bCs/>
        </w:rPr>
        <w:t xml:space="preserve">Objective: </w:t>
      </w:r>
      <w:r>
        <w:t xml:space="preserve">Verify every claim that will be spoken or shown on stage actually holds up, especially offline claims, before the live Grand Jury pitch.</w:t>
      </w:r>
    </w:p>
    <w:p>
      <w:pPr>
        <w:spacing w:after="100"/>
      </w:pPr>
      <w:r>
        <w:rPr>
          <w:b/>
          <w:bCs/>
        </w:rPr>
        <w:t xml:space="preserve">Files likely to change: </w:t>
      </w:r>
      <w:r>
        <w:t xml:space="preserve">None, this is a testing and rehearsal task</w:t>
      </w:r>
    </w:p>
    <w:p>
      <w:pPr>
        <w:spacing w:after="100"/>
      </w:pPr>
      <w:r>
        <w:rPr>
          <w:b/>
          <w:bCs/>
        </w:rPr>
        <w:t xml:space="preserve">Dependencies: </w:t>
      </w:r>
      <w:r>
        <w:t xml:space="preserve">Depends on Epics F, G, H being functionally complete, or on a clear decision about which of them did not make it. The video itself, produced in Epic M, already forces an earlier rehearsal of the Section 1.1 scope.</w:t>
      </w:r>
    </w:p>
    <w:p>
      <w:pPr>
        <w:spacing w:after="100"/>
      </w:pPr>
      <w:r>
        <w:rPr>
          <w:b/>
          <w:bCs/>
        </w:rPr>
        <w:t xml:space="preserve">Estimated effort: </w:t>
      </w:r>
      <w:r>
        <w:t xml:space="preserve">Half a day</w:t>
      </w:r>
    </w:p>
    <w:p>
      <w:pPr>
        <w:spacing w:after="100"/>
      </w:pPr>
      <w:r>
        <w:rPr>
          <w:b/>
          <w:bCs/>
        </w:rPr>
        <w:t xml:space="preserve">Risks: </w:t>
      </w:r>
      <w:r>
        <w:t xml:space="preserve">The biggest risk this epic exists to catch: discovering a broken offline flow for the first time in front of the jury, after the video already showed it working.</w:t>
      </w:r>
    </w:p>
    <w:p>
      <w:pPr>
        <w:spacing w:after="60"/>
      </w:pPr>
      <w:r>
        <w:rPr>
          <w:b/>
          <w:bCs/>
        </w:rPr>
        <w:t xml:space="preserve">Acceptance criteria:</w:t>
      </w:r>
    </w:p>
    <w:p>
      <w:pPr>
        <w:pStyle w:val="ListParagraph"/>
        <w:numPr>
          <w:ilvl w:val="0"/>
          <w:numId w:val="2"/>
        </w:numPr>
        <w:spacing w:after="70"/>
      </w:pPr>
      <w:r>
        <w:t xml:space="preserve">SOS flow, rule-based Symptom Checker, and QR Passport all tested with the device in airplane mode</w:t>
      </w:r>
    </w:p>
    <w:p>
      <w:pPr>
        <w:pStyle w:val="ListParagraph"/>
        <w:numPr>
          <w:ilvl w:val="0"/>
          <w:numId w:val="2"/>
        </w:numPr>
        <w:spacing w:after="70"/>
      </w:pPr>
      <w:r>
        <w:t xml:space="preserve">A fallback demo path using only Implemented features is rehearsed and ready</w:t>
      </w:r>
    </w:p>
    <w:p>
      <w:pPr>
        <w:pStyle w:val="ListParagraph"/>
        <w:numPr>
          <w:ilvl w:val="0"/>
          <w:numId w:val="2"/>
        </w:numPr>
        <w:spacing w:after="70"/>
      </w:pPr>
      <w:r>
        <w:t xml:space="preserve">Answers to the three anticipated judge questions (Is this really AI, who validated this clinically, who is paying for this) are rehearsed</w:t>
      </w:r>
    </w:p>
    <w:p>
      <w:pPr>
        <w:spacing w:after="100"/>
      </w:pPr>
      <w:r>
        <w:rPr>
          <w:b/>
          <w:bCs/>
        </w:rPr>
        <w:t xml:space="preserve">Definition of Done: </w:t>
      </w:r>
      <w:r>
        <w:t xml:space="preserve">Full run-through completed at least once, on a physical device, with no surprises.</w:t>
      </w:r>
    </w:p>
    <w:p>
      <w:pPr>
        <w:pStyle w:val="Heading2"/>
        <w:spacing w:after="120" w:before="280"/>
      </w:pPr>
      <w:r>
        <w:rPr>
          <w:b/>
          <w:bCs/>
        </w:rPr>
        <w:t xml:space="preserve">2.3 Nice to Have Epics (only if everything above is done early)</w:t>
      </w:r>
    </w:p>
    <w:p>
      <w:pPr>
        <w:pStyle w:val="Heading3"/>
        <w:spacing w:after="100" w:before="200"/>
      </w:pPr>
      <w:r>
        <w:rPr>
          <w:b/>
          <w:bCs/>
        </w:rPr>
        <w:t xml:space="preserve">Epic J: Security Hardening</w:t>
      </w:r>
    </w:p>
    <w:p>
      <w:pPr>
        <w:spacing w:after="100"/>
      </w:pPr>
      <w:r>
        <w:rPr>
          <w:b/>
          <w:bCs/>
        </w:rPr>
        <w:t xml:space="preserve">Objective: </w:t>
      </w:r>
      <w:r>
        <w:t xml:space="preserve">Add two small, concrete security improvements that turn the written architecture document into something a judge can verify: rate limiting on authentication endpoints, and an access log on the QR passport.</w:t>
      </w:r>
    </w:p>
    <w:p>
      <w:pPr>
        <w:spacing w:after="100"/>
      </w:pPr>
      <w:r>
        <w:rPr>
          <w:b/>
          <w:bCs/>
        </w:rPr>
        <w:t xml:space="preserve">Files likely to change: </w:t>
      </w:r>
      <w:r>
        <w:t xml:space="preserve">Auth backend endpoints (login, register, forgot_password, reset_password), new passport access log table and logging call in the passport endpoint</w:t>
      </w:r>
    </w:p>
    <w:p>
      <w:pPr>
        <w:spacing w:after="100"/>
      </w:pPr>
      <w:r>
        <w:rPr>
          <w:b/>
          <w:bCs/>
        </w:rPr>
        <w:t xml:space="preserve">Dependencies: </w:t>
      </w:r>
      <w:r>
        <w:t xml:space="preserve">Access log depends on Epic F existing first.</w:t>
      </w:r>
    </w:p>
    <w:p>
      <w:pPr>
        <w:spacing w:after="100"/>
      </w:pPr>
      <w:r>
        <w:rPr>
          <w:b/>
          <w:bCs/>
        </w:rPr>
        <w:t xml:space="preserve">Estimated effort: </w:t>
      </w:r>
      <w:r>
        <w:t xml:space="preserve">Rate limiting: 2 to 3 hours. Access log: 2 to 3 hours.</w:t>
      </w:r>
    </w:p>
    <w:p>
      <w:pPr>
        <w:spacing w:after="100"/>
      </w:pPr>
      <w:r>
        <w:rPr>
          <w:b/>
          <w:bCs/>
        </w:rPr>
        <w:t xml:space="preserve">Risks: </w:t>
      </w:r>
      <w:r>
        <w:t xml:space="preserve">Low technical risk. Explicitly deprioritized behind the video-critical epics in Section 2.1. Attempt only once Epic M is done and stable, so this work never risks the recording.</w:t>
      </w:r>
    </w:p>
    <w:p>
      <w:pPr>
        <w:spacing w:after="60"/>
      </w:pPr>
      <w:r>
        <w:rPr>
          <w:b/>
          <w:bCs/>
        </w:rPr>
        <w:t xml:space="preserve">Acceptance criteria:</w:t>
      </w:r>
    </w:p>
    <w:p>
      <w:pPr>
        <w:pStyle w:val="ListParagraph"/>
        <w:numPr>
          <w:ilvl w:val="0"/>
          <w:numId w:val="2"/>
        </w:numPr>
        <w:spacing w:after="70"/>
      </w:pPr>
      <w:r>
        <w:t xml:space="preserve">Repeated failed login attempts are throttled</w:t>
      </w:r>
    </w:p>
    <w:p>
      <w:pPr>
        <w:pStyle w:val="ListParagraph"/>
        <w:numPr>
          <w:ilvl w:val="0"/>
          <w:numId w:val="2"/>
        </w:numPr>
        <w:spacing w:after="70"/>
      </w:pPr>
      <w:r>
        <w:t xml:space="preserve">Every QR passport scan is timestamped and retrievable</w:t>
      </w:r>
    </w:p>
    <w:p>
      <w:pPr>
        <w:spacing w:after="100"/>
      </w:pPr>
      <w:r>
        <w:rPr>
          <w:b/>
          <w:bCs/>
        </w:rPr>
        <w:t xml:space="preserve">Definition of Done: </w:t>
      </w:r>
      <w:r>
        <w:t xml:space="preserve">Both verified with manual testing, mentioned specifically in the security and privacy architecture document.</w:t>
      </w:r>
    </w:p>
    <w:p>
      <w:pPr>
        <w:pStyle w:val="Heading3"/>
        <w:spacing w:after="100" w:before="200"/>
      </w:pPr>
      <w:r>
        <w:rPr>
          <w:b/>
          <w:bCs/>
        </w:rPr>
        <w:t xml:space="preserve">Epic L: Consent and Sharing Toggle</w:t>
      </w:r>
    </w:p>
    <w:p>
      <w:pPr>
        <w:spacing w:after="100"/>
      </w:pPr>
      <w:r>
        <w:rPr>
          <w:b/>
          <w:bCs/>
        </w:rPr>
        <w:t xml:space="preserve">Objective: </w:t>
      </w:r>
      <w:r>
        <w:t xml:space="preserve">Let a patient control which parts of their record can be shared beyond the emergency subset.</w:t>
      </w:r>
    </w:p>
    <w:p>
      <w:pPr>
        <w:spacing w:after="100"/>
      </w:pPr>
      <w:r>
        <w:rPr>
          <w:b/>
          <w:bCs/>
        </w:rPr>
        <w:t xml:space="preserve">Files likely to change: </w:t>
      </w:r>
      <w:r>
        <w:t xml:space="preserve">Profile or sharing settings screen (frontend), backend permissions field</w:t>
      </w:r>
    </w:p>
    <w:p>
      <w:pPr>
        <w:spacing w:after="100"/>
      </w:pPr>
      <w:r>
        <w:rPr>
          <w:b/>
          <w:bCs/>
        </w:rPr>
        <w:t xml:space="preserve">Dependencies: </w:t>
      </w:r>
      <w:r>
        <w:t xml:space="preserve">Depends on Epic F being complete.</w:t>
      </w:r>
    </w:p>
    <w:p>
      <w:pPr>
        <w:spacing w:after="100"/>
      </w:pPr>
      <w:r>
        <w:rPr>
          <w:b/>
          <w:bCs/>
        </w:rPr>
        <w:t xml:space="preserve">Estimated effort: </w:t>
      </w:r>
      <w:r>
        <w:t xml:space="preserve">1 day</w:t>
      </w:r>
    </w:p>
    <w:p>
      <w:pPr>
        <w:spacing w:after="100"/>
      </w:pPr>
      <w:r>
        <w:rPr>
          <w:b/>
          <w:bCs/>
        </w:rPr>
        <w:t xml:space="preserve">Risks: </w:t>
      </w:r>
      <w:r>
        <w:t xml:space="preserve">Not worth the risk this cycle unless every Must Build item is done with a full day to spare.</w:t>
      </w:r>
    </w:p>
    <w:p>
      <w:pPr>
        <w:spacing w:after="60"/>
      </w:pPr>
      <w:r>
        <w:rPr>
          <w:b/>
          <w:bCs/>
        </w:rPr>
        <w:t xml:space="preserve">Acceptance criteria:</w:t>
      </w:r>
    </w:p>
    <w:p>
      <w:pPr>
        <w:pStyle w:val="ListParagraph"/>
        <w:numPr>
          <w:ilvl w:val="0"/>
          <w:numId w:val="2"/>
        </w:numPr>
        <w:spacing w:after="70"/>
      </w:pPr>
      <w:r>
        <w:t xml:space="preserve">A patient can toggle sharing permissions beyond the default emergency subset</w:t>
      </w:r>
    </w:p>
    <w:p>
      <w:pPr>
        <w:spacing w:after="100"/>
      </w:pPr>
      <w:r>
        <w:rPr>
          <w:b/>
          <w:bCs/>
        </w:rPr>
        <w:t xml:space="preserve">Definition of Done: </w:t>
      </w:r>
      <w:r>
        <w:t xml:space="preserve">Only relevant if actually reached. Do not start this while any Must Build item is incomplete.</w:t>
      </w:r>
    </w:p>
    <w:p>
      <w:r>
        <w:br w:type="page"/>
      </w:r>
    </w:p>
    <w:p>
      <w:pPr>
        <w:pStyle w:val="Heading1"/>
        <w:spacing w:after="160" w:before="400"/>
      </w:pPr>
      <w:r>
        <w:rPr>
          <w:b/>
          <w:bCs/>
        </w:rPr>
        <w:t xml:space="preserve">3. Engineering Order</w:t>
      </w:r>
    </w:p>
    <w:p>
      <w:pPr>
        <w:spacing w:after="140"/>
      </w:pPr>
      <w:r>
        <w:rPr>
          <w:b w:val="false"/>
          <w:bCs w:val="false"/>
          <w:i w:val="false"/>
          <w:iCs w:val="false"/>
        </w:rPr>
        <w:t xml:space="preserve">The exact sequence, optimized for competition impact first, engineering risk second, demo value third. Every item is tested against one question: will this improve the quality and credibility of our demonstration? If yes, it moves earlier. Each item explains why it precedes the next.</w:t>
      </w:r>
    </w:p>
    <w:p>
      <w:pPr>
        <w:pStyle w:val="Heading2"/>
        <w:spacing w:after="120" w:before="280"/>
      </w:pPr>
      <w:r>
        <w:rPr>
          <w:b/>
          <w:bCs/>
        </w:rPr>
        <w:t xml:space="preserve">Phase 1: Before submission, produces the Project Document, the video, and the app it is filmed from</w:t>
      </w:r>
    </w:p>
    <w:p>
      <w:pPr>
        <w:pStyle w:val="ListParagraph"/>
        <w:numPr>
          <w:ilvl w:val="0"/>
          <w:numId w:val="2"/>
        </w:numPr>
        <w:spacing w:after="70"/>
      </w:pPr>
      <w:r>
        <w:rPr>
          <w:b/>
          <w:bCs/>
        </w:rPr>
        <w:t xml:space="preserve">1. Epic E, Clinical Reviewer Outreach: </w:t>
      </w:r>
      <w:r>
        <w:t xml:space="preserve">starts first because it has the longest lead time and zero dependency on anything else. Waiting to start this loses real calendar days for free. It does not touch the demo, so it runs quietly in the background of everything below.</w:t>
      </w:r>
    </w:p>
    <w:p>
      <w:pPr>
        <w:pStyle w:val="ListParagraph"/>
        <w:numPr>
          <w:ilvl w:val="0"/>
          <w:numId w:val="2"/>
        </w:numPr>
        <w:spacing w:after="70"/>
      </w:pPr>
      <w:r>
        <w:rPr>
          <w:b/>
          <w:bCs/>
        </w:rPr>
        <w:t xml:space="preserve">2. Epic A, Truth-in-UI Correction: </w:t>
      </w:r>
      <w:r>
        <w:t xml:space="preserve">comes next because every other epic depends on working from a corrected baseline. This is doubly true now: the video's narration cannot describe a screen accurately if the screen itself still shows a false claim, and every document written after this point assumes it is fixed.</w:t>
      </w:r>
    </w:p>
    <w:p>
      <w:pPr>
        <w:pStyle w:val="ListParagraph"/>
        <w:numPr>
          <w:ilvl w:val="0"/>
          <w:numId w:val="2"/>
        </w:numPr>
        <w:spacing w:after="70"/>
      </w:pPr>
      <w:r>
        <w:rPr>
          <w:b/>
          <w:bCs/>
        </w:rPr>
        <w:t xml:space="preserve">3. Epic G, Medical ID Card and Blood Type Consolidation: </w:t>
      </w:r>
      <w:r>
        <w:t xml:space="preserve">comes next, ahead of any new feature work, because it is fast, low risk, and fixes a screen that will be on camera. Doing it before Epic F means the QR Passport is built against a clean, correct data model instead of one that needs a second pass.</w:t>
      </w:r>
    </w:p>
    <w:p>
      <w:pPr>
        <w:pStyle w:val="ListParagraph"/>
        <w:numPr>
          <w:ilvl w:val="0"/>
          <w:numId w:val="2"/>
        </w:numPr>
        <w:spacing w:after="70"/>
      </w:pPr>
      <w:r>
        <w:rPr>
          <w:b/>
          <w:bCs/>
        </w:rPr>
        <w:t xml:space="preserve">4. Epics B and C, in parallel with Epic F below: </w:t>
      </w:r>
      <w:r>
        <w:t xml:space="preserve">both depend on Epic A's corrected baseline but not on each other or on the QR Passport, so they run on a separate track from the engineering work rather than queued behind it.</w:t>
      </w:r>
    </w:p>
    <w:p>
      <w:pPr>
        <w:pStyle w:val="ListParagraph"/>
        <w:numPr>
          <w:ilvl w:val="0"/>
          <w:numId w:val="2"/>
        </w:numPr>
        <w:spacing w:after="70"/>
      </w:pPr>
      <w:r>
        <w:rPr>
          <w:b/>
          <w:bCs/>
        </w:rPr>
        <w:t xml:space="preserve">5. Epic F, QR Emergency Passport: </w:t>
      </w:r>
      <w:r>
        <w:t xml:space="preserve">is now the critical path item, promoted ahead of document assembly because it answers the demo-value test more directly than anything else on the list: it is the single most demoable, most differentiating feature, and the video cannot be recorded without it. It starts as soon as Epic G lands and runs alongside Epics B and C.</w:t>
      </w:r>
    </w:p>
    <w:p>
      <w:pPr>
        <w:pStyle w:val="ListParagraph"/>
        <w:numPr>
          <w:ilvl w:val="0"/>
          <w:numId w:val="2"/>
        </w:numPr>
        <w:spacing w:after="70"/>
      </w:pPr>
      <w:r>
        <w:rPr>
          <w:b/>
          <w:bCs/>
        </w:rPr>
        <w:t xml:space="preserve">6. Epic D, Project Document Assembly: </w:t>
      </w:r>
      <w:r>
        <w:t xml:space="preserve">comes after Epic F rather than immediately after A, B, and C, so the document can accurately describe the QR Passport as built and demoed, not merely specified. The skeleton can be drafted earlier, but the feature-status table is only finalized once Epic F's outcome is known.</w:t>
      </w:r>
    </w:p>
    <w:p>
      <w:pPr>
        <w:pStyle w:val="ListParagraph"/>
        <w:numPr>
          <w:ilvl w:val="0"/>
          <w:numId w:val="2"/>
        </w:numPr>
        <w:spacing w:after="70"/>
      </w:pPr>
      <w:r>
        <w:rPr>
          <w:b/>
          <w:bCs/>
        </w:rPr>
        <w:t xml:space="preserve">7. Epic M, Video Demonstration Production: </w:t>
      </w:r>
      <w:r>
        <w:t xml:space="preserve">is the last engineering-adjacent step in this phase, and deliberately so. Recording requires Epics A, G, and F to already be stable, since reshooting is expensive and a video recorded against a moving target risks capturing something that gets fixed an hour later.</w:t>
      </w:r>
    </w:p>
    <w:p>
      <w:pPr>
        <w:pStyle w:val="ListParagraph"/>
        <w:numPr>
          <w:ilvl w:val="0"/>
          <w:numId w:val="2"/>
        </w:numPr>
        <w:spacing w:after="70"/>
      </w:pPr>
      <w:r>
        <w:rPr>
          <w:b/>
          <w:bCs/>
        </w:rPr>
        <w:t xml:space="preserve">8. Submit: </w:t>
      </w:r>
      <w:r>
        <w:t xml:space="preserve">the Project Document, supporting documents, video, and working application together, once Epic M's final cut passes the Demo Readiness Checklist in Section 8.</w:t>
      </w:r>
    </w:p>
    <w:p>
      <w:pPr>
        <w:pStyle w:val="Heading2"/>
        <w:spacing w:after="120" w:before="280"/>
      </w:pPr>
      <w:r>
        <w:rPr>
          <w:b/>
          <w:bCs/>
        </w:rPr>
        <w:t xml:space="preserve">Phase 2: After submission, only if shortlisted</w:t>
      </w:r>
    </w:p>
    <w:p>
      <w:pPr>
        <w:pStyle w:val="ListParagraph"/>
        <w:numPr>
          <w:ilvl w:val="0"/>
          <w:numId w:val="2"/>
        </w:numPr>
        <w:spacing w:after="70"/>
      </w:pPr>
      <w:r>
        <w:rPr>
          <w:b/>
          <w:bCs/>
        </w:rPr>
        <w:t xml:space="preserve">9. Epic H, AI Mapping Layer: </w:t>
      </w:r>
      <w:r>
        <w:t xml:space="preserve">starts once the team is past submission, so it never competed with Epic F or Epic M for the same hours. It was intentionally excluded from the video-critical path since the corrected Symptom Checker wording alone satisfies the written and video evidence needed at this stage.</w:t>
      </w:r>
    </w:p>
    <w:p>
      <w:pPr>
        <w:pStyle w:val="ListParagraph"/>
        <w:numPr>
          <w:ilvl w:val="0"/>
          <w:numId w:val="2"/>
        </w:numPr>
        <w:spacing w:after="70"/>
      </w:pPr>
      <w:r>
        <w:rPr>
          <w:b/>
          <w:bCs/>
        </w:rPr>
        <w:t xml:space="preserve">10. Epic I, Clinical Review Execution: </w:t>
      </w:r>
      <w:r>
        <w:t xml:space="preserve">runs whenever the reviewer from Epic E becomes available, in parallel with Epic H, since it depends on someone else's calendar, not the team's velocity.</w:t>
      </w:r>
    </w:p>
    <w:p>
      <w:pPr>
        <w:pStyle w:val="ListParagraph"/>
        <w:numPr>
          <w:ilvl w:val="0"/>
          <w:numId w:val="2"/>
        </w:numPr>
        <w:spacing w:after="70"/>
      </w:pPr>
      <w:r>
        <w:rPr>
          <w:b/>
          <w:bCs/>
        </w:rPr>
        <w:t xml:space="preserve">11. Epic K, Demo Rehearsal: </w:t>
      </w:r>
      <w:r>
        <w:t xml:space="preserve">comes after Epic H, and only starts once the team has made a clear, final decision about which Phase 2 epics actually shipped. This rehearsal is for the live, in-person Grand Jury demonstration, a different context from the recorded video, since judges can now ask to see something unscripted.</w:t>
      </w:r>
    </w:p>
    <w:p>
      <w:pPr>
        <w:pStyle w:val="Heading2"/>
        <w:spacing w:after="120" w:before="280"/>
      </w:pPr>
      <w:r>
        <w:rPr>
          <w:b/>
          <w:bCs/>
        </w:rPr>
        <w:t xml:space="preserve">Phase 3: Nice to have, only with time still remaining</w:t>
      </w:r>
    </w:p>
    <w:p>
      <w:pPr>
        <w:pStyle w:val="ListParagraph"/>
        <w:numPr>
          <w:ilvl w:val="0"/>
          <w:numId w:val="2"/>
        </w:numPr>
        <w:spacing w:after="70"/>
      </w:pPr>
      <w:r>
        <w:rPr>
          <w:b/>
          <w:bCs/>
        </w:rPr>
        <w:t xml:space="preserve">12. Epic J, Security Hardening: </w:t>
      </w:r>
      <w:r>
        <w:t xml:space="preserve">is explicitly the first thing to drop if time runs short, in either phase. It strengthens the written security claims but is invisible in the video and not required for a credible demonstration.</w:t>
      </w:r>
    </w:p>
    <w:p>
      <w:pPr>
        <w:pStyle w:val="ListParagraph"/>
        <w:numPr>
          <w:ilvl w:val="0"/>
          <w:numId w:val="2"/>
        </w:numPr>
        <w:spacing w:after="70"/>
      </w:pPr>
      <w:r>
        <w:rPr>
          <w:b/>
          <w:bCs/>
        </w:rPr>
        <w:t xml:space="preserve">13. Epic L, Consent Toggle: </w:t>
      </w:r>
      <w:r>
        <w:t xml:space="preserve">only if everything above is done with time still remaining.</w:t>
      </w:r>
    </w:p>
    <w:p>
      <w:r>
        <w:br w:type="page"/>
      </w:r>
    </w:p>
    <w:p>
      <w:pPr>
        <w:pStyle w:val="Heading1"/>
        <w:spacing w:after="160" w:before="400"/>
      </w:pPr>
      <w:r>
        <w:rPr>
          <w:b/>
          <w:bCs/>
        </w:rPr>
        <w:t xml:space="preserve">4. Team Responsibilities</w:t>
      </w:r>
    </w:p>
    <w:p>
      <w:pPr>
        <w:spacing w:after="140"/>
      </w:pPr>
      <w:r>
        <w:rPr>
          <w:b w:val="false"/>
          <w:bCs w:val="false"/>
          <w:i w:val="false"/>
          <w:iCs w:val="false"/>
        </w:rPr>
        <w:t xml:space="preserve">Ownership by role. On a small team, one person may hold several of these. What matters is that every epic in Section 2 has exactly one owner.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200"/>
      </w:tblGrid>
      <w:tr>
        <w:trPr>
          <w:tblHeader/>
        </w:trPr>
        <w:tc>
          <w:tcPr>
            <w:tcW w:type="dxa" w:w="1800"/>
            <w:shd w:fill="1F3864" w:val="clear"/>
            <w:tcMar>
              <w:top w:type="dxa" w:w="80"/>
              <w:left w:type="dxa" w:w="100"/>
              <w:bottom w:type="dxa" w:w="80"/>
              <w:right w:type="dxa" w:w="100"/>
            </w:tcMar>
          </w:tcPr>
          <w:p>
            <w:r>
              <w:rPr>
                <w:b/>
                <w:bCs/>
                <w:color w:val="FFFFFF"/>
              </w:rPr>
              <w:t xml:space="preserve">Role</w:t>
            </w:r>
          </w:p>
        </w:tc>
        <w:tc>
          <w:tcPr>
            <w:tcW w:type="dxa" w:w="3200"/>
            <w:shd w:fill="1F3864" w:val="clear"/>
            <w:tcMar>
              <w:top w:type="dxa" w:w="80"/>
              <w:left w:type="dxa" w:w="100"/>
              <w:bottom w:type="dxa" w:w="80"/>
              <w:right w:type="dxa" w:w="100"/>
            </w:tcMar>
          </w:tcPr>
          <w:p>
            <w:r>
              <w:rPr>
                <w:b/>
                <w:bCs/>
                <w:color w:val="FFFFFF"/>
              </w:rPr>
              <w:t xml:space="preserve">Primary responsibility</w:t>
            </w:r>
          </w:p>
        </w:tc>
        <w:tc>
          <w:tcPr>
            <w:tcW w:type="dxa" w:w="2200"/>
            <w:shd w:fill="1F3864" w:val="clear"/>
            <w:tcMar>
              <w:top w:type="dxa" w:w="80"/>
              <w:left w:type="dxa" w:w="100"/>
              <w:bottom w:type="dxa" w:w="80"/>
              <w:right w:type="dxa" w:w="100"/>
            </w:tcMar>
          </w:tcPr>
          <w:p>
            <w:r>
              <w:rPr>
                <w:b/>
                <w:bCs/>
                <w:color w:val="FFFFFF"/>
              </w:rPr>
              <w:t xml:space="preserve">Epics owned</w:t>
            </w:r>
          </w:p>
        </w:tc>
        <w:tc>
          <w:tcPr>
            <w:tcW w:type="dxa" w:w="2200"/>
            <w:shd w:fill="1F3864" w:val="clear"/>
            <w:tcMar>
              <w:top w:type="dxa" w:w="80"/>
              <w:left w:type="dxa" w:w="100"/>
              <w:bottom w:type="dxa" w:w="80"/>
              <w:right w:type="dxa" w:w="100"/>
            </w:tcMar>
          </w:tcPr>
          <w:p>
            <w:r>
              <w:rPr>
                <w:b/>
                <w:bCs/>
                <w:color w:val="FFFFFF"/>
              </w:rPr>
              <w:t xml:space="preserve">Can run in parallel with</w:t>
            </w:r>
          </w:p>
        </w:tc>
      </w:tr>
      <w:tr>
        <w:tc>
          <w:tcPr>
            <w:tcW w:type="dxa" w:w="1800"/>
            <w:tcMar>
              <w:top w:type="dxa" w:w="80"/>
              <w:left w:type="dxa" w:w="100"/>
              <w:bottom w:type="dxa" w:w="80"/>
              <w:right w:type="dxa" w:w="100"/>
            </w:tcMar>
          </w:tcPr>
          <w:p>
            <w:r>
              <w:rPr>
                <w:b w:val="false"/>
                <w:bCs w:val="false"/>
                <w:sz w:val="19"/>
                <w:szCs w:val="19"/>
              </w:rPr>
              <w:t xml:space="preserve">Technical Lead</w:t>
            </w:r>
          </w:p>
        </w:tc>
        <w:tc>
          <w:tcPr>
            <w:tcW w:type="dxa" w:w="3200"/>
            <w:tcMar>
              <w:top w:type="dxa" w:w="80"/>
              <w:left w:type="dxa" w:w="100"/>
              <w:bottom w:type="dxa" w:w="80"/>
              <w:right w:type="dxa" w:w="100"/>
            </w:tcMar>
          </w:tcPr>
          <w:p>
            <w:r>
              <w:rPr>
                <w:b w:val="false"/>
                <w:bCs w:val="false"/>
                <w:sz w:val="19"/>
                <w:szCs w:val="19"/>
              </w:rPr>
              <w:t xml:space="preserve">Architecture boundary enforcement, code review, final go/no-go on what ships for the demo</w:t>
            </w:r>
          </w:p>
        </w:tc>
        <w:tc>
          <w:tcPr>
            <w:tcW w:type="dxa" w:w="2200"/>
            <w:tcMar>
              <w:top w:type="dxa" w:w="80"/>
              <w:left w:type="dxa" w:w="100"/>
              <w:bottom w:type="dxa" w:w="80"/>
              <w:right w:type="dxa" w:w="100"/>
            </w:tcMar>
          </w:tcPr>
          <w:p>
            <w:r>
              <w:rPr>
                <w:b w:val="false"/>
                <w:bCs w:val="false"/>
                <w:sz w:val="19"/>
                <w:szCs w:val="19"/>
              </w:rPr>
              <w:t xml:space="preserve">Reviews all epics, directly owns none</w:t>
            </w:r>
          </w:p>
        </w:tc>
        <w:tc>
          <w:tcPr>
            <w:tcW w:type="dxa" w:w="2200"/>
            <w:tcMar>
              <w:top w:type="dxa" w:w="80"/>
              <w:left w:type="dxa" w:w="100"/>
              <w:bottom w:type="dxa" w:w="80"/>
              <w:right w:type="dxa" w:w="100"/>
            </w:tcMar>
          </w:tcPr>
          <w:p>
            <w:r>
              <w:rPr>
                <w:b w:val="false"/>
                <w:bCs w:val="false"/>
                <w:sz w:val="19"/>
                <w:szCs w:val="19"/>
              </w:rPr>
              <w:t xml:space="preserve">Everyone, by design</w:t>
            </w:r>
          </w:p>
        </w:tc>
      </w:tr>
      <w:tr>
        <w:tc>
          <w:tcPr>
            <w:tcW w:type="dxa" w:w="1800"/>
            <w:tcMar>
              <w:top w:type="dxa" w:w="80"/>
              <w:left w:type="dxa" w:w="100"/>
              <w:bottom w:type="dxa" w:w="80"/>
              <w:right w:type="dxa" w:w="100"/>
            </w:tcMar>
          </w:tcPr>
          <w:p>
            <w:r>
              <w:rPr>
                <w:b w:val="false"/>
                <w:bCs w:val="false"/>
                <w:sz w:val="19"/>
                <w:szCs w:val="19"/>
              </w:rPr>
              <w:t xml:space="preserve">Frontend</w:t>
            </w:r>
          </w:p>
        </w:tc>
        <w:tc>
          <w:tcPr>
            <w:tcW w:type="dxa" w:w="3200"/>
            <w:tcMar>
              <w:top w:type="dxa" w:w="80"/>
              <w:left w:type="dxa" w:w="100"/>
              <w:bottom w:type="dxa" w:w="80"/>
              <w:right w:type="dxa" w:w="100"/>
            </w:tcMar>
          </w:tcPr>
          <w:p>
            <w:r>
              <w:rPr>
                <w:b w:val="false"/>
                <w:bCs w:val="false"/>
                <w:sz w:val="19"/>
                <w:szCs w:val="19"/>
              </w:rPr>
              <w:t xml:space="preserve">Symptom Checker screen fix, Medical ID card wiring, QR generation and scan UI, free-text input UI</w:t>
            </w:r>
          </w:p>
        </w:tc>
        <w:tc>
          <w:tcPr>
            <w:tcW w:type="dxa" w:w="2200"/>
            <w:tcMar>
              <w:top w:type="dxa" w:w="80"/>
              <w:left w:type="dxa" w:w="100"/>
              <w:bottom w:type="dxa" w:w="80"/>
              <w:right w:type="dxa" w:w="100"/>
            </w:tcMar>
          </w:tcPr>
          <w:p>
            <w:r>
              <w:rPr>
                <w:b w:val="false"/>
                <w:bCs w:val="false"/>
                <w:sz w:val="19"/>
                <w:szCs w:val="19"/>
              </w:rPr>
              <w:t xml:space="preserve">A (UI portion), G, F (UI portion), H (UI portion)</w:t>
            </w:r>
          </w:p>
        </w:tc>
        <w:tc>
          <w:tcPr>
            <w:tcW w:type="dxa" w:w="2200"/>
            <w:tcMar>
              <w:top w:type="dxa" w:w="80"/>
              <w:left w:type="dxa" w:w="100"/>
              <w:bottom w:type="dxa" w:w="80"/>
              <w:right w:type="dxa" w:w="100"/>
            </w:tcMar>
          </w:tcPr>
          <w:p>
            <w:r>
              <w:rPr>
                <w:b w:val="false"/>
                <w:bCs w:val="false"/>
                <w:sz w:val="19"/>
                <w:szCs w:val="19"/>
              </w:rPr>
              <w:t xml:space="preserve">Backend, AI, QA</w:t>
            </w:r>
          </w:p>
        </w:tc>
      </w:tr>
      <w:tr>
        <w:tc>
          <w:tcPr>
            <w:tcW w:type="dxa" w:w="1800"/>
            <w:tcMar>
              <w:top w:type="dxa" w:w="80"/>
              <w:left w:type="dxa" w:w="100"/>
              <w:bottom w:type="dxa" w:w="80"/>
              <w:right w:type="dxa" w:w="100"/>
            </w:tcMar>
          </w:tcPr>
          <w:p>
            <w:r>
              <w:rPr>
                <w:b w:val="false"/>
                <w:bCs w:val="false"/>
                <w:sz w:val="19"/>
                <w:szCs w:val="19"/>
              </w:rPr>
              <w:t xml:space="preserve">Backend</w:t>
            </w:r>
          </w:p>
        </w:tc>
        <w:tc>
          <w:tcPr>
            <w:tcW w:type="dxa" w:w="3200"/>
            <w:tcMar>
              <w:top w:type="dxa" w:w="80"/>
              <w:left w:type="dxa" w:w="100"/>
              <w:bottom w:type="dxa" w:w="80"/>
              <w:right w:type="dxa" w:w="100"/>
            </w:tcMar>
          </w:tcPr>
          <w:p>
            <w:r>
              <w:rPr>
                <w:b w:val="false"/>
                <w:bCs w:val="false"/>
                <w:sz w:val="19"/>
                <w:szCs w:val="19"/>
              </w:rPr>
              <w:t xml:space="preserve">Security inventory, passport endpoint, rate limiting, access log, mapping endpoint</w:t>
            </w:r>
          </w:p>
        </w:tc>
        <w:tc>
          <w:tcPr>
            <w:tcW w:type="dxa" w:w="2200"/>
            <w:tcMar>
              <w:top w:type="dxa" w:w="80"/>
              <w:left w:type="dxa" w:w="100"/>
              <w:bottom w:type="dxa" w:w="80"/>
              <w:right w:type="dxa" w:w="100"/>
            </w:tcMar>
          </w:tcPr>
          <w:p>
            <w:r>
              <w:rPr>
                <w:b w:val="false"/>
                <w:bCs w:val="false"/>
                <w:sz w:val="19"/>
                <w:szCs w:val="19"/>
              </w:rPr>
              <w:t xml:space="preserve">B (co-author), F (endpoint), H (endpoint), J</w:t>
            </w:r>
          </w:p>
        </w:tc>
        <w:tc>
          <w:tcPr>
            <w:tcW w:type="dxa" w:w="2200"/>
            <w:tcMar>
              <w:top w:type="dxa" w:w="80"/>
              <w:left w:type="dxa" w:w="100"/>
              <w:bottom w:type="dxa" w:w="80"/>
              <w:right w:type="dxa" w:w="100"/>
            </w:tcMar>
          </w:tcPr>
          <w:p>
            <w:r>
              <w:rPr>
                <w:b w:val="false"/>
                <w:bCs w:val="false"/>
                <w:sz w:val="19"/>
                <w:szCs w:val="19"/>
              </w:rPr>
              <w:t xml:space="preserve">Frontend, AI, Security</w:t>
            </w:r>
          </w:p>
        </w:tc>
      </w:tr>
      <w:tr>
        <w:tc>
          <w:tcPr>
            <w:tcW w:type="dxa" w:w="1800"/>
            <w:tcMar>
              <w:top w:type="dxa" w:w="80"/>
              <w:left w:type="dxa" w:w="100"/>
              <w:bottom w:type="dxa" w:w="80"/>
              <w:right w:type="dxa" w:w="100"/>
            </w:tcMar>
          </w:tcPr>
          <w:p>
            <w:r>
              <w:rPr>
                <w:b w:val="false"/>
                <w:bCs w:val="false"/>
                <w:sz w:val="19"/>
                <w:szCs w:val="19"/>
              </w:rPr>
              <w:t xml:space="preserve">AI</w:t>
            </w:r>
          </w:p>
        </w:tc>
        <w:tc>
          <w:tcPr>
            <w:tcW w:type="dxa" w:w="3200"/>
            <w:tcMar>
              <w:top w:type="dxa" w:w="80"/>
              <w:left w:type="dxa" w:w="100"/>
              <w:bottom w:type="dxa" w:w="80"/>
              <w:right w:type="dxa" w:w="100"/>
            </w:tcMar>
          </w:tcPr>
          <w:p>
            <w:r>
              <w:rPr>
                <w:b w:val="false"/>
                <w:bCs w:val="false"/>
                <w:sz w:val="19"/>
                <w:szCs w:val="19"/>
              </w:rPr>
              <w:t xml:space="preserve">Free-text mapping logic, enforcing the AI-to-rule-engine boundary</w:t>
            </w:r>
          </w:p>
        </w:tc>
        <w:tc>
          <w:tcPr>
            <w:tcW w:type="dxa" w:w="2200"/>
            <w:tcMar>
              <w:top w:type="dxa" w:w="80"/>
              <w:left w:type="dxa" w:w="100"/>
              <w:bottom w:type="dxa" w:w="80"/>
              <w:right w:type="dxa" w:w="100"/>
            </w:tcMar>
          </w:tcPr>
          <w:p>
            <w:r>
              <w:rPr>
                <w:b w:val="false"/>
                <w:bCs w:val="false"/>
                <w:sz w:val="19"/>
                <w:szCs w:val="19"/>
              </w:rPr>
              <w:t xml:space="preserve">H</w:t>
            </w:r>
          </w:p>
        </w:tc>
        <w:tc>
          <w:tcPr>
            <w:tcW w:type="dxa" w:w="2200"/>
            <w:tcMar>
              <w:top w:type="dxa" w:w="80"/>
              <w:left w:type="dxa" w:w="100"/>
              <w:bottom w:type="dxa" w:w="80"/>
              <w:right w:type="dxa" w:w="100"/>
            </w:tcMar>
          </w:tcPr>
          <w:p>
            <w:r>
              <w:rPr>
                <w:b w:val="false"/>
                <w:bCs w:val="false"/>
                <w:sz w:val="19"/>
                <w:szCs w:val="19"/>
              </w:rPr>
              <w:t xml:space="preserve">Backend, Frontend</w:t>
            </w:r>
          </w:p>
        </w:tc>
      </w:tr>
      <w:tr>
        <w:tc>
          <w:tcPr>
            <w:tcW w:type="dxa" w:w="1800"/>
            <w:tcMar>
              <w:top w:type="dxa" w:w="80"/>
              <w:left w:type="dxa" w:w="100"/>
              <w:bottom w:type="dxa" w:w="80"/>
              <w:right w:type="dxa" w:w="100"/>
            </w:tcMar>
          </w:tcPr>
          <w:p>
            <w:r>
              <w:rPr>
                <w:b w:val="false"/>
                <w:bCs w:val="false"/>
                <w:sz w:val="19"/>
                <w:szCs w:val="19"/>
              </w:rPr>
              <w:t xml:space="preserve">Business Strategy</w:t>
            </w:r>
          </w:p>
        </w:tc>
        <w:tc>
          <w:tcPr>
            <w:tcW w:type="dxa" w:w="3200"/>
            <w:tcMar>
              <w:top w:type="dxa" w:w="80"/>
              <w:left w:type="dxa" w:w="100"/>
              <w:bottom w:type="dxa" w:w="80"/>
              <w:right w:type="dxa" w:w="100"/>
            </w:tcMar>
          </w:tcPr>
          <w:p>
            <w:r>
              <w:rPr>
                <w:b w:val="false"/>
                <w:bCs w:val="false"/>
                <w:sz w:val="19"/>
                <w:szCs w:val="19"/>
              </w:rPr>
              <w:t xml:space="preserve">Business model reframe, go-to-market correction, socio-economic impact narrative</w:t>
            </w:r>
          </w:p>
        </w:tc>
        <w:tc>
          <w:tcPr>
            <w:tcW w:type="dxa" w:w="2200"/>
            <w:tcMar>
              <w:top w:type="dxa" w:w="80"/>
              <w:left w:type="dxa" w:w="100"/>
              <w:bottom w:type="dxa" w:w="80"/>
              <w:right w:type="dxa" w:w="100"/>
            </w:tcMar>
          </w:tcPr>
          <w:p>
            <w:r>
              <w:rPr>
                <w:b w:val="false"/>
                <w:bCs w:val="false"/>
                <w:sz w:val="19"/>
                <w:szCs w:val="19"/>
              </w:rPr>
              <w:t xml:space="preserve">C, contributes to D</w:t>
            </w:r>
          </w:p>
        </w:tc>
        <w:tc>
          <w:tcPr>
            <w:tcW w:type="dxa" w:w="2200"/>
            <w:tcMar>
              <w:top w:type="dxa" w:w="80"/>
              <w:left w:type="dxa" w:w="100"/>
              <w:bottom w:type="dxa" w:w="80"/>
              <w:right w:type="dxa" w:w="100"/>
            </w:tcMar>
          </w:tcPr>
          <w:p>
            <w:r>
              <w:rPr>
                <w:b w:val="false"/>
                <w:bCs w:val="false"/>
                <w:sz w:val="19"/>
                <w:szCs w:val="19"/>
              </w:rPr>
              <w:t xml:space="preserve">Product, Clinical Validation</w:t>
            </w:r>
          </w:p>
        </w:tc>
      </w:tr>
      <w:tr>
        <w:tc>
          <w:tcPr>
            <w:tcW w:type="dxa" w:w="1800"/>
            <w:tcMar>
              <w:top w:type="dxa" w:w="80"/>
              <w:left w:type="dxa" w:w="100"/>
              <w:bottom w:type="dxa" w:w="80"/>
              <w:right w:type="dxa" w:w="100"/>
            </w:tcMar>
          </w:tcPr>
          <w:p>
            <w:r>
              <w:rPr>
                <w:b w:val="false"/>
                <w:bCs w:val="false"/>
                <w:sz w:val="19"/>
                <w:szCs w:val="19"/>
              </w:rPr>
              <w:t xml:space="preserve">Clinical Validation</w:t>
            </w:r>
          </w:p>
        </w:tc>
        <w:tc>
          <w:tcPr>
            <w:tcW w:type="dxa" w:w="3200"/>
            <w:tcMar>
              <w:top w:type="dxa" w:w="80"/>
              <w:left w:type="dxa" w:w="100"/>
              <w:bottom w:type="dxa" w:w="80"/>
              <w:right w:type="dxa" w:w="100"/>
            </w:tcMar>
          </w:tcPr>
          <w:p>
            <w:r>
              <w:rPr>
                <w:b w:val="false"/>
                <w:bCs w:val="false"/>
                <w:sz w:val="19"/>
                <w:szCs w:val="19"/>
              </w:rPr>
              <w:t xml:space="preserve">Reviewer outreach, review scheduling, packaging the twelve conditions for review</w:t>
            </w:r>
          </w:p>
        </w:tc>
        <w:tc>
          <w:tcPr>
            <w:tcW w:type="dxa" w:w="2200"/>
            <w:tcMar>
              <w:top w:type="dxa" w:w="80"/>
              <w:left w:type="dxa" w:w="100"/>
              <w:bottom w:type="dxa" w:w="80"/>
              <w:right w:type="dxa" w:w="100"/>
            </w:tcMar>
          </w:tcPr>
          <w:p>
            <w:r>
              <w:rPr>
                <w:b w:val="false"/>
                <w:bCs w:val="false"/>
                <w:sz w:val="19"/>
                <w:szCs w:val="19"/>
              </w:rPr>
              <w:t xml:space="preserve">E, I</w:t>
            </w:r>
          </w:p>
        </w:tc>
        <w:tc>
          <w:tcPr>
            <w:tcW w:type="dxa" w:w="2200"/>
            <w:tcMar>
              <w:top w:type="dxa" w:w="80"/>
              <w:left w:type="dxa" w:w="100"/>
              <w:bottom w:type="dxa" w:w="80"/>
              <w:right w:type="dxa" w:w="100"/>
            </w:tcMar>
          </w:tcPr>
          <w:p>
            <w:r>
              <w:rPr>
                <w:b w:val="false"/>
                <w:bCs w:val="false"/>
                <w:sz w:val="19"/>
                <w:szCs w:val="19"/>
              </w:rPr>
              <w:t xml:space="preserve">Everyone, dependency-light</w:t>
            </w:r>
          </w:p>
        </w:tc>
      </w:tr>
      <w:tr>
        <w:tc>
          <w:tcPr>
            <w:tcW w:type="dxa" w:w="1800"/>
            <w:tcMar>
              <w:top w:type="dxa" w:w="80"/>
              <w:left w:type="dxa" w:w="100"/>
              <w:bottom w:type="dxa" w:w="80"/>
              <w:right w:type="dxa" w:w="100"/>
            </w:tcMar>
          </w:tcPr>
          <w:p>
            <w:r>
              <w:rPr>
                <w:b w:val="false"/>
                <w:bCs w:val="false"/>
                <w:sz w:val="19"/>
                <w:szCs w:val="19"/>
              </w:rPr>
              <w:t xml:space="preserve">QA</w:t>
            </w:r>
          </w:p>
        </w:tc>
        <w:tc>
          <w:tcPr>
            <w:tcW w:type="dxa" w:w="3200"/>
            <w:tcMar>
              <w:top w:type="dxa" w:w="80"/>
              <w:left w:type="dxa" w:w="100"/>
              <w:bottom w:type="dxa" w:w="80"/>
              <w:right w:type="dxa" w:w="100"/>
            </w:tcMar>
          </w:tcPr>
          <w:p>
            <w:r>
              <w:rPr>
                <w:b w:val="false"/>
                <w:bCs w:val="false"/>
                <w:sz w:val="19"/>
                <w:szCs w:val="19"/>
              </w:rPr>
              <w:t xml:space="preserve">Screenshot audit, document proofreading, regression testing, offline rehearsal</w:t>
            </w:r>
          </w:p>
        </w:tc>
        <w:tc>
          <w:tcPr>
            <w:tcW w:type="dxa" w:w="2200"/>
            <w:tcMar>
              <w:top w:type="dxa" w:w="80"/>
              <w:left w:type="dxa" w:w="100"/>
              <w:bottom w:type="dxa" w:w="80"/>
              <w:right w:type="dxa" w:w="100"/>
            </w:tcMar>
          </w:tcPr>
          <w:p>
            <w:r>
              <w:rPr>
                <w:b w:val="false"/>
                <w:bCs w:val="false"/>
                <w:sz w:val="19"/>
                <w:szCs w:val="19"/>
              </w:rPr>
              <w:t xml:space="preserve">Supports A and D, owns K</w:t>
            </w:r>
          </w:p>
        </w:tc>
        <w:tc>
          <w:tcPr>
            <w:tcW w:type="dxa" w:w="2200"/>
            <w:tcMar>
              <w:top w:type="dxa" w:w="80"/>
              <w:left w:type="dxa" w:w="100"/>
              <w:bottom w:type="dxa" w:w="80"/>
              <w:right w:type="dxa" w:w="100"/>
            </w:tcMar>
          </w:tcPr>
          <w:p>
            <w:r>
              <w:rPr>
                <w:b w:val="false"/>
                <w:bCs w:val="false"/>
                <w:sz w:val="19"/>
                <w:szCs w:val="19"/>
              </w:rPr>
              <w:t xml:space="preserve">Everyone, mostly downstream</w:t>
            </w:r>
          </w:p>
        </w:tc>
      </w:tr>
      <w:tr>
        <w:tc>
          <w:tcPr>
            <w:tcW w:type="dxa" w:w="1800"/>
            <w:tcMar>
              <w:top w:type="dxa" w:w="80"/>
              <w:left w:type="dxa" w:w="100"/>
              <w:bottom w:type="dxa" w:w="80"/>
              <w:right w:type="dxa" w:w="100"/>
            </w:tcMar>
          </w:tcPr>
          <w:p>
            <w:r>
              <w:rPr>
                <w:b w:val="false"/>
                <w:bCs w:val="false"/>
                <w:sz w:val="19"/>
                <w:szCs w:val="19"/>
              </w:rPr>
              <w:t xml:space="preserve">Product</w:t>
            </w:r>
          </w:p>
        </w:tc>
        <w:tc>
          <w:tcPr>
            <w:tcW w:type="dxa" w:w="3200"/>
            <w:tcMar>
              <w:top w:type="dxa" w:w="80"/>
              <w:left w:type="dxa" w:w="100"/>
              <w:bottom w:type="dxa" w:w="80"/>
              <w:right w:type="dxa" w:w="100"/>
            </w:tcMar>
          </w:tcPr>
          <w:p>
            <w:r>
              <w:rPr>
                <w:b w:val="false"/>
                <w:bCs w:val="false"/>
                <w:sz w:val="19"/>
                <w:szCs w:val="19"/>
              </w:rPr>
              <w:t xml:space="preserve">Scope freeze enforcement, document assembly, rubric mapping, submission</w:t>
            </w:r>
          </w:p>
        </w:tc>
        <w:tc>
          <w:tcPr>
            <w:tcW w:type="dxa" w:w="2200"/>
            <w:tcMar>
              <w:top w:type="dxa" w:w="80"/>
              <w:left w:type="dxa" w:w="100"/>
              <w:bottom w:type="dxa" w:w="80"/>
              <w:right w:type="dxa" w:w="100"/>
            </w:tcMar>
          </w:tcPr>
          <w:p>
            <w:r>
              <w:rPr>
                <w:b w:val="false"/>
                <w:bCs w:val="false"/>
                <w:sz w:val="19"/>
                <w:szCs w:val="19"/>
              </w:rPr>
              <w:t xml:space="preserve">D (lead), coordinates all epics</w:t>
            </w:r>
          </w:p>
        </w:tc>
        <w:tc>
          <w:tcPr>
            <w:tcW w:type="dxa" w:w="2200"/>
            <w:tcMar>
              <w:top w:type="dxa" w:w="80"/>
              <w:left w:type="dxa" w:w="100"/>
              <w:bottom w:type="dxa" w:w="80"/>
              <w:right w:type="dxa" w:w="100"/>
            </w:tcMar>
          </w:tcPr>
          <w:p>
            <w:r>
              <w:rPr>
                <w:b w:val="false"/>
                <w:bCs w:val="false"/>
                <w:sz w:val="19"/>
                <w:szCs w:val="19"/>
              </w:rPr>
              <w:t xml:space="preserve">Everyone, coordination role</w:t>
            </w:r>
          </w:p>
        </w:tc>
      </w:tr>
    </w:tbl>
    <w:p>
      <w:pPr>
        <w:spacing w:after="140"/>
      </w:pPr>
      <w:r>
        <w:rPr>
          <w:b w:val="false"/>
          <w:bCs w:val="false"/>
          <w:i w:val="false"/>
          <w:iCs w:val="false"/>
        </w:rPr>
        <w:t xml:space="preserve"/>
      </w:r>
    </w:p>
    <w:p>
      <w:pPr>
        <w:spacing w:after="140"/>
      </w:pPr>
      <w:r>
        <w:rPr>
          <w:b w:val="false"/>
          <w:bCs w:val="false"/>
          <w:i w:val="false"/>
          <w:iCs w:val="false"/>
        </w:rPr>
        <w:t xml:space="preserve">Parallel tracks: in Phase 1, Clinical Validation (Epic E) runs independently of everything else from hour zero. Once Epic A's corrected baseline lands, Frontend and Backend move straight into Epic G, then Epic F, while Business Strategy and Security work Epics B and C on a separate track that does not compete for engineering hours. Epic M only starts once Epics A, G, and F are stable. In Phase 2, AI's work on Epic H waits until after submission, so it never competes with Epic F or Epic M for the same hours.</w:t>
      </w:r>
    </w:p>
    <w:p>
      <w:r>
        <w:br w:type="page"/>
      </w:r>
    </w:p>
    <w:p>
      <w:pPr>
        <w:pStyle w:val="Heading1"/>
        <w:spacing w:after="160" w:before="400"/>
      </w:pPr>
      <w:r>
        <w:rPr>
          <w:b/>
          <w:bCs/>
        </w:rPr>
        <w:t xml:space="preserve">5. Competition Readiness Checklist</w:t>
      </w:r>
    </w:p>
    <w:p>
      <w:pPr>
        <w:spacing w:after="140"/>
      </w:pPr>
      <w:r>
        <w:rPr>
          <w:b w:val="false"/>
          <w:bCs w:val="false"/>
          <w:i w:val="false"/>
          <w:iCs w:val="false"/>
        </w:rPr>
        <w:t xml:space="preserve">Every pre-selection rubric criterion, what evidence exists today, what is missing, what action closes the gap, who owns it, and current status. Nothing in this table should be marked unclear at submission time.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100"/>
        <w:gridCol w:w="2200"/>
        <w:gridCol w:w="1100"/>
        <w:gridCol w:w="1000"/>
      </w:tblGrid>
      <w:tr>
        <w:trPr>
          <w:tblHeader/>
        </w:trPr>
        <w:tc>
          <w:tcPr>
            <w:tcW w:type="dxa" w:w="2300"/>
            <w:shd w:fill="1F3864" w:val="clear"/>
            <w:tcMar>
              <w:top w:type="dxa" w:w="80"/>
              <w:left w:type="dxa" w:w="100"/>
              <w:bottom w:type="dxa" w:w="80"/>
              <w:right w:type="dxa" w:w="100"/>
            </w:tcMar>
          </w:tcPr>
          <w:p>
            <w:r>
              <w:rPr>
                <w:b/>
                <w:bCs/>
                <w:color w:val="FFFFFF"/>
              </w:rPr>
              <w:t xml:space="preserve">Criterion (points)</w:t>
            </w:r>
          </w:p>
        </w:tc>
        <w:tc>
          <w:tcPr>
            <w:tcW w:type="dxa" w:w="2100"/>
            <w:shd w:fill="1F3864" w:val="clear"/>
            <w:tcMar>
              <w:top w:type="dxa" w:w="80"/>
              <w:left w:type="dxa" w:w="100"/>
              <w:bottom w:type="dxa" w:w="80"/>
              <w:right w:type="dxa" w:w="100"/>
            </w:tcMar>
          </w:tcPr>
          <w:p>
            <w:r>
              <w:rPr>
                <w:b/>
                <w:bCs/>
                <w:color w:val="FFFFFF"/>
              </w:rPr>
              <w:t xml:space="preserve">Current evidence</w:t>
            </w:r>
          </w:p>
        </w:tc>
        <w:tc>
          <w:tcPr>
            <w:tcW w:type="dxa" w:w="2100"/>
            <w:shd w:fill="1F3864" w:val="clear"/>
            <w:tcMar>
              <w:top w:type="dxa" w:w="80"/>
              <w:left w:type="dxa" w:w="100"/>
              <w:bottom w:type="dxa" w:w="80"/>
              <w:right w:type="dxa" w:w="100"/>
            </w:tcMar>
          </w:tcPr>
          <w:p>
            <w:r>
              <w:rPr>
                <w:b/>
                <w:bCs/>
                <w:color w:val="FFFFFF"/>
              </w:rPr>
              <w:t xml:space="preserve">Missing evidence</w:t>
            </w:r>
          </w:p>
        </w:tc>
        <w:tc>
          <w:tcPr>
            <w:tcW w:type="dxa" w:w="2200"/>
            <w:shd w:fill="1F3864" w:val="clear"/>
            <w:tcMar>
              <w:top w:type="dxa" w:w="80"/>
              <w:left w:type="dxa" w:w="100"/>
              <w:bottom w:type="dxa" w:w="80"/>
              <w:right w:type="dxa" w:w="100"/>
            </w:tcMar>
          </w:tcPr>
          <w:p>
            <w:r>
              <w:rPr>
                <w:b/>
                <w:bCs/>
                <w:color w:val="FFFFFF"/>
              </w:rPr>
              <w:t xml:space="preserve">Required action</w:t>
            </w:r>
          </w:p>
        </w:tc>
        <w:tc>
          <w:tcPr>
            <w:tcW w:type="dxa" w:w="1100"/>
            <w:shd w:fill="1F3864" w:val="clear"/>
            <w:tcMar>
              <w:top w:type="dxa" w:w="80"/>
              <w:left w:type="dxa" w:w="100"/>
              <w:bottom w:type="dxa" w:w="80"/>
              <w:right w:type="dxa" w:w="100"/>
            </w:tcMar>
          </w:tcPr>
          <w:p>
            <w:r>
              <w:rPr>
                <w:b/>
                <w:bCs/>
                <w:color w:val="FFFFFF"/>
              </w:rPr>
              <w:t xml:space="preserve">Owner</w:t>
            </w:r>
          </w:p>
        </w:tc>
        <w:tc>
          <w:tcPr>
            <w:tcW w:type="dxa" w:w="1000"/>
            <w:shd w:fill="1F3864" w:val="clear"/>
            <w:tcMar>
              <w:top w:type="dxa" w:w="80"/>
              <w:left w:type="dxa" w:w="100"/>
              <w:bottom w:type="dxa" w:w="80"/>
              <w:right w:type="dxa" w:w="100"/>
            </w:tcMar>
          </w:tcPr>
          <w:p>
            <w:r>
              <w:rPr>
                <w:b/>
                <w:bCs/>
                <w:color w:val="FFFFFF"/>
              </w:rPr>
              <w:t xml:space="preserve">Status</w:t>
            </w:r>
          </w:p>
        </w:tc>
      </w:tr>
      <w:tr>
        <w:tc>
          <w:tcPr>
            <w:tcW w:type="dxa" w:w="2300"/>
            <w:tcMar>
              <w:top w:type="dxa" w:w="80"/>
              <w:left w:type="dxa" w:w="100"/>
              <w:bottom w:type="dxa" w:w="80"/>
              <w:right w:type="dxa" w:w="100"/>
            </w:tcMar>
          </w:tcPr>
          <w:p>
            <w:r>
              <w:rPr>
                <w:b w:val="false"/>
                <w:bCs w:val="false"/>
                <w:sz w:val="19"/>
                <w:szCs w:val="19"/>
              </w:rPr>
              <w:t xml:space="preserve">Relevance (20)</w:t>
            </w:r>
          </w:p>
        </w:tc>
        <w:tc>
          <w:tcPr>
            <w:tcW w:type="dxa" w:w="2100"/>
            <w:tcMar>
              <w:top w:type="dxa" w:w="80"/>
              <w:left w:type="dxa" w:w="100"/>
              <w:bottom w:type="dxa" w:w="80"/>
              <w:right w:type="dxa" w:w="100"/>
            </w:tcMar>
          </w:tcPr>
          <w:p>
            <w:r>
              <w:rPr>
                <w:b w:val="false"/>
                <w:bCs w:val="false"/>
                <w:sz w:val="19"/>
                <w:szCs w:val="19"/>
              </w:rPr>
              <w:t xml:space="preserve">Validated patient and provider interviews, documented recurring problems</w:t>
            </w:r>
          </w:p>
        </w:tc>
        <w:tc>
          <w:tcPr>
            <w:tcW w:type="dxa" w:w="2100"/>
            <w:tcMar>
              <w:top w:type="dxa" w:w="80"/>
              <w:left w:type="dxa" w:w="100"/>
              <w:bottom w:type="dxa" w:w="80"/>
              <w:right w:type="dxa" w:w="100"/>
            </w:tcMar>
          </w:tcPr>
          <w:p>
            <w:r>
              <w:rPr>
                <w:b w:val="false"/>
                <w:bCs w:val="false"/>
                <w:sz w:val="19"/>
                <w:szCs w:val="19"/>
              </w:rPr>
              <w:t xml:space="preserve">None critical</w:t>
            </w:r>
          </w:p>
        </w:tc>
        <w:tc>
          <w:tcPr>
            <w:tcW w:type="dxa" w:w="2200"/>
            <w:tcMar>
              <w:top w:type="dxa" w:w="80"/>
              <w:left w:type="dxa" w:w="100"/>
              <w:bottom w:type="dxa" w:w="80"/>
              <w:right w:type="dxa" w:w="100"/>
            </w:tcMar>
          </w:tcPr>
          <w:p>
            <w:r>
              <w:rPr>
                <w:b w:val="false"/>
                <w:bCs w:val="false"/>
                <w:sz w:val="19"/>
                <w:szCs w:val="19"/>
              </w:rPr>
              <w:t xml:space="preserve">Carry existing research narrative into the Project Document unchanged</w:t>
            </w:r>
          </w:p>
        </w:tc>
        <w:tc>
          <w:tcPr>
            <w:tcW w:type="dxa" w:w="1100"/>
            <w:tcMar>
              <w:top w:type="dxa" w:w="80"/>
              <w:left w:type="dxa" w:w="100"/>
              <w:bottom w:type="dxa" w:w="80"/>
              <w:right w:type="dxa" w:w="100"/>
            </w:tcMar>
          </w:tcPr>
          <w:p>
            <w:r>
              <w:rPr>
                <w:b w:val="false"/>
                <w:bCs w:val="false"/>
                <w:sz w:val="19"/>
                <w:szCs w:val="19"/>
              </w:rPr>
              <w:t xml:space="preserve">Product</w:t>
            </w:r>
          </w:p>
        </w:tc>
        <w:tc>
          <w:tcPr>
            <w:tcW w:type="dxa" w:w="1000"/>
            <w:tcMar>
              <w:top w:type="dxa" w:w="80"/>
              <w:left w:type="dxa" w:w="100"/>
              <w:bottom w:type="dxa" w:w="80"/>
              <w:right w:type="dxa" w:w="100"/>
            </w:tcMar>
          </w:tcPr>
          <w:p>
            <w:r>
              <w:rPr>
                <w:b w:val="false"/>
                <w:bCs w:val="false"/>
                <w:sz w:val="19"/>
                <w:szCs w:val="19"/>
              </w:rPr>
              <w:t xml:space="preserve">Ready</w:t>
            </w:r>
          </w:p>
        </w:tc>
      </w:tr>
      <w:tr>
        <w:tc>
          <w:tcPr>
            <w:tcW w:type="dxa" w:w="2300"/>
            <w:tcMar>
              <w:top w:type="dxa" w:w="80"/>
              <w:left w:type="dxa" w:w="100"/>
              <w:bottom w:type="dxa" w:w="80"/>
              <w:right w:type="dxa" w:w="100"/>
            </w:tcMar>
          </w:tcPr>
          <w:p>
            <w:r>
              <w:rPr>
                <w:b w:val="false"/>
                <w:bCs w:val="false"/>
                <w:sz w:val="19"/>
                <w:szCs w:val="19"/>
              </w:rPr>
              <w:t xml:space="preserve">Innovation (15)</w:t>
            </w:r>
          </w:p>
        </w:tc>
        <w:tc>
          <w:tcPr>
            <w:tcW w:type="dxa" w:w="2100"/>
            <w:tcMar>
              <w:top w:type="dxa" w:w="80"/>
              <w:left w:type="dxa" w:w="100"/>
              <w:bottom w:type="dxa" w:w="80"/>
              <w:right w:type="dxa" w:w="100"/>
            </w:tcMar>
          </w:tcPr>
          <w:p>
            <w:r>
              <w:rPr>
                <w:b w:val="false"/>
                <w:bCs w:val="false"/>
                <w:sz w:val="19"/>
                <w:szCs w:val="19"/>
              </w:rPr>
              <w:t xml:space="preserve">QR Passport concept, hybrid rule engine plus AI layer architecture, QR generation and scanning built and shown in the demo video</w:t>
            </w:r>
          </w:p>
        </w:tc>
        <w:tc>
          <w:tcPr>
            <w:tcW w:type="dxa" w:w="2100"/>
            <w:tcMar>
              <w:top w:type="dxa" w:w="80"/>
              <w:left w:type="dxa" w:w="100"/>
              <w:bottom w:type="dxa" w:w="80"/>
              <w:right w:type="dxa" w:w="100"/>
            </w:tcMar>
          </w:tcPr>
          <w:p>
            <w:r>
              <w:rPr>
                <w:b w:val="false"/>
                <w:bCs w:val="false"/>
                <w:sz w:val="19"/>
                <w:szCs w:val="19"/>
              </w:rPr>
              <w:t xml:space="preserve">None critical for submission; QR regeneration and revocation remain post-submission</w:t>
            </w:r>
          </w:p>
        </w:tc>
        <w:tc>
          <w:tcPr>
            <w:tcW w:type="dxa" w:w="2200"/>
            <w:tcMar>
              <w:top w:type="dxa" w:w="80"/>
              <w:left w:type="dxa" w:w="100"/>
              <w:bottom w:type="dxa" w:w="80"/>
              <w:right w:type="dxa" w:w="100"/>
            </w:tcMar>
          </w:tcPr>
          <w:p>
            <w:r>
              <w:rPr>
                <w:b w:val="false"/>
                <w:bCs w:val="false"/>
                <w:sz w:val="19"/>
                <w:szCs w:val="19"/>
              </w:rPr>
              <w:t xml:space="preserve">Complete Epic F before recording Epic M</w:t>
            </w:r>
          </w:p>
        </w:tc>
        <w:tc>
          <w:tcPr>
            <w:tcW w:type="dxa" w:w="1100"/>
            <w:tcMar>
              <w:top w:type="dxa" w:w="80"/>
              <w:left w:type="dxa" w:w="100"/>
              <w:bottom w:type="dxa" w:w="80"/>
              <w:right w:type="dxa" w:w="100"/>
            </w:tcMar>
          </w:tcPr>
          <w:p>
            <w:r>
              <w:rPr>
                <w:b w:val="false"/>
                <w:bCs w:val="false"/>
                <w:sz w:val="19"/>
                <w:szCs w:val="19"/>
              </w:rPr>
              <w:t xml:space="preserve">Frontend / Backend</w:t>
            </w:r>
          </w:p>
        </w:tc>
        <w:tc>
          <w:tcPr>
            <w:tcW w:type="dxa" w:w="1000"/>
            <w:tcMar>
              <w:top w:type="dxa" w:w="80"/>
              <w:left w:type="dxa" w:w="100"/>
              <w:bottom w:type="dxa" w:w="80"/>
              <w:right w:type="dxa" w:w="100"/>
            </w:tcMar>
          </w:tcPr>
          <w:p>
            <w:r>
              <w:rPr>
                <w:b w:val="false"/>
                <w:bCs w:val="false"/>
                <w:sz w:val="19"/>
                <w:szCs w:val="19"/>
              </w:rPr>
              <w:t xml:space="preserve">Required before video, in progress</w:t>
            </w:r>
          </w:p>
        </w:tc>
      </w:tr>
      <w:tr>
        <w:tc>
          <w:tcPr>
            <w:tcW w:type="dxa" w:w="2300"/>
            <w:tcMar>
              <w:top w:type="dxa" w:w="80"/>
              <w:left w:type="dxa" w:w="100"/>
              <w:bottom w:type="dxa" w:w="80"/>
              <w:right w:type="dxa" w:w="100"/>
            </w:tcMar>
          </w:tcPr>
          <w:p>
            <w:r>
              <w:rPr>
                <w:b w:val="false"/>
                <w:bCs w:val="false"/>
                <w:sz w:val="19"/>
                <w:szCs w:val="19"/>
              </w:rPr>
              <w:t xml:space="preserve">Technical feasibility (15)</w:t>
            </w:r>
          </w:p>
        </w:tc>
        <w:tc>
          <w:tcPr>
            <w:tcW w:type="dxa" w:w="2100"/>
            <w:tcMar>
              <w:top w:type="dxa" w:w="80"/>
              <w:left w:type="dxa" w:w="100"/>
              <w:bottom w:type="dxa" w:w="80"/>
              <w:right w:type="dxa" w:w="100"/>
            </w:tcMar>
          </w:tcPr>
          <w:p>
            <w:r>
              <w:rPr>
                <w:b w:val="false"/>
                <w:bCs w:val="false"/>
                <w:sz w:val="19"/>
                <w:szCs w:val="19"/>
              </w:rPr>
              <w:t xml:space="preserve">Working Android app, real backend, CSS generated from source code</w:t>
            </w:r>
          </w:p>
        </w:tc>
        <w:tc>
          <w:tcPr>
            <w:tcW w:type="dxa" w:w="2100"/>
            <w:tcMar>
              <w:top w:type="dxa" w:w="80"/>
              <w:left w:type="dxa" w:w="100"/>
              <w:bottom w:type="dxa" w:w="80"/>
              <w:right w:type="dxa" w:w="100"/>
            </w:tcMar>
          </w:tcPr>
          <w:p>
            <w:r>
              <w:rPr>
                <w:b w:val="false"/>
                <w:bCs w:val="false"/>
                <w:sz w:val="19"/>
                <w:szCs w:val="19"/>
              </w:rPr>
              <w:t xml:space="preserve">Consistency across all judge-facing documents</w:t>
            </w:r>
          </w:p>
        </w:tc>
        <w:tc>
          <w:tcPr>
            <w:tcW w:type="dxa" w:w="2200"/>
            <w:tcMar>
              <w:top w:type="dxa" w:w="80"/>
              <w:left w:type="dxa" w:w="100"/>
              <w:bottom w:type="dxa" w:w="80"/>
              <w:right w:type="dxa" w:w="100"/>
            </w:tcMar>
          </w:tcPr>
          <w:p>
            <w:r>
              <w:rPr>
                <w:b w:val="false"/>
                <w:bCs w:val="false"/>
                <w:sz w:val="19"/>
                <w:szCs w:val="19"/>
              </w:rPr>
              <w:t xml:space="preserve">Complete Epic A before drafting this section</w:t>
            </w:r>
          </w:p>
        </w:tc>
        <w:tc>
          <w:tcPr>
            <w:tcW w:type="dxa" w:w="1100"/>
            <w:tcMar>
              <w:top w:type="dxa" w:w="80"/>
              <w:left w:type="dxa" w:w="100"/>
              <w:bottom w:type="dxa" w:w="80"/>
              <w:right w:type="dxa" w:w="100"/>
            </w:tcMar>
          </w:tcPr>
          <w:p>
            <w:r>
              <w:rPr>
                <w:b w:val="false"/>
                <w:bCs w:val="false"/>
                <w:sz w:val="19"/>
                <w:szCs w:val="19"/>
              </w:rPr>
              <w:t xml:space="preserve">Technical Lead / QA</w:t>
            </w:r>
          </w:p>
        </w:tc>
        <w:tc>
          <w:tcPr>
            <w:tcW w:type="dxa" w:w="1000"/>
            <w:tcMar>
              <w:top w:type="dxa" w:w="80"/>
              <w:left w:type="dxa" w:w="100"/>
              <w:bottom w:type="dxa" w:w="80"/>
              <w:right w:type="dxa" w:w="100"/>
            </w:tcMar>
          </w:tcPr>
          <w:p>
            <w:r>
              <w:rPr>
                <w:b w:val="false"/>
                <w:bCs w:val="false"/>
                <w:sz w:val="19"/>
                <w:szCs w:val="19"/>
              </w:rPr>
              <w:t xml:space="preserve">In progress</w:t>
            </w:r>
          </w:p>
        </w:tc>
      </w:tr>
      <w:tr>
        <w:tc>
          <w:tcPr>
            <w:tcW w:type="dxa" w:w="2300"/>
            <w:tcMar>
              <w:top w:type="dxa" w:w="80"/>
              <w:left w:type="dxa" w:w="100"/>
              <w:bottom w:type="dxa" w:w="80"/>
              <w:right w:type="dxa" w:w="100"/>
            </w:tcMar>
          </w:tcPr>
          <w:p>
            <w:r>
              <w:rPr>
                <w:b w:val="false"/>
                <w:bCs w:val="false"/>
                <w:sz w:val="19"/>
                <w:szCs w:val="19"/>
              </w:rPr>
              <w:t xml:space="preserve">Socio-Economic Impact (15)</w:t>
            </w:r>
          </w:p>
        </w:tc>
        <w:tc>
          <w:tcPr>
            <w:tcW w:type="dxa" w:w="2100"/>
            <w:tcMar>
              <w:top w:type="dxa" w:w="80"/>
              <w:left w:type="dxa" w:w="100"/>
              <w:bottom w:type="dxa" w:w="80"/>
              <w:right w:type="dxa" w:w="100"/>
            </w:tcMar>
          </w:tcPr>
          <w:p>
            <w:r>
              <w:rPr>
                <w:b w:val="false"/>
                <w:bCs w:val="false"/>
                <w:sz w:val="19"/>
                <w:szCs w:val="19"/>
              </w:rPr>
              <w:t xml:space="preserve">Research-backed problem statements, target beneficiaries</w:t>
            </w:r>
          </w:p>
        </w:tc>
        <w:tc>
          <w:tcPr>
            <w:tcW w:type="dxa" w:w="2100"/>
            <w:tcMar>
              <w:top w:type="dxa" w:w="80"/>
              <w:left w:type="dxa" w:w="100"/>
              <w:bottom w:type="dxa" w:w="80"/>
              <w:right w:type="dxa" w:w="100"/>
            </w:tcMar>
          </w:tcPr>
          <w:p>
            <w:r>
              <w:rPr>
                <w:b w:val="false"/>
                <w:bCs w:val="false"/>
                <w:sz w:val="19"/>
                <w:szCs w:val="19"/>
              </w:rPr>
              <w:t xml:space="preserve">None critical</w:t>
            </w:r>
          </w:p>
        </w:tc>
        <w:tc>
          <w:tcPr>
            <w:tcW w:type="dxa" w:w="2200"/>
            <w:tcMar>
              <w:top w:type="dxa" w:w="80"/>
              <w:left w:type="dxa" w:w="100"/>
              <w:bottom w:type="dxa" w:w="80"/>
              <w:right w:type="dxa" w:w="100"/>
            </w:tcMar>
          </w:tcPr>
          <w:p>
            <w:r>
              <w:rPr>
                <w:b w:val="false"/>
                <w:bCs w:val="false"/>
                <w:sz w:val="19"/>
                <w:szCs w:val="19"/>
              </w:rPr>
              <w:t xml:space="preserve">Carry existing narrative forward</w:t>
            </w:r>
          </w:p>
        </w:tc>
        <w:tc>
          <w:tcPr>
            <w:tcW w:type="dxa" w:w="1100"/>
            <w:tcMar>
              <w:top w:type="dxa" w:w="80"/>
              <w:left w:type="dxa" w:w="100"/>
              <w:bottom w:type="dxa" w:w="80"/>
              <w:right w:type="dxa" w:w="100"/>
            </w:tcMar>
          </w:tcPr>
          <w:p>
            <w:r>
              <w:rPr>
                <w:b w:val="false"/>
                <w:bCs w:val="false"/>
                <w:sz w:val="19"/>
                <w:szCs w:val="19"/>
              </w:rPr>
              <w:t xml:space="preserve">Product</w:t>
            </w:r>
          </w:p>
        </w:tc>
        <w:tc>
          <w:tcPr>
            <w:tcW w:type="dxa" w:w="1000"/>
            <w:tcMar>
              <w:top w:type="dxa" w:w="80"/>
              <w:left w:type="dxa" w:w="100"/>
              <w:bottom w:type="dxa" w:w="80"/>
              <w:right w:type="dxa" w:w="100"/>
            </w:tcMar>
          </w:tcPr>
          <w:p>
            <w:r>
              <w:rPr>
                <w:b w:val="false"/>
                <w:bCs w:val="false"/>
                <w:sz w:val="19"/>
                <w:szCs w:val="19"/>
              </w:rPr>
              <w:t xml:space="preserve">Ready</w:t>
            </w:r>
          </w:p>
        </w:tc>
      </w:tr>
      <w:tr>
        <w:tc>
          <w:tcPr>
            <w:tcW w:type="dxa" w:w="2300"/>
            <w:tcMar>
              <w:top w:type="dxa" w:w="80"/>
              <w:left w:type="dxa" w:w="100"/>
              <w:bottom w:type="dxa" w:w="80"/>
              <w:right w:type="dxa" w:w="100"/>
            </w:tcMar>
          </w:tcPr>
          <w:p>
            <w:r>
              <w:rPr>
                <w:b w:val="false"/>
                <w:bCs w:val="false"/>
                <w:sz w:val="19"/>
                <w:szCs w:val="19"/>
              </w:rPr>
              <w:t xml:space="preserve">Business Model (10)</w:t>
            </w:r>
          </w:p>
        </w:tc>
        <w:tc>
          <w:tcPr>
            <w:tcW w:type="dxa" w:w="2100"/>
            <w:tcMar>
              <w:top w:type="dxa" w:w="80"/>
              <w:left w:type="dxa" w:w="100"/>
              <w:bottom w:type="dxa" w:w="80"/>
              <w:right w:type="dxa" w:w="100"/>
            </w:tcMar>
          </w:tcPr>
          <w:p>
            <w:r>
              <w:rPr>
                <w:b w:val="false"/>
                <w:bCs w:val="false"/>
                <w:sz w:val="19"/>
                <w:szCs w:val="19"/>
              </w:rPr>
              <w:t xml:space="preserve">Existing pitch deck go-to-market slide</w:t>
            </w:r>
          </w:p>
        </w:tc>
        <w:tc>
          <w:tcPr>
            <w:tcW w:type="dxa" w:w="2100"/>
            <w:tcMar>
              <w:top w:type="dxa" w:w="80"/>
              <w:left w:type="dxa" w:w="100"/>
              <w:bottom w:type="dxa" w:w="80"/>
              <w:right w:type="dxa" w:w="100"/>
            </w:tcMar>
          </w:tcPr>
          <w:p>
            <w:r>
              <w:rPr>
                <w:b w:val="false"/>
                <w:bCs w:val="false"/>
                <w:sz w:val="19"/>
                <w:szCs w:val="19"/>
              </w:rPr>
              <w:t xml:space="preserve">Consistent, honest reframe</w:t>
            </w:r>
          </w:p>
        </w:tc>
        <w:tc>
          <w:tcPr>
            <w:tcW w:type="dxa" w:w="2200"/>
            <w:tcMar>
              <w:top w:type="dxa" w:w="80"/>
              <w:left w:type="dxa" w:w="100"/>
              <w:bottom w:type="dxa" w:w="80"/>
              <w:right w:type="dxa" w:w="100"/>
            </w:tcMar>
          </w:tcPr>
          <w:p>
            <w:r>
              <w:rPr>
                <w:b w:val="false"/>
                <w:bCs w:val="false"/>
                <w:sz w:val="19"/>
                <w:szCs w:val="19"/>
              </w:rPr>
              <w:t xml:space="preserve">Complete Epic C</w:t>
            </w:r>
          </w:p>
        </w:tc>
        <w:tc>
          <w:tcPr>
            <w:tcW w:type="dxa" w:w="1100"/>
            <w:tcMar>
              <w:top w:type="dxa" w:w="80"/>
              <w:left w:type="dxa" w:w="100"/>
              <w:bottom w:type="dxa" w:w="80"/>
              <w:right w:type="dxa" w:w="100"/>
            </w:tcMar>
          </w:tcPr>
          <w:p>
            <w:r>
              <w:rPr>
                <w:b w:val="false"/>
                <w:bCs w:val="false"/>
                <w:sz w:val="19"/>
                <w:szCs w:val="19"/>
              </w:rPr>
              <w:t xml:space="preserve">Business Strategy</w:t>
            </w:r>
          </w:p>
        </w:tc>
        <w:tc>
          <w:tcPr>
            <w:tcW w:type="dxa" w:w="1000"/>
            <w:tcMar>
              <w:top w:type="dxa" w:w="80"/>
              <w:left w:type="dxa" w:w="100"/>
              <w:bottom w:type="dxa" w:w="80"/>
              <w:right w:type="dxa" w:w="100"/>
            </w:tcMar>
          </w:tcPr>
          <w:p>
            <w:r>
              <w:rPr>
                <w:b w:val="false"/>
                <w:bCs w:val="false"/>
                <w:sz w:val="19"/>
                <w:szCs w:val="19"/>
              </w:rPr>
              <w:t xml:space="preserve">In progress</w:t>
            </w:r>
          </w:p>
        </w:tc>
      </w:tr>
      <w:tr>
        <w:tc>
          <w:tcPr>
            <w:tcW w:type="dxa" w:w="2300"/>
            <w:tcMar>
              <w:top w:type="dxa" w:w="80"/>
              <w:left w:type="dxa" w:w="100"/>
              <w:bottom w:type="dxa" w:w="80"/>
              <w:right w:type="dxa" w:w="100"/>
            </w:tcMar>
          </w:tcPr>
          <w:p>
            <w:r>
              <w:rPr>
                <w:b w:val="false"/>
                <w:bCs w:val="false"/>
                <w:sz w:val="19"/>
                <w:szCs w:val="19"/>
              </w:rPr>
              <w:t xml:space="preserve">Use of AI (10)</w:t>
            </w:r>
          </w:p>
        </w:tc>
        <w:tc>
          <w:tcPr>
            <w:tcW w:type="dxa" w:w="2100"/>
            <w:tcMar>
              <w:top w:type="dxa" w:w="80"/>
              <w:left w:type="dxa" w:w="100"/>
              <w:bottom w:type="dxa" w:w="80"/>
              <w:right w:type="dxa" w:w="100"/>
            </w:tcMar>
          </w:tcPr>
          <w:p>
            <w:r>
              <w:rPr>
                <w:b w:val="false"/>
                <w:bCs w:val="false"/>
                <w:sz w:val="19"/>
                <w:szCs w:val="19"/>
              </w:rPr>
              <w:t xml:space="preserve">Rule engine exists and is real; AI mapping layer is specified, not built</w:t>
            </w:r>
          </w:p>
        </w:tc>
        <w:tc>
          <w:tcPr>
            <w:tcW w:type="dxa" w:w="2100"/>
            <w:tcMar>
              <w:top w:type="dxa" w:w="80"/>
              <w:left w:type="dxa" w:w="100"/>
              <w:bottom w:type="dxa" w:w="80"/>
              <w:right w:type="dxa" w:w="100"/>
            </w:tcMar>
          </w:tcPr>
          <w:p>
            <w:r>
              <w:rPr>
                <w:b w:val="false"/>
                <w:bCs w:val="false"/>
                <w:sz w:val="19"/>
                <w:szCs w:val="19"/>
              </w:rPr>
              <w:t xml:space="preserve">Working AI layer (not required for submission, required for pitch)</w:t>
            </w:r>
          </w:p>
        </w:tc>
        <w:tc>
          <w:tcPr>
            <w:tcW w:type="dxa" w:w="2200"/>
            <w:tcMar>
              <w:top w:type="dxa" w:w="80"/>
              <w:left w:type="dxa" w:w="100"/>
              <w:bottom w:type="dxa" w:w="80"/>
              <w:right w:type="dxa" w:w="100"/>
            </w:tcMar>
          </w:tcPr>
          <w:p>
            <w:r>
              <w:rPr>
                <w:b w:val="false"/>
                <w:bCs w:val="false"/>
                <w:sz w:val="19"/>
                <w:szCs w:val="19"/>
              </w:rPr>
              <w:t xml:space="preserve">Describe accurately as Competition Build in the Project Document; build in Phase 2 via Epic H</w:t>
            </w:r>
          </w:p>
        </w:tc>
        <w:tc>
          <w:tcPr>
            <w:tcW w:type="dxa" w:w="1100"/>
            <w:tcMar>
              <w:top w:type="dxa" w:w="80"/>
              <w:left w:type="dxa" w:w="100"/>
              <w:bottom w:type="dxa" w:w="80"/>
              <w:right w:type="dxa" w:w="100"/>
            </w:tcMar>
          </w:tcPr>
          <w:p>
            <w:r>
              <w:rPr>
                <w:b w:val="false"/>
                <w:bCs w:val="false"/>
                <w:sz w:val="19"/>
                <w:szCs w:val="19"/>
              </w:rPr>
              <w:t xml:space="preserve">AI / Backend</w:t>
            </w:r>
          </w:p>
        </w:tc>
        <w:tc>
          <w:tcPr>
            <w:tcW w:type="dxa" w:w="1000"/>
            <w:tcMar>
              <w:top w:type="dxa" w:w="80"/>
              <w:left w:type="dxa" w:w="100"/>
              <w:bottom w:type="dxa" w:w="80"/>
              <w:right w:type="dxa" w:w="100"/>
            </w:tcMar>
          </w:tcPr>
          <w:p>
            <w:r>
              <w:rPr>
                <w:b w:val="false"/>
                <w:bCs w:val="false"/>
                <w:sz w:val="19"/>
                <w:szCs w:val="19"/>
              </w:rPr>
              <w:t xml:space="preserve">Ready for submission; open for pitch</w:t>
            </w:r>
          </w:p>
        </w:tc>
      </w:tr>
      <w:tr>
        <w:tc>
          <w:tcPr>
            <w:tcW w:type="dxa" w:w="2300"/>
            <w:tcMar>
              <w:top w:type="dxa" w:w="80"/>
              <w:left w:type="dxa" w:w="100"/>
              <w:bottom w:type="dxa" w:w="80"/>
              <w:right w:type="dxa" w:w="100"/>
            </w:tcMar>
          </w:tcPr>
          <w:p>
            <w:r>
              <w:rPr>
                <w:b w:val="false"/>
                <w:bCs w:val="false"/>
                <w:sz w:val="19"/>
                <w:szCs w:val="19"/>
              </w:rPr>
              <w:t xml:space="preserve">Digital Patriotism and Cybersecurity (15)</w:t>
            </w:r>
          </w:p>
        </w:tc>
        <w:tc>
          <w:tcPr>
            <w:tcW w:type="dxa" w:w="2100"/>
            <w:tcMar>
              <w:top w:type="dxa" w:w="80"/>
              <w:left w:type="dxa" w:w="100"/>
              <w:bottom w:type="dxa" w:w="80"/>
              <w:right w:type="dxa" w:w="100"/>
            </w:tcMar>
          </w:tcPr>
          <w:p>
            <w:r>
              <w:rPr>
                <w:b w:val="false"/>
                <w:bCs w:val="false"/>
                <w:sz w:val="19"/>
                <w:szCs w:val="19"/>
              </w:rPr>
              <w:t xml:space="preserve">JWT auth, bcrypt, client-side hashing, isolated public endpoint design decision</w:t>
            </w:r>
          </w:p>
        </w:tc>
        <w:tc>
          <w:tcPr>
            <w:tcW w:type="dxa" w:w="2100"/>
            <w:tcMar>
              <w:top w:type="dxa" w:w="80"/>
              <w:left w:type="dxa" w:w="100"/>
              <w:bottom w:type="dxa" w:w="80"/>
              <w:right w:type="dxa" w:w="100"/>
            </w:tcMar>
          </w:tcPr>
          <w:p>
            <w:r>
              <w:rPr>
                <w:b w:val="false"/>
                <w:bCs w:val="false"/>
                <w:sz w:val="19"/>
                <w:szCs w:val="19"/>
              </w:rPr>
              <w:t xml:space="preserve">Any written security documentation</w:t>
            </w:r>
          </w:p>
        </w:tc>
        <w:tc>
          <w:tcPr>
            <w:tcW w:type="dxa" w:w="2200"/>
            <w:tcMar>
              <w:top w:type="dxa" w:w="80"/>
              <w:left w:type="dxa" w:w="100"/>
              <w:bottom w:type="dxa" w:w="80"/>
              <w:right w:type="dxa" w:w="100"/>
            </w:tcMar>
          </w:tcPr>
          <w:p>
            <w:r>
              <w:rPr>
                <w:b w:val="false"/>
                <w:bCs w:val="false"/>
                <w:sz w:val="19"/>
                <w:szCs w:val="19"/>
              </w:rPr>
              <w:t xml:space="preserve">Complete Epic B</w:t>
            </w:r>
          </w:p>
        </w:tc>
        <w:tc>
          <w:tcPr>
            <w:tcW w:type="dxa" w:w="1100"/>
            <w:tcMar>
              <w:top w:type="dxa" w:w="80"/>
              <w:left w:type="dxa" w:w="100"/>
              <w:bottom w:type="dxa" w:w="80"/>
              <w:right w:type="dxa" w:w="100"/>
            </w:tcMar>
          </w:tcPr>
          <w:p>
            <w:r>
              <w:rPr>
                <w:b w:val="false"/>
                <w:bCs w:val="false"/>
                <w:sz w:val="19"/>
                <w:szCs w:val="19"/>
              </w:rPr>
              <w:t xml:space="preserve">Security / Backend</w:t>
            </w:r>
          </w:p>
        </w:tc>
        <w:tc>
          <w:tcPr>
            <w:tcW w:type="dxa" w:w="1000"/>
            <w:tcMar>
              <w:top w:type="dxa" w:w="80"/>
              <w:left w:type="dxa" w:w="100"/>
              <w:bottom w:type="dxa" w:w="80"/>
              <w:right w:type="dxa" w:w="100"/>
            </w:tcMar>
          </w:tcPr>
          <w:p>
            <w:r>
              <w:rPr>
                <w:b w:val="false"/>
                <w:bCs w:val="false"/>
                <w:sz w:val="19"/>
                <w:szCs w:val="19"/>
              </w:rPr>
              <w:t xml:space="preserve">In progress</w:t>
            </w:r>
          </w:p>
        </w:tc>
      </w:tr>
    </w:tbl>
    <w:p>
      <w:pPr>
        <w:spacing w:after="140"/>
      </w:pPr>
      <w:r>
        <w:rPr>
          <w:b w:val="false"/>
          <w:bCs w:val="false"/>
          <w:i w:val="false"/>
          <w:iCs w:val="false"/>
        </w:rPr>
        <w:t xml:space="preserve"/>
      </w:r>
    </w:p>
    <w:p>
      <w:pPr>
        <w:pStyle w:val="Heading2"/>
        <w:spacing w:after="120" w:before="280"/>
      </w:pPr>
      <w:r>
        <w:rPr>
          <w:b/>
          <w:bCs/>
        </w:rPr>
        <w:t xml:space="preserve">5.1 Grand Jury readiness, tracked separately, only relevant if shortlisted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100"/>
        <w:gridCol w:w="2200"/>
        <w:gridCol w:w="1100"/>
        <w:gridCol w:w="1000"/>
      </w:tblGrid>
      <w:tr>
        <w:trPr>
          <w:tblHeader/>
        </w:trPr>
        <w:tc>
          <w:tcPr>
            <w:tcW w:type="dxa" w:w="2300"/>
            <w:shd w:fill="1F3864" w:val="clear"/>
            <w:tcMar>
              <w:top w:type="dxa" w:w="80"/>
              <w:left w:type="dxa" w:w="100"/>
              <w:bottom w:type="dxa" w:w="80"/>
              <w:right w:type="dxa" w:w="100"/>
            </w:tcMar>
          </w:tcPr>
          <w:p>
            <w:r>
              <w:rPr>
                <w:b/>
                <w:bCs/>
                <w:color w:val="FFFFFF"/>
              </w:rPr>
              <w:t xml:space="preserve">Criterion</w:t>
            </w:r>
          </w:p>
        </w:tc>
        <w:tc>
          <w:tcPr>
            <w:tcW w:type="dxa" w:w="2100"/>
            <w:shd w:fill="1F3864" w:val="clear"/>
            <w:tcMar>
              <w:top w:type="dxa" w:w="80"/>
              <w:left w:type="dxa" w:w="100"/>
              <w:bottom w:type="dxa" w:w="80"/>
              <w:right w:type="dxa" w:w="100"/>
            </w:tcMar>
          </w:tcPr>
          <w:p>
            <w:r>
              <w:rPr>
                <w:b/>
                <w:bCs/>
                <w:color w:val="FFFFFF"/>
              </w:rPr>
              <w:t xml:space="preserve">Current evidence</w:t>
            </w:r>
          </w:p>
        </w:tc>
        <w:tc>
          <w:tcPr>
            <w:tcW w:type="dxa" w:w="2100"/>
            <w:shd w:fill="1F3864" w:val="clear"/>
            <w:tcMar>
              <w:top w:type="dxa" w:w="80"/>
              <w:left w:type="dxa" w:w="100"/>
              <w:bottom w:type="dxa" w:w="80"/>
              <w:right w:type="dxa" w:w="100"/>
            </w:tcMar>
          </w:tcPr>
          <w:p>
            <w:r>
              <w:rPr>
                <w:b/>
                <w:bCs/>
                <w:color w:val="FFFFFF"/>
              </w:rPr>
              <w:t xml:space="preserve">Missing evidence</w:t>
            </w:r>
          </w:p>
        </w:tc>
        <w:tc>
          <w:tcPr>
            <w:tcW w:type="dxa" w:w="2200"/>
            <w:shd w:fill="1F3864" w:val="clear"/>
            <w:tcMar>
              <w:top w:type="dxa" w:w="80"/>
              <w:left w:type="dxa" w:w="100"/>
              <w:bottom w:type="dxa" w:w="80"/>
              <w:right w:type="dxa" w:w="100"/>
            </w:tcMar>
          </w:tcPr>
          <w:p>
            <w:r>
              <w:rPr>
                <w:b/>
                <w:bCs/>
                <w:color w:val="FFFFFF"/>
              </w:rPr>
              <w:t xml:space="preserve">Required action</w:t>
            </w:r>
          </w:p>
        </w:tc>
        <w:tc>
          <w:tcPr>
            <w:tcW w:type="dxa" w:w="1100"/>
            <w:shd w:fill="1F3864" w:val="clear"/>
            <w:tcMar>
              <w:top w:type="dxa" w:w="80"/>
              <w:left w:type="dxa" w:w="100"/>
              <w:bottom w:type="dxa" w:w="80"/>
              <w:right w:type="dxa" w:w="100"/>
            </w:tcMar>
          </w:tcPr>
          <w:p>
            <w:r>
              <w:rPr>
                <w:b/>
                <w:bCs/>
                <w:color w:val="FFFFFF"/>
              </w:rPr>
              <w:t xml:space="preserve">Owner</w:t>
            </w:r>
          </w:p>
        </w:tc>
        <w:tc>
          <w:tcPr>
            <w:tcW w:type="dxa" w:w="1000"/>
            <w:shd w:fill="1F3864" w:val="clear"/>
            <w:tcMar>
              <w:top w:type="dxa" w:w="80"/>
              <w:left w:type="dxa" w:w="100"/>
              <w:bottom w:type="dxa" w:w="80"/>
              <w:right w:type="dxa" w:w="100"/>
            </w:tcMar>
          </w:tcPr>
          <w:p>
            <w:r>
              <w:rPr>
                <w:b/>
                <w:bCs/>
                <w:color w:val="FFFFFF"/>
              </w:rPr>
              <w:t xml:space="preserve">Status</w:t>
            </w:r>
          </w:p>
        </w:tc>
      </w:tr>
      <w:tr>
        <w:tc>
          <w:tcPr>
            <w:tcW w:type="dxa" w:w="2300"/>
            <w:tcMar>
              <w:top w:type="dxa" w:w="80"/>
              <w:left w:type="dxa" w:w="100"/>
              <w:bottom w:type="dxa" w:w="80"/>
              <w:right w:type="dxa" w:w="100"/>
            </w:tcMar>
          </w:tcPr>
          <w:p>
            <w:r>
              <w:rPr>
                <w:b w:val="false"/>
                <w:bCs w:val="false"/>
                <w:sz w:val="19"/>
                <w:szCs w:val="19"/>
              </w:rPr>
              <w:t xml:space="preserve">Pitch quality and command of project</w:t>
            </w:r>
          </w:p>
        </w:tc>
        <w:tc>
          <w:tcPr>
            <w:tcW w:type="dxa" w:w="2100"/>
            <w:tcMar>
              <w:top w:type="dxa" w:w="80"/>
              <w:left w:type="dxa" w:w="100"/>
              <w:bottom w:type="dxa" w:w="80"/>
              <w:right w:type="dxa" w:w="100"/>
            </w:tcMar>
          </w:tcPr>
          <w:p>
            <w:r>
              <w:rPr>
                <w:b w:val="false"/>
                <w:bCs w:val="false"/>
                <w:sz w:val="19"/>
                <w:szCs w:val="19"/>
              </w:rPr>
              <w:t xml:space="preserve">Existing pitch deck</w:t>
            </w:r>
          </w:p>
        </w:tc>
        <w:tc>
          <w:tcPr>
            <w:tcW w:type="dxa" w:w="2100"/>
            <w:tcMar>
              <w:top w:type="dxa" w:w="80"/>
              <w:left w:type="dxa" w:w="100"/>
              <w:bottom w:type="dxa" w:w="80"/>
              <w:right w:type="dxa" w:w="100"/>
            </w:tcMar>
          </w:tcPr>
          <w:p>
            <w:r>
              <w:rPr>
                <w:b w:val="false"/>
                <w:bCs w:val="false"/>
                <w:sz w:val="19"/>
                <w:szCs w:val="19"/>
              </w:rPr>
              <w:t xml:space="preserve">Rehearsed delivery, judge Q&amp;A prep</w:t>
            </w:r>
          </w:p>
        </w:tc>
        <w:tc>
          <w:tcPr>
            <w:tcW w:type="dxa" w:w="2200"/>
            <w:tcMar>
              <w:top w:type="dxa" w:w="80"/>
              <w:left w:type="dxa" w:w="100"/>
              <w:bottom w:type="dxa" w:w="80"/>
              <w:right w:type="dxa" w:w="100"/>
            </w:tcMar>
          </w:tcPr>
          <w:p>
            <w:r>
              <w:rPr>
                <w:b w:val="false"/>
                <w:bCs w:val="false"/>
                <w:sz w:val="19"/>
                <w:szCs w:val="19"/>
              </w:rPr>
              <w:t xml:space="preserve">Epic K</w:t>
            </w:r>
          </w:p>
        </w:tc>
        <w:tc>
          <w:tcPr>
            <w:tcW w:type="dxa" w:w="1100"/>
            <w:tcMar>
              <w:top w:type="dxa" w:w="80"/>
              <w:left w:type="dxa" w:w="100"/>
              <w:bottom w:type="dxa" w:w="80"/>
              <w:right w:type="dxa" w:w="100"/>
            </w:tcMar>
          </w:tcPr>
          <w:p>
            <w:r>
              <w:rPr>
                <w:b w:val="false"/>
                <w:bCs w:val="false"/>
                <w:sz w:val="19"/>
                <w:szCs w:val="19"/>
              </w:rPr>
              <w:t xml:space="preserve">Product</w:t>
            </w:r>
          </w:p>
        </w:tc>
        <w:tc>
          <w:tcPr>
            <w:tcW w:type="dxa" w:w="1000"/>
            <w:tcMar>
              <w:top w:type="dxa" w:w="80"/>
              <w:left w:type="dxa" w:w="100"/>
              <w:bottom w:type="dxa" w:w="80"/>
              <w:right w:type="dxa" w:w="100"/>
            </w:tcMar>
          </w:tcPr>
          <w:p>
            <w:r>
              <w:rPr>
                <w:b w:val="false"/>
                <w:bCs w:val="false"/>
                <w:sz w:val="19"/>
                <w:szCs w:val="19"/>
              </w:rPr>
              <w:t xml:space="preserve">Not started</w:t>
            </w:r>
          </w:p>
        </w:tc>
      </w:tr>
      <w:tr>
        <w:tc>
          <w:tcPr>
            <w:tcW w:type="dxa" w:w="2300"/>
            <w:tcMar>
              <w:top w:type="dxa" w:w="80"/>
              <w:left w:type="dxa" w:w="100"/>
              <w:bottom w:type="dxa" w:w="80"/>
              <w:right w:type="dxa" w:w="100"/>
            </w:tcMar>
          </w:tcPr>
          <w:p>
            <w:r>
              <w:rPr>
                <w:b w:val="false"/>
                <w:bCs w:val="false"/>
                <w:sz w:val="19"/>
                <w:szCs w:val="19"/>
              </w:rPr>
              <w:t xml:space="preserve">Innovation and differentiation</w:t>
            </w:r>
          </w:p>
        </w:tc>
        <w:tc>
          <w:tcPr>
            <w:tcW w:type="dxa" w:w="2100"/>
            <w:tcMar>
              <w:top w:type="dxa" w:w="80"/>
              <w:left w:type="dxa" w:w="100"/>
              <w:bottom w:type="dxa" w:w="80"/>
              <w:right w:type="dxa" w:w="100"/>
            </w:tcMar>
          </w:tcPr>
          <w:p>
            <w:r>
              <w:rPr>
                <w:b w:val="false"/>
                <w:bCs w:val="false"/>
                <w:sz w:val="19"/>
                <w:szCs w:val="19"/>
              </w:rPr>
              <w:t xml:space="preserve">QR Passport and hybrid AI architecture</w:t>
            </w:r>
          </w:p>
        </w:tc>
        <w:tc>
          <w:tcPr>
            <w:tcW w:type="dxa" w:w="2100"/>
            <w:tcMar>
              <w:top w:type="dxa" w:w="80"/>
              <w:left w:type="dxa" w:w="100"/>
              <w:bottom w:type="dxa" w:w="80"/>
              <w:right w:type="dxa" w:w="100"/>
            </w:tcMar>
          </w:tcPr>
          <w:p>
            <w:r>
              <w:rPr>
                <w:b w:val="false"/>
                <w:bCs w:val="false"/>
                <w:sz w:val="19"/>
                <w:szCs w:val="19"/>
              </w:rPr>
              <w:t xml:space="preserve">Working, demoable build</w:t>
            </w:r>
          </w:p>
        </w:tc>
        <w:tc>
          <w:tcPr>
            <w:tcW w:type="dxa" w:w="2200"/>
            <w:tcMar>
              <w:top w:type="dxa" w:w="80"/>
              <w:left w:type="dxa" w:w="100"/>
              <w:bottom w:type="dxa" w:w="80"/>
              <w:right w:type="dxa" w:w="100"/>
            </w:tcMar>
          </w:tcPr>
          <w:p>
            <w:r>
              <w:rPr>
                <w:b w:val="false"/>
                <w:bCs w:val="false"/>
                <w:sz w:val="19"/>
                <w:szCs w:val="19"/>
              </w:rPr>
              <w:t xml:space="preserve">Epics F and H</w:t>
            </w:r>
          </w:p>
        </w:tc>
        <w:tc>
          <w:tcPr>
            <w:tcW w:type="dxa" w:w="1100"/>
            <w:tcMar>
              <w:top w:type="dxa" w:w="80"/>
              <w:left w:type="dxa" w:w="100"/>
              <w:bottom w:type="dxa" w:w="80"/>
              <w:right w:type="dxa" w:w="100"/>
            </w:tcMar>
          </w:tcPr>
          <w:p>
            <w:r>
              <w:rPr>
                <w:b w:val="false"/>
                <w:bCs w:val="false"/>
                <w:sz w:val="19"/>
                <w:szCs w:val="19"/>
              </w:rPr>
              <w:t xml:space="preserve">Frontend / Backend / AI</w:t>
            </w:r>
          </w:p>
        </w:tc>
        <w:tc>
          <w:tcPr>
            <w:tcW w:type="dxa" w:w="1000"/>
            <w:tcMar>
              <w:top w:type="dxa" w:w="80"/>
              <w:left w:type="dxa" w:w="100"/>
              <w:bottom w:type="dxa" w:w="80"/>
              <w:right w:type="dxa" w:w="100"/>
            </w:tcMar>
          </w:tcPr>
          <w:p>
            <w:r>
              <w:rPr>
                <w:b w:val="false"/>
                <w:bCs w:val="false"/>
                <w:sz w:val="19"/>
                <w:szCs w:val="19"/>
              </w:rPr>
              <w:t xml:space="preserve">Not started</w:t>
            </w:r>
          </w:p>
        </w:tc>
      </w:tr>
      <w:tr>
        <w:tc>
          <w:tcPr>
            <w:tcW w:type="dxa" w:w="2300"/>
            <w:tcMar>
              <w:top w:type="dxa" w:w="80"/>
              <w:left w:type="dxa" w:w="100"/>
              <w:bottom w:type="dxa" w:w="80"/>
              <w:right w:type="dxa" w:w="100"/>
            </w:tcMar>
          </w:tcPr>
          <w:p>
            <w:r>
              <w:rPr>
                <w:b w:val="false"/>
                <w:bCs w:val="false"/>
                <w:sz w:val="19"/>
                <w:szCs w:val="19"/>
              </w:rPr>
              <w:t xml:space="preserve">Live demonstration</w:t>
            </w:r>
          </w:p>
        </w:tc>
        <w:tc>
          <w:tcPr>
            <w:tcW w:type="dxa" w:w="2100"/>
            <w:tcMar>
              <w:top w:type="dxa" w:w="80"/>
              <w:left w:type="dxa" w:w="100"/>
              <w:bottom w:type="dxa" w:w="80"/>
              <w:right w:type="dxa" w:w="100"/>
            </w:tcMar>
          </w:tcPr>
          <w:p>
            <w:r>
              <w:rPr>
                <w:b w:val="false"/>
                <w:bCs w:val="false"/>
                <w:sz w:val="19"/>
                <w:szCs w:val="19"/>
              </w:rPr>
              <w:t xml:space="preserve">Existing Implemented features work today</w:t>
            </w:r>
          </w:p>
        </w:tc>
        <w:tc>
          <w:tcPr>
            <w:tcW w:type="dxa" w:w="2100"/>
            <w:tcMar>
              <w:top w:type="dxa" w:w="80"/>
              <w:left w:type="dxa" w:w="100"/>
              <w:bottom w:type="dxa" w:w="80"/>
              <w:right w:type="dxa" w:w="100"/>
            </w:tcMar>
          </w:tcPr>
          <w:p>
            <w:r>
              <w:rPr>
                <w:b w:val="false"/>
                <w:bCs w:val="false"/>
                <w:sz w:val="19"/>
                <w:szCs w:val="19"/>
              </w:rPr>
              <w:t xml:space="preserve">QR Passport and AI layer demo-ready, offline verified</w:t>
            </w:r>
          </w:p>
        </w:tc>
        <w:tc>
          <w:tcPr>
            <w:tcW w:type="dxa" w:w="2200"/>
            <w:tcMar>
              <w:top w:type="dxa" w:w="80"/>
              <w:left w:type="dxa" w:w="100"/>
              <w:bottom w:type="dxa" w:w="80"/>
              <w:right w:type="dxa" w:w="100"/>
            </w:tcMar>
          </w:tcPr>
          <w:p>
            <w:r>
              <w:rPr>
                <w:b w:val="false"/>
                <w:bCs w:val="false"/>
                <w:sz w:val="19"/>
                <w:szCs w:val="19"/>
              </w:rPr>
              <w:t xml:space="preserve">Epics F, G, H, K</w:t>
            </w:r>
          </w:p>
        </w:tc>
        <w:tc>
          <w:tcPr>
            <w:tcW w:type="dxa" w:w="1100"/>
            <w:tcMar>
              <w:top w:type="dxa" w:w="80"/>
              <w:left w:type="dxa" w:w="100"/>
              <w:bottom w:type="dxa" w:w="80"/>
              <w:right w:type="dxa" w:w="100"/>
            </w:tcMar>
          </w:tcPr>
          <w:p>
            <w:r>
              <w:rPr>
                <w:b w:val="false"/>
                <w:bCs w:val="false"/>
                <w:sz w:val="19"/>
                <w:szCs w:val="19"/>
              </w:rPr>
              <w:t xml:space="preserve">Full team</w:t>
            </w:r>
          </w:p>
        </w:tc>
        <w:tc>
          <w:tcPr>
            <w:tcW w:type="dxa" w:w="1000"/>
            <w:tcMar>
              <w:top w:type="dxa" w:w="80"/>
              <w:left w:type="dxa" w:w="100"/>
              <w:bottom w:type="dxa" w:w="80"/>
              <w:right w:type="dxa" w:w="100"/>
            </w:tcMar>
          </w:tcPr>
          <w:p>
            <w:r>
              <w:rPr>
                <w:b w:val="false"/>
                <w:bCs w:val="false"/>
                <w:sz w:val="19"/>
                <w:szCs w:val="19"/>
              </w:rPr>
              <w:t xml:space="preserve">Not started</w:t>
            </w:r>
          </w:p>
        </w:tc>
      </w:tr>
      <w:tr>
        <w:tc>
          <w:tcPr>
            <w:tcW w:type="dxa" w:w="2300"/>
            <w:tcMar>
              <w:top w:type="dxa" w:w="80"/>
              <w:left w:type="dxa" w:w="100"/>
              <w:bottom w:type="dxa" w:w="80"/>
              <w:right w:type="dxa" w:w="100"/>
            </w:tcMar>
          </w:tcPr>
          <w:p>
            <w:r>
              <w:rPr>
                <w:b w:val="false"/>
                <w:bCs w:val="false"/>
                <w:sz w:val="19"/>
                <w:szCs w:val="19"/>
              </w:rPr>
              <w:t xml:space="preserve">Socio-economic impact</w:t>
            </w:r>
          </w:p>
        </w:tc>
        <w:tc>
          <w:tcPr>
            <w:tcW w:type="dxa" w:w="2100"/>
            <w:tcMar>
              <w:top w:type="dxa" w:w="80"/>
              <w:left w:type="dxa" w:w="100"/>
              <w:bottom w:type="dxa" w:w="80"/>
              <w:right w:type="dxa" w:w="100"/>
            </w:tcMar>
          </w:tcPr>
          <w:p>
            <w:r>
              <w:rPr>
                <w:b w:val="false"/>
                <w:bCs w:val="false"/>
                <w:sz w:val="19"/>
                <w:szCs w:val="19"/>
              </w:rPr>
              <w:t xml:space="preserve">Research narrative</w:t>
            </w:r>
          </w:p>
        </w:tc>
        <w:tc>
          <w:tcPr>
            <w:tcW w:type="dxa" w:w="2100"/>
            <w:tcMar>
              <w:top w:type="dxa" w:w="80"/>
              <w:left w:type="dxa" w:w="100"/>
              <w:bottom w:type="dxa" w:w="80"/>
              <w:right w:type="dxa" w:w="100"/>
            </w:tcMar>
          </w:tcPr>
          <w:p>
            <w:r>
              <w:rPr>
                <w:b w:val="false"/>
                <w:bCs w:val="false"/>
                <w:sz w:val="19"/>
                <w:szCs w:val="19"/>
              </w:rPr>
              <w:t xml:space="preserve">None critical</w:t>
            </w:r>
          </w:p>
        </w:tc>
        <w:tc>
          <w:tcPr>
            <w:tcW w:type="dxa" w:w="2200"/>
            <w:tcMar>
              <w:top w:type="dxa" w:w="80"/>
              <w:left w:type="dxa" w:w="100"/>
              <w:bottom w:type="dxa" w:w="80"/>
              <w:right w:type="dxa" w:w="100"/>
            </w:tcMar>
          </w:tcPr>
          <w:p>
            <w:r>
              <w:rPr>
                <w:b w:val="false"/>
                <w:bCs w:val="false"/>
                <w:sz w:val="19"/>
                <w:szCs w:val="19"/>
              </w:rPr>
              <w:t xml:space="preserve">Carry forward from pre-selection materials</w:t>
            </w:r>
          </w:p>
        </w:tc>
        <w:tc>
          <w:tcPr>
            <w:tcW w:type="dxa" w:w="1100"/>
            <w:tcMar>
              <w:top w:type="dxa" w:w="80"/>
              <w:left w:type="dxa" w:w="100"/>
              <w:bottom w:type="dxa" w:w="80"/>
              <w:right w:type="dxa" w:w="100"/>
            </w:tcMar>
          </w:tcPr>
          <w:p>
            <w:r>
              <w:rPr>
                <w:b w:val="false"/>
                <w:bCs w:val="false"/>
                <w:sz w:val="19"/>
                <w:szCs w:val="19"/>
              </w:rPr>
              <w:t xml:space="preserve">Product</w:t>
            </w:r>
          </w:p>
        </w:tc>
        <w:tc>
          <w:tcPr>
            <w:tcW w:type="dxa" w:w="1000"/>
            <w:tcMar>
              <w:top w:type="dxa" w:w="80"/>
              <w:left w:type="dxa" w:w="100"/>
              <w:bottom w:type="dxa" w:w="80"/>
              <w:right w:type="dxa" w:w="100"/>
            </w:tcMar>
          </w:tcPr>
          <w:p>
            <w:r>
              <w:rPr>
                <w:b w:val="false"/>
                <w:bCs w:val="false"/>
                <w:sz w:val="19"/>
                <w:szCs w:val="19"/>
              </w:rPr>
              <w:t xml:space="preserve">Ready</w:t>
            </w:r>
          </w:p>
        </w:tc>
      </w:tr>
      <w:tr>
        <w:tc>
          <w:tcPr>
            <w:tcW w:type="dxa" w:w="2300"/>
            <w:tcMar>
              <w:top w:type="dxa" w:w="80"/>
              <w:left w:type="dxa" w:w="100"/>
              <w:bottom w:type="dxa" w:w="80"/>
              <w:right w:type="dxa" w:w="100"/>
            </w:tcMar>
          </w:tcPr>
          <w:p>
            <w:r>
              <w:rPr>
                <w:b w:val="false"/>
                <w:bCs w:val="false"/>
                <w:sz w:val="19"/>
                <w:szCs w:val="19"/>
              </w:rPr>
              <w:t xml:space="preserve">Economic viability</w:t>
            </w:r>
          </w:p>
        </w:tc>
        <w:tc>
          <w:tcPr>
            <w:tcW w:type="dxa" w:w="2100"/>
            <w:tcMar>
              <w:top w:type="dxa" w:w="80"/>
              <w:left w:type="dxa" w:w="100"/>
              <w:bottom w:type="dxa" w:w="80"/>
              <w:right w:type="dxa" w:w="100"/>
            </w:tcMar>
          </w:tcPr>
          <w:p>
            <w:r>
              <w:rPr>
                <w:b w:val="false"/>
                <w:bCs w:val="false"/>
                <w:sz w:val="19"/>
                <w:szCs w:val="19"/>
              </w:rPr>
              <w:t xml:space="preserve">None settled</w:t>
            </w:r>
          </w:p>
        </w:tc>
        <w:tc>
          <w:tcPr>
            <w:tcW w:type="dxa" w:w="2100"/>
            <w:tcMar>
              <w:top w:type="dxa" w:w="80"/>
              <w:left w:type="dxa" w:w="100"/>
              <w:bottom w:type="dxa" w:w="80"/>
              <w:right w:type="dxa" w:w="100"/>
            </w:tcMar>
          </w:tcPr>
          <w:p>
            <w:r>
              <w:rPr>
                <w:b w:val="false"/>
                <w:bCs w:val="false"/>
                <w:sz w:val="19"/>
                <w:szCs w:val="19"/>
              </w:rPr>
              <w:t xml:space="preserve">Honest, structured business model narrative</w:t>
            </w:r>
          </w:p>
        </w:tc>
        <w:tc>
          <w:tcPr>
            <w:tcW w:type="dxa" w:w="2200"/>
            <w:tcMar>
              <w:top w:type="dxa" w:w="80"/>
              <w:left w:type="dxa" w:w="100"/>
              <w:bottom w:type="dxa" w:w="80"/>
              <w:right w:type="dxa" w:w="100"/>
            </w:tcMar>
          </w:tcPr>
          <w:p>
            <w:r>
              <w:rPr>
                <w:b w:val="false"/>
                <w:bCs w:val="false"/>
                <w:sz w:val="19"/>
                <w:szCs w:val="19"/>
              </w:rPr>
              <w:t xml:space="preserve">Epic C, extended for the pitch</w:t>
            </w:r>
          </w:p>
        </w:tc>
        <w:tc>
          <w:tcPr>
            <w:tcW w:type="dxa" w:w="1100"/>
            <w:tcMar>
              <w:top w:type="dxa" w:w="80"/>
              <w:left w:type="dxa" w:w="100"/>
              <w:bottom w:type="dxa" w:w="80"/>
              <w:right w:type="dxa" w:w="100"/>
            </w:tcMar>
          </w:tcPr>
          <w:p>
            <w:r>
              <w:rPr>
                <w:b w:val="false"/>
                <w:bCs w:val="false"/>
                <w:sz w:val="19"/>
                <w:szCs w:val="19"/>
              </w:rPr>
              <w:t xml:space="preserve">Business Strategy</w:t>
            </w:r>
          </w:p>
        </w:tc>
        <w:tc>
          <w:tcPr>
            <w:tcW w:type="dxa" w:w="1000"/>
            <w:tcMar>
              <w:top w:type="dxa" w:w="80"/>
              <w:left w:type="dxa" w:w="100"/>
              <w:bottom w:type="dxa" w:w="80"/>
              <w:right w:type="dxa" w:w="100"/>
            </w:tcMar>
          </w:tcPr>
          <w:p>
            <w:r>
              <w:rPr>
                <w:b w:val="false"/>
                <w:bCs w:val="false"/>
                <w:sz w:val="19"/>
                <w:szCs w:val="19"/>
              </w:rPr>
              <w:t xml:space="preserve">Not started</w:t>
            </w:r>
          </w:p>
        </w:tc>
      </w:tr>
      <w:tr>
        <w:tc>
          <w:tcPr>
            <w:tcW w:type="dxa" w:w="2300"/>
            <w:tcMar>
              <w:top w:type="dxa" w:w="80"/>
              <w:left w:type="dxa" w:w="100"/>
              <w:bottom w:type="dxa" w:w="80"/>
              <w:right w:type="dxa" w:w="100"/>
            </w:tcMar>
          </w:tcPr>
          <w:p>
            <w:r>
              <w:rPr>
                <w:b w:val="false"/>
                <w:bCs w:val="false"/>
                <w:sz w:val="19"/>
                <w:szCs w:val="19"/>
              </w:rPr>
              <w:t xml:space="preserve">Scalability</w:t>
            </w:r>
          </w:p>
        </w:tc>
        <w:tc>
          <w:tcPr>
            <w:tcW w:type="dxa" w:w="2100"/>
            <w:tcMar>
              <w:top w:type="dxa" w:w="80"/>
              <w:left w:type="dxa" w:w="100"/>
              <w:bottom w:type="dxa" w:w="80"/>
              <w:right w:type="dxa" w:w="100"/>
            </w:tcMar>
          </w:tcPr>
          <w:p>
            <w:r>
              <w:rPr>
                <w:b w:val="false"/>
                <w:bCs w:val="false"/>
                <w:sz w:val="19"/>
                <w:szCs w:val="19"/>
              </w:rPr>
              <w:t xml:space="preserve">Offline-first, PHP and Flutter architecture notes</w:t>
            </w:r>
          </w:p>
        </w:tc>
        <w:tc>
          <w:tcPr>
            <w:tcW w:type="dxa" w:w="2100"/>
            <w:tcMar>
              <w:top w:type="dxa" w:w="80"/>
              <w:left w:type="dxa" w:w="100"/>
              <w:bottom w:type="dxa" w:w="80"/>
              <w:right w:type="dxa" w:w="100"/>
            </w:tcMar>
          </w:tcPr>
          <w:p>
            <w:r>
              <w:rPr>
                <w:b w:val="false"/>
                <w:bCs w:val="false"/>
                <w:sz w:val="19"/>
                <w:szCs w:val="19"/>
              </w:rPr>
              <w:t xml:space="preserve">Explicit scalability narrative for the pitch deck</w:t>
            </w:r>
          </w:p>
        </w:tc>
        <w:tc>
          <w:tcPr>
            <w:tcW w:type="dxa" w:w="2200"/>
            <w:tcMar>
              <w:top w:type="dxa" w:w="80"/>
              <w:left w:type="dxa" w:w="100"/>
              <w:bottom w:type="dxa" w:w="80"/>
              <w:right w:type="dxa" w:w="100"/>
            </w:tcMar>
          </w:tcPr>
          <w:p>
            <w:r>
              <w:rPr>
                <w:b w:val="false"/>
                <w:bCs w:val="false"/>
                <w:sz w:val="19"/>
                <w:szCs w:val="19"/>
              </w:rPr>
              <w:t xml:space="preserve">Product to draft, low effort</w:t>
            </w:r>
          </w:p>
        </w:tc>
        <w:tc>
          <w:tcPr>
            <w:tcW w:type="dxa" w:w="1100"/>
            <w:tcMar>
              <w:top w:type="dxa" w:w="80"/>
              <w:left w:type="dxa" w:w="100"/>
              <w:bottom w:type="dxa" w:w="80"/>
              <w:right w:type="dxa" w:w="100"/>
            </w:tcMar>
          </w:tcPr>
          <w:p>
            <w:r>
              <w:rPr>
                <w:b w:val="false"/>
                <w:bCs w:val="false"/>
                <w:sz w:val="19"/>
                <w:szCs w:val="19"/>
              </w:rPr>
              <w:t xml:space="preserve">Product</w:t>
            </w:r>
          </w:p>
        </w:tc>
        <w:tc>
          <w:tcPr>
            <w:tcW w:type="dxa" w:w="1000"/>
            <w:tcMar>
              <w:top w:type="dxa" w:w="80"/>
              <w:left w:type="dxa" w:w="100"/>
              <w:bottom w:type="dxa" w:w="80"/>
              <w:right w:type="dxa" w:w="100"/>
            </w:tcMar>
          </w:tcPr>
          <w:p>
            <w:r>
              <w:rPr>
                <w:b w:val="false"/>
                <w:bCs w:val="false"/>
                <w:sz w:val="19"/>
                <w:szCs w:val="19"/>
              </w:rPr>
              <w:t xml:space="preserve">Not started</w:t>
            </w:r>
          </w:p>
        </w:tc>
      </w:tr>
      <w:tr>
        <w:tc>
          <w:tcPr>
            <w:tcW w:type="dxa" w:w="2300"/>
            <w:tcMar>
              <w:top w:type="dxa" w:w="80"/>
              <w:left w:type="dxa" w:w="100"/>
              <w:bottom w:type="dxa" w:w="80"/>
              <w:right w:type="dxa" w:w="100"/>
            </w:tcMar>
          </w:tcPr>
          <w:p>
            <w:r>
              <w:rPr>
                <w:b w:val="false"/>
                <w:bCs w:val="false"/>
                <w:sz w:val="19"/>
                <w:szCs w:val="19"/>
              </w:rPr>
              <w:t xml:space="preserve">Digital sovereignty, AI, cybersecurity</w:t>
            </w:r>
          </w:p>
        </w:tc>
        <w:tc>
          <w:tcPr>
            <w:tcW w:type="dxa" w:w="2100"/>
            <w:tcMar>
              <w:top w:type="dxa" w:w="80"/>
              <w:left w:type="dxa" w:w="100"/>
              <w:bottom w:type="dxa" w:w="80"/>
              <w:right w:type="dxa" w:w="100"/>
            </w:tcMar>
          </w:tcPr>
          <w:p>
            <w:r>
              <w:rPr>
                <w:b w:val="false"/>
                <w:bCs w:val="false"/>
                <w:sz w:val="19"/>
                <w:szCs w:val="19"/>
              </w:rPr>
              <w:t xml:space="preserve">Security and privacy document from Epic B</w:t>
            </w:r>
          </w:p>
        </w:tc>
        <w:tc>
          <w:tcPr>
            <w:tcW w:type="dxa" w:w="2100"/>
            <w:tcMar>
              <w:top w:type="dxa" w:w="80"/>
              <w:left w:type="dxa" w:w="100"/>
              <w:bottom w:type="dxa" w:w="80"/>
              <w:right w:type="dxa" w:w="100"/>
            </w:tcMar>
          </w:tcPr>
          <w:p>
            <w:r>
              <w:rPr>
                <w:b w:val="false"/>
                <w:bCs w:val="false"/>
                <w:sz w:val="19"/>
                <w:szCs w:val="19"/>
              </w:rPr>
              <w:t xml:space="preserve">Rate limiting and access log evidence, clinical review record</w:t>
            </w:r>
          </w:p>
        </w:tc>
        <w:tc>
          <w:tcPr>
            <w:tcW w:type="dxa" w:w="2200"/>
            <w:tcMar>
              <w:top w:type="dxa" w:w="80"/>
              <w:left w:type="dxa" w:w="100"/>
              <w:bottom w:type="dxa" w:w="80"/>
              <w:right w:type="dxa" w:w="100"/>
            </w:tcMar>
          </w:tcPr>
          <w:p>
            <w:r>
              <w:rPr>
                <w:b w:val="false"/>
                <w:bCs w:val="false"/>
                <w:sz w:val="19"/>
                <w:szCs w:val="19"/>
              </w:rPr>
              <w:t xml:space="preserve">Epics I and J</w:t>
            </w:r>
          </w:p>
        </w:tc>
        <w:tc>
          <w:tcPr>
            <w:tcW w:type="dxa" w:w="1100"/>
            <w:tcMar>
              <w:top w:type="dxa" w:w="80"/>
              <w:left w:type="dxa" w:w="100"/>
              <w:bottom w:type="dxa" w:w="80"/>
              <w:right w:type="dxa" w:w="100"/>
            </w:tcMar>
          </w:tcPr>
          <w:p>
            <w:r>
              <w:rPr>
                <w:b w:val="false"/>
                <w:bCs w:val="false"/>
                <w:sz w:val="19"/>
                <w:szCs w:val="19"/>
              </w:rPr>
              <w:t xml:space="preserve">Security / Clinical Validation</w:t>
            </w:r>
          </w:p>
        </w:tc>
        <w:tc>
          <w:tcPr>
            <w:tcW w:type="dxa" w:w="1000"/>
            <w:tcMar>
              <w:top w:type="dxa" w:w="80"/>
              <w:left w:type="dxa" w:w="100"/>
              <w:bottom w:type="dxa" w:w="80"/>
              <w:right w:type="dxa" w:w="100"/>
            </w:tcMar>
          </w:tcPr>
          <w:p>
            <w:r>
              <w:rPr>
                <w:b w:val="false"/>
                <w:bCs w:val="false"/>
                <w:sz w:val="19"/>
                <w:szCs w:val="19"/>
              </w:rPr>
              <w:t xml:space="preserve">Not started</w:t>
            </w:r>
          </w:p>
        </w:tc>
      </w:tr>
    </w:tbl>
    <w:p>
      <w:r>
        <w:br w:type="page"/>
      </w:r>
    </w:p>
    <w:p>
      <w:pPr>
        <w:pStyle w:val="Heading1"/>
        <w:spacing w:after="160" w:before="400"/>
      </w:pPr>
      <w:r>
        <w:rPr>
          <w:b/>
          <w:bCs/>
        </w:rPr>
        <w:t xml:space="preserve">6. Development Rules</w:t>
      </w:r>
    </w:p>
    <w:p>
      <w:pPr>
        <w:spacing w:after="140"/>
      </w:pPr>
      <w:r>
        <w:rPr>
          <w:b w:val="false"/>
          <w:bCs w:val="false"/>
          <w:i w:val="false"/>
          <w:iCs w:val="false"/>
        </w:rPr>
        <w:t xml:space="preserve">These apply to every epic in this plan, without exception, for the rest of this competition cycle.</w:t>
      </w:r>
    </w:p>
    <w:p>
      <w:pPr>
        <w:pStyle w:val="ListParagraph"/>
        <w:numPr>
          <w:ilvl w:val="0"/>
          <w:numId w:val="2"/>
        </w:numPr>
        <w:spacing w:after="70"/>
      </w:pPr>
      <w:r>
        <w:t xml:space="preserve">Never overclaim functionality, to judges, to teammates, or in code comments and UI copy.</w:t>
      </w:r>
    </w:p>
    <w:p>
      <w:pPr>
        <w:pStyle w:val="ListParagraph"/>
        <w:numPr>
          <w:ilvl w:val="0"/>
          <w:numId w:val="2"/>
        </w:numPr>
        <w:spacing w:after="70"/>
      </w:pPr>
      <w:r>
        <w:t xml:space="preserve">Every implemented feature updates the Current System Specification the same day it ships.</w:t>
      </w:r>
    </w:p>
    <w:p>
      <w:pPr>
        <w:pStyle w:val="ListParagraph"/>
        <w:numPr>
          <w:ilvl w:val="0"/>
          <w:numId w:val="2"/>
        </w:numPr>
        <w:spacing w:after="70"/>
      </w:pPr>
      <w:r>
        <w:t xml:space="preserve">Every completed task is marked off in Engineering Backlog v3.0 and TODO.md.</w:t>
      </w:r>
    </w:p>
    <w:p>
      <w:pPr>
        <w:pStyle w:val="ListParagraph"/>
        <w:numPr>
          <w:ilvl w:val="0"/>
          <w:numId w:val="2"/>
        </w:numPr>
        <w:spacing w:after="70"/>
      </w:pPr>
      <w:r>
        <w:t xml:space="preserve">Every pull request includes testing evidence, manual test steps are acceptable given the timeline, but silence on testing is not.</w:t>
      </w:r>
    </w:p>
    <w:p>
      <w:pPr>
        <w:pStyle w:val="ListParagraph"/>
        <w:numPr>
          <w:ilvl w:val="0"/>
          <w:numId w:val="2"/>
        </w:numPr>
        <w:spacing w:after="70"/>
      </w:pPr>
      <w:r>
        <w:t xml:space="preserve">Every competition claim, in the Project Document, the pitch deck, or spoken on stage, must be traceable to something actually implemented or explicitly labeled as planned.</w:t>
      </w:r>
    </w:p>
    <w:p>
      <w:pPr>
        <w:pStyle w:val="ListParagraph"/>
        <w:numPr>
          <w:ilvl w:val="0"/>
          <w:numId w:val="2"/>
        </w:numPr>
        <w:spacing w:after="70"/>
      </w:pPr>
      <w:r>
        <w:t xml:space="preserve">The rule engine's decision logic is never modified without Clinical Validation sign-off, regardless of how small the change looks.</w:t>
      </w:r>
    </w:p>
    <w:p>
      <w:pPr>
        <w:pStyle w:val="ListParagraph"/>
        <w:numPr>
          <w:ilvl w:val="0"/>
          <w:numId w:val="2"/>
        </w:numPr>
        <w:spacing w:after="70"/>
      </w:pPr>
      <w:r>
        <w:t xml:space="preserve">Any component that calls an AI service receives only the minimum data it needs, enforced in code, not just documented.</w:t>
      </w:r>
    </w:p>
    <w:p>
      <w:pPr>
        <w:pStyle w:val="ListParagraph"/>
        <w:numPr>
          <w:ilvl w:val="0"/>
          <w:numId w:val="2"/>
        </w:numPr>
        <w:spacing w:after="70"/>
      </w:pPr>
      <w:r>
        <w:t xml:space="preserve">The public-facing QR passport endpoint stays in its own file, separate from authenticated endpoints, with no exceptions for expediency.</w:t>
      </w:r>
    </w:p>
    <w:p>
      <w:pPr>
        <w:pStyle w:val="ListParagraph"/>
        <w:numPr>
          <w:ilvl w:val="0"/>
          <w:numId w:val="2"/>
        </w:numPr>
        <w:spacing w:after="70"/>
      </w:pPr>
      <w:r>
        <w:t xml:space="preserve">No new feature outside the Section 1 scope freeze starts without explicit Product sign-off, even if it looks small.</w:t>
      </w:r>
    </w:p>
    <w:p>
      <w:pPr>
        <w:pStyle w:val="ListParagraph"/>
        <w:numPr>
          <w:ilvl w:val="0"/>
          <w:numId w:val="2"/>
        </w:numPr>
        <w:spacing w:after="70"/>
      </w:pPr>
      <w:r>
        <w:t xml:space="preserve">Every architectural decision is recorded in DECISIONS.md with the reasoning, not just the choice.</w:t>
      </w:r>
    </w:p>
    <w:p>
      <w:pPr>
        <w:pStyle w:val="ListParagraph"/>
        <w:numPr>
          <w:ilvl w:val="0"/>
          <w:numId w:val="2"/>
        </w:numPr>
        <w:spacing w:after="70"/>
      </w:pPr>
      <w:r>
        <w:t xml:space="preserve">Every new risk discovered during implementation is logged in RISK_REGISTER.md the same day it is found.</w:t>
      </w:r>
    </w:p>
    <w:p>
      <w:pPr>
        <w:pStyle w:val="ListParagraph"/>
        <w:numPr>
          <w:ilvl w:val="0"/>
          <w:numId w:val="2"/>
        </w:numPr>
        <w:spacing w:after="70"/>
      </w:pPr>
      <w:r>
        <w:t xml:space="preserve">A short daily check-in covers what shipped, what is blocked, and what changed in this plan. Blocking items are raised the moment they are discovered, not at the next scheduled check-in.</w:t>
      </w:r>
    </w:p>
    <w:p>
      <w:r>
        <w:br w:type="page"/>
      </w:r>
    </w:p>
    <w:p>
      <w:pPr>
        <w:pStyle w:val="Heading1"/>
        <w:spacing w:after="160" w:before="400"/>
      </w:pPr>
      <w:r>
        <w:rPr>
          <w:b/>
          <w:bCs/>
        </w:rPr>
        <w:t xml:space="preserve">7. Claude Code Transition</w:t>
      </w:r>
    </w:p>
    <w:p>
      <w:pPr>
        <w:spacing w:after="140"/>
      </w:pPr>
      <w:r>
        <w:rPr>
          <w:b w:val="false"/>
          <w:bCs w:val="false"/>
          <w:i w:val="false"/>
          <w:iCs w:val="false"/>
        </w:rPr>
        <w:t xml:space="preserve">Each Must Build engineering epic broken into independent tasks sized for a single Claude Code session, reordered so every task that will appear on camera in the demo video is completed before any task that is invisible to judges. File paths follow the structure described in the Current System Specification (lib/features/ on the frontend, backend/api/ with one folder per resource on the backend); confirm exact paths against the live repository before running each task.</w:t>
      </w:r>
    </w:p>
    <w:p>
      <w:pPr>
        <w:pStyle w:val="Heading2"/>
        <w:spacing w:after="120" w:before="280"/>
      </w:pPr>
      <w:r>
        <w:rPr>
          <w:b/>
          <w:bCs/>
        </w:rPr>
        <w:t xml:space="preserve">7.1 Tasks required before video recording</w:t>
      </w:r>
    </w:p>
    <w:p>
      <w:pPr>
        <w:pStyle w:val="Heading3"/>
        <w:spacing w:after="100" w:before="200"/>
      </w:pPr>
      <w:r>
        <w:rPr>
          <w:b/>
          <w:bCs/>
        </w:rPr>
        <w:t xml:space="preserve">Task 1: Correct the Symptom Checker AI Claim</w:t>
      </w:r>
    </w:p>
    <w:p>
      <w:pPr>
        <w:spacing w:after="100"/>
      </w:pPr>
      <w:r>
        <w:rPr>
          <w:b/>
          <w:bCs/>
        </w:rPr>
        <w:t xml:space="preserve">Objective: </w:t>
      </w:r>
      <w:r>
        <w:t xml:space="preserve">Remove the inaccurate claim that the Symptom Checker result is AI-based on peer-reviewed protocols, and replace it with an accurate description of a rule-based expert system.</w:t>
      </w:r>
    </w:p>
    <w:p>
      <w:pPr>
        <w:spacing w:after="60"/>
      </w:pPr>
      <w:r>
        <w:rPr>
          <w:b/>
          <w:bCs/>
        </w:rPr>
        <w:t xml:space="preserve">Relevant files:</w:t>
      </w:r>
    </w:p>
    <w:p>
      <w:pPr>
        <w:pStyle w:val="ListParagraph"/>
        <w:numPr>
          <w:ilvl w:val="0"/>
          <w:numId w:val="2"/>
        </w:numPr>
        <w:spacing w:after="70"/>
      </w:pPr>
      <w:r>
        <w:t xml:space="preserve">lib/features/symptom_checker/ (result screen and any shared copy or string constants)</w:t>
      </w:r>
    </w:p>
    <w:p>
      <w:pPr>
        <w:pStyle w:val="ListParagraph"/>
        <w:numPr>
          <w:ilvl w:val="0"/>
          <w:numId w:val="2"/>
        </w:numPr>
        <w:spacing w:after="70"/>
      </w:pPr>
      <w:r>
        <w:t xml:space="preserve">Any shared strings or localization file referencing the Symptom Checker</w:t>
      </w:r>
    </w:p>
    <w:p>
      <w:pPr>
        <w:spacing w:after="60"/>
      </w:pPr>
      <w:r>
        <w:rPr>
          <w:b/>
          <w:bCs/>
        </w:rPr>
        <w:t xml:space="preserve">Implementation steps:</w:t>
      </w:r>
    </w:p>
    <w:p>
      <w:pPr>
        <w:pStyle w:val="ListParagraph"/>
        <w:numPr>
          <w:ilvl w:val="0"/>
          <w:numId w:val="2"/>
        </w:numPr>
        <w:spacing w:after="70"/>
      </w:pPr>
      <w:r>
        <w:t xml:space="preserve">Search the frontend codebase for the exact string claiming AI or peer-reviewed protocols on the result screen</w:t>
      </w:r>
    </w:p>
    <w:p>
      <w:pPr>
        <w:pStyle w:val="ListParagraph"/>
        <w:numPr>
          <w:ilvl w:val="0"/>
          <w:numId w:val="2"/>
        </w:numPr>
        <w:spacing w:after="70"/>
      </w:pPr>
      <w:r>
        <w:t xml:space="preserve">Replace it with copy describing a rule-based expert system covering twelve conditions common in Cameroon and West Africa</w:t>
      </w:r>
    </w:p>
    <w:p>
      <w:pPr>
        <w:pStyle w:val="ListParagraph"/>
        <w:numPr>
          <w:ilvl w:val="0"/>
          <w:numId w:val="2"/>
        </w:numPr>
        <w:spacing w:after="70"/>
      </w:pPr>
      <w:r>
        <w:t xml:space="preserve">Check for the same claim in any onboarding tooltip, help text, or marketing copy embedded in the app</w:t>
      </w:r>
    </w:p>
    <w:p>
      <w:pPr>
        <w:pStyle w:val="ListParagraph"/>
        <w:numPr>
          <w:ilvl w:val="0"/>
          <w:numId w:val="2"/>
        </w:numPr>
        <w:spacing w:after="70"/>
      </w:pPr>
      <w:r>
        <w:t xml:space="preserve">Confirm no other screen references the old claim</w:t>
      </w:r>
    </w:p>
    <w:p>
      <w:pPr>
        <w:spacing w:after="100"/>
      </w:pPr>
      <w:r>
        <w:rPr>
          <w:b/>
          <w:bCs/>
        </w:rPr>
        <w:t xml:space="preserve">Expected output: </w:t>
      </w:r>
      <w:r>
        <w:t xml:space="preserve">The Symptom Checker result screen displays accurate copy with no AI or clinical-validation claim.</w:t>
      </w:r>
    </w:p>
    <w:p>
      <w:pPr>
        <w:spacing w:after="60"/>
      </w:pPr>
      <w:r>
        <w:rPr>
          <w:b/>
          <w:bCs/>
        </w:rPr>
        <w:t xml:space="preserve">Testing steps:</w:t>
      </w:r>
    </w:p>
    <w:p>
      <w:pPr>
        <w:pStyle w:val="ListParagraph"/>
        <w:numPr>
          <w:ilvl w:val="0"/>
          <w:numId w:val="2"/>
        </w:numPr>
        <w:spacing w:after="70"/>
      </w:pPr>
      <w:r>
        <w:t xml:space="preserve">Manually run the Symptom Checker flow to completion and read the result screen text</w:t>
      </w:r>
    </w:p>
    <w:p>
      <w:pPr>
        <w:pStyle w:val="ListParagraph"/>
        <w:numPr>
          <w:ilvl w:val="0"/>
          <w:numId w:val="2"/>
        </w:numPr>
        <w:spacing w:after="70"/>
      </w:pPr>
      <w:r>
        <w:t xml:space="preserve">Grep the codebase for remaining instances of the old claim to confirm none remain</w:t>
      </w:r>
    </w:p>
    <w:p>
      <w:pPr>
        <w:spacing w:after="100"/>
      </w:pPr>
      <w:r>
        <w:rPr>
          <w:b/>
          <w:bCs/>
        </w:rPr>
        <w:t xml:space="preserve">Completion criteria: </w:t>
      </w:r>
      <w:r>
        <w:t xml:space="preserve">No occurrence of the false claim remains anywhere in the frontend codebase, verified by search and manual walkthrough.</w:t>
      </w:r>
    </w:p>
    <w:p>
      <w:pPr>
        <w:pStyle w:val="Heading3"/>
        <w:spacing w:after="100" w:before="200"/>
      </w:pPr>
      <w:r>
        <w:rPr>
          <w:b/>
          <w:bCs/>
        </w:rPr>
        <w:t xml:space="preserve">Task 2: Consolidate Blood Type to a Single Source of Truth</w:t>
      </w:r>
    </w:p>
    <w:p>
      <w:pPr>
        <w:spacing w:after="100"/>
      </w:pPr>
      <w:r>
        <w:rPr>
          <w:b/>
          <w:bCs/>
        </w:rPr>
        <w:t xml:space="preserve">Objective: </w:t>
      </w:r>
      <w:r>
        <w:t xml:space="preserve">Remove the ability to enter blood type from the health record entry screen. Blood type is edited only from the Profile screen and displayed, read-only, wherever else it appears.</w:t>
      </w:r>
    </w:p>
    <w:p>
      <w:pPr>
        <w:spacing w:after="60"/>
      </w:pPr>
      <w:r>
        <w:rPr>
          <w:b/>
          <w:bCs/>
        </w:rPr>
        <w:t xml:space="preserve">Relevant files:</w:t>
      </w:r>
    </w:p>
    <w:p>
      <w:pPr>
        <w:pStyle w:val="ListParagraph"/>
        <w:numPr>
          <w:ilvl w:val="0"/>
          <w:numId w:val="2"/>
        </w:numPr>
        <w:spacing w:after="70"/>
      </w:pPr>
      <w:r>
        <w:t xml:space="preserve">lib/features/profile/ (profile screen and provider)</w:t>
      </w:r>
    </w:p>
    <w:p>
      <w:pPr>
        <w:pStyle w:val="ListParagraph"/>
        <w:numPr>
          <w:ilvl w:val="0"/>
          <w:numId w:val="2"/>
        </w:numPr>
        <w:spacing w:after="70"/>
      </w:pPr>
      <w:r>
        <w:t xml:space="preserve">lib/features/health_records/ (record entry screen)</w:t>
      </w:r>
    </w:p>
    <w:p>
      <w:pPr>
        <w:pStyle w:val="ListParagraph"/>
        <w:numPr>
          <w:ilvl w:val="0"/>
          <w:numId w:val="2"/>
        </w:numPr>
        <w:spacing w:after="70"/>
      </w:pPr>
      <w:r>
        <w:t xml:space="preserve">backend/api/profile/index.php</w:t>
      </w:r>
    </w:p>
    <w:p>
      <w:pPr>
        <w:spacing w:after="60"/>
      </w:pPr>
      <w:r>
        <w:rPr>
          <w:b/>
          <w:bCs/>
        </w:rPr>
        <w:t xml:space="preserve">Implementation steps:</w:t>
      </w:r>
    </w:p>
    <w:p>
      <w:pPr>
        <w:pStyle w:val="ListParagraph"/>
        <w:numPr>
          <w:ilvl w:val="0"/>
          <w:numId w:val="2"/>
        </w:numPr>
        <w:spacing w:after="70"/>
      </w:pPr>
      <w:r>
        <w:t xml:space="preserve">Confirm blood_type is already a field on the user profile in the backend</w:t>
      </w:r>
    </w:p>
    <w:p>
      <w:pPr>
        <w:pStyle w:val="ListParagraph"/>
        <w:numPr>
          <w:ilvl w:val="0"/>
          <w:numId w:val="2"/>
        </w:numPr>
        <w:spacing w:after="70"/>
      </w:pPr>
      <w:r>
        <w:t xml:space="preserve">Remove the blood type input field from the health record entry screen</w:t>
      </w:r>
    </w:p>
    <w:p>
      <w:pPr>
        <w:pStyle w:val="ListParagraph"/>
        <w:numPr>
          <w:ilvl w:val="0"/>
          <w:numId w:val="2"/>
        </w:numPr>
        <w:spacing w:after="70"/>
      </w:pPr>
      <w:r>
        <w:t xml:space="preserve">If needed, add a read-only display of the profile's current blood type on that screen for context</w:t>
      </w:r>
    </w:p>
    <w:p>
      <w:pPr>
        <w:pStyle w:val="ListParagraph"/>
        <w:numPr>
          <w:ilvl w:val="0"/>
          <w:numId w:val="2"/>
        </w:numPr>
        <w:spacing w:after="70"/>
      </w:pPr>
      <w:r>
        <w:t xml:space="preserve">Verify the Profile screen's blood type field remains the only editable entry point</w:t>
      </w:r>
    </w:p>
    <w:p>
      <w:pPr>
        <w:spacing w:after="100"/>
      </w:pPr>
      <w:r>
        <w:rPr>
          <w:b/>
          <w:bCs/>
        </w:rPr>
        <w:t xml:space="preserve">Expected output: </w:t>
      </w:r>
      <w:r>
        <w:t xml:space="preserve">Blood type can be edited in exactly one place in the application.</w:t>
      </w:r>
    </w:p>
    <w:p>
      <w:pPr>
        <w:spacing w:after="60"/>
      </w:pPr>
      <w:r>
        <w:rPr>
          <w:b/>
          <w:bCs/>
        </w:rPr>
        <w:t xml:space="preserve">Testing steps:</w:t>
      </w:r>
    </w:p>
    <w:p>
      <w:pPr>
        <w:pStyle w:val="ListParagraph"/>
        <w:numPr>
          <w:ilvl w:val="0"/>
          <w:numId w:val="2"/>
        </w:numPr>
        <w:spacing w:after="70"/>
      </w:pPr>
      <w:r>
        <w:t xml:space="preserve">Create a health record and confirm no blood type input appears</w:t>
      </w:r>
    </w:p>
    <w:p>
      <w:pPr>
        <w:pStyle w:val="ListParagraph"/>
        <w:numPr>
          <w:ilvl w:val="0"/>
          <w:numId w:val="2"/>
        </w:numPr>
        <w:spacing w:after="70"/>
      </w:pPr>
      <w:r>
        <w:t xml:space="preserve">Edit blood type from the Profile screen and confirm it reflects correctly anywhere else it is displayed</w:t>
      </w:r>
    </w:p>
    <w:p>
      <w:pPr>
        <w:spacing w:after="100"/>
      </w:pPr>
      <w:r>
        <w:rPr>
          <w:b/>
          <w:bCs/>
        </w:rPr>
        <w:t xml:space="preserve">Completion criteria: </w:t>
      </w:r>
      <w:r>
        <w:t xml:space="preserve">Only one editable blood type field exists in the app, verified by manual walkthrough of both screens.</w:t>
      </w:r>
    </w:p>
    <w:p>
      <w:pPr>
        <w:pStyle w:val="Heading3"/>
        <w:spacing w:after="100" w:before="200"/>
      </w:pPr>
      <w:r>
        <w:rPr>
          <w:b/>
          <w:bCs/>
        </w:rPr>
        <w:t xml:space="preserve">Task 3: Wire the Medical ID Card to Real Profile Data</w:t>
      </w:r>
    </w:p>
    <w:p>
      <w:pPr>
        <w:spacing w:after="100"/>
      </w:pPr>
      <w:r>
        <w:rPr>
          <w:b/>
          <w:bCs/>
        </w:rPr>
        <w:t xml:space="preserve">Objective: </w:t>
      </w:r>
      <w:r>
        <w:t xml:space="preserve">Replace the hardcoded placeholder text on the Emergency Portal's Medical ID card with the real logged-in user's blood type, allergies, and emergency contacts.</w:t>
      </w:r>
    </w:p>
    <w:p>
      <w:pPr>
        <w:spacing w:after="60"/>
      </w:pPr>
      <w:r>
        <w:rPr>
          <w:b/>
          <w:bCs/>
        </w:rPr>
        <w:t xml:space="preserve">Relevant files:</w:t>
      </w:r>
    </w:p>
    <w:p>
      <w:pPr>
        <w:pStyle w:val="ListParagraph"/>
        <w:numPr>
          <w:ilvl w:val="0"/>
          <w:numId w:val="2"/>
        </w:numPr>
        <w:spacing w:after="70"/>
      </w:pPr>
      <w:r>
        <w:t xml:space="preserve">lib/features/emergency_portal/ (Medical ID card widget)</w:t>
      </w:r>
    </w:p>
    <w:p>
      <w:pPr>
        <w:pStyle w:val="ListParagraph"/>
        <w:numPr>
          <w:ilvl w:val="0"/>
          <w:numId w:val="2"/>
        </w:numPr>
        <w:spacing w:after="70"/>
      </w:pPr>
      <w:r>
        <w:t xml:space="preserve">Profile and emergency contacts providers, for the data source</w:t>
      </w:r>
    </w:p>
    <w:p>
      <w:pPr>
        <w:spacing w:after="60"/>
      </w:pPr>
      <w:r>
        <w:rPr>
          <w:b/>
          <w:bCs/>
        </w:rPr>
        <w:t xml:space="preserve">Implementation steps:</w:t>
      </w:r>
    </w:p>
    <w:p>
      <w:pPr>
        <w:pStyle w:val="ListParagraph"/>
        <w:numPr>
          <w:ilvl w:val="0"/>
          <w:numId w:val="2"/>
        </w:numPr>
        <w:spacing w:after="70"/>
      </w:pPr>
      <w:r>
        <w:t xml:space="preserve">Locate the Medical ID card widget and identify the hardcoded placeholder values</w:t>
      </w:r>
    </w:p>
    <w:p>
      <w:pPr>
        <w:pStyle w:val="ListParagraph"/>
        <w:numPr>
          <w:ilvl w:val="0"/>
          <w:numId w:val="2"/>
        </w:numPr>
        <w:spacing w:after="70"/>
      </w:pPr>
      <w:r>
        <w:t xml:space="preserve">Replace them with values read from the existing Profile provider and Emergency Contacts provider</w:t>
      </w:r>
    </w:p>
    <w:p>
      <w:pPr>
        <w:pStyle w:val="ListParagraph"/>
        <w:numPr>
          <w:ilvl w:val="0"/>
          <w:numId w:val="2"/>
        </w:numPr>
        <w:spacing w:after="70"/>
      </w:pPr>
      <w:r>
        <w:t xml:space="preserve">Handle the empty state gracefully if a user has not filled in blood type, allergies, or contacts yet</w:t>
      </w:r>
    </w:p>
    <w:p>
      <w:pPr>
        <w:pStyle w:val="ListParagraph"/>
        <w:numPr>
          <w:ilvl w:val="0"/>
          <w:numId w:val="2"/>
        </w:numPr>
        <w:spacing w:after="70"/>
      </w:pPr>
      <w:r>
        <w:t xml:space="preserve">Confirm this works while offline, since the Emergency Portal is a core offline flow</w:t>
      </w:r>
    </w:p>
    <w:p>
      <w:pPr>
        <w:spacing w:after="100"/>
      </w:pPr>
      <w:r>
        <w:rPr>
          <w:b/>
          <w:bCs/>
        </w:rPr>
        <w:t xml:space="preserve">Expected output: </w:t>
      </w:r>
      <w:r>
        <w:t xml:space="preserve">The Medical ID card displays the real logged-in user's data, with a sensible empty state if fields are unset.</w:t>
      </w:r>
    </w:p>
    <w:p>
      <w:pPr>
        <w:spacing w:after="60"/>
      </w:pPr>
      <w:r>
        <w:rPr>
          <w:b/>
          <w:bCs/>
        </w:rPr>
        <w:t xml:space="preserve">Testing steps:</w:t>
      </w:r>
    </w:p>
    <w:p>
      <w:pPr>
        <w:pStyle w:val="ListParagraph"/>
        <w:numPr>
          <w:ilvl w:val="0"/>
          <w:numId w:val="2"/>
        </w:numPr>
        <w:spacing w:after="70"/>
      </w:pPr>
      <w:r>
        <w:t xml:space="preserve">Test with a profile that has complete data and confirm accuracy</w:t>
      </w:r>
    </w:p>
    <w:p>
      <w:pPr>
        <w:pStyle w:val="ListParagraph"/>
        <w:numPr>
          <w:ilvl w:val="0"/>
          <w:numId w:val="2"/>
        </w:numPr>
        <w:spacing w:after="70"/>
      </w:pPr>
      <w:r>
        <w:t xml:space="preserve">Test with a profile missing some fields and confirm the empty state does not crash or show placeholder text</w:t>
      </w:r>
    </w:p>
    <w:p>
      <w:pPr>
        <w:pStyle w:val="ListParagraph"/>
        <w:numPr>
          <w:ilvl w:val="0"/>
          <w:numId w:val="2"/>
        </w:numPr>
        <w:spacing w:after="70"/>
      </w:pPr>
      <w:r>
        <w:t xml:space="preserve">Test with the device in airplane mode</w:t>
      </w:r>
    </w:p>
    <w:p>
      <w:pPr>
        <w:spacing w:after="100"/>
      </w:pPr>
      <w:r>
        <w:rPr>
          <w:b/>
          <w:bCs/>
        </w:rPr>
        <w:t xml:space="preserve">Completion criteria: </w:t>
      </w:r>
      <w:r>
        <w:t xml:space="preserve">Medical ID card reflects real user data in all three test scenarios above.</w:t>
      </w:r>
    </w:p>
    <w:p>
      <w:pPr>
        <w:pStyle w:val="Heading3"/>
        <w:spacing w:after="100" w:before="200"/>
      </w:pPr>
      <w:r>
        <w:rPr>
          <w:b/>
          <w:bCs/>
        </w:rPr>
        <w:t xml:space="preserve">Task 4: Backend, QR Passport Public Endpoint</w:t>
      </w:r>
    </w:p>
    <w:p>
      <w:pPr>
        <w:spacing w:after="100"/>
      </w:pPr>
      <w:r>
        <w:rPr>
          <w:b/>
          <w:bCs/>
        </w:rPr>
        <w:t xml:space="preserve">Objective: </w:t>
      </w:r>
      <w:r>
        <w:t xml:space="preserve">Create the public-facing, unauthenticated endpoint that returns the emergency data subset for a given passport identifier. Must live in its own file, fully separate from any authenticated passport route.</w:t>
      </w:r>
    </w:p>
    <w:p>
      <w:pPr>
        <w:spacing w:after="60"/>
      </w:pPr>
      <w:r>
        <w:rPr>
          <w:b/>
          <w:bCs/>
        </w:rPr>
        <w:t xml:space="preserve">Relevant files:</w:t>
      </w:r>
    </w:p>
    <w:p>
      <w:pPr>
        <w:pStyle w:val="ListParagraph"/>
        <w:numPr>
          <w:ilvl w:val="0"/>
          <w:numId w:val="2"/>
        </w:numPr>
        <w:spacing w:after="70"/>
      </w:pPr>
      <w:r>
        <w:t xml:space="preserve">backend/api/passport/public.php (new file, no authentication middleware)</w:t>
      </w:r>
    </w:p>
    <w:p>
      <w:pPr>
        <w:pStyle w:val="ListParagraph"/>
        <w:numPr>
          <w:ilvl w:val="0"/>
          <w:numId w:val="2"/>
        </w:numPr>
        <w:spacing w:after="70"/>
      </w:pPr>
      <w:r>
        <w:t xml:space="preserve">Database migration for a passport identifier field or table, if one does not already exist</w:t>
      </w:r>
    </w:p>
    <w:p>
      <w:pPr>
        <w:spacing w:after="60"/>
      </w:pPr>
      <w:r>
        <w:rPr>
          <w:b/>
          <w:bCs/>
        </w:rPr>
        <w:t xml:space="preserve">Implementation steps:</w:t>
      </w:r>
    </w:p>
    <w:p>
      <w:pPr>
        <w:pStyle w:val="ListParagraph"/>
        <w:numPr>
          <w:ilvl w:val="0"/>
          <w:numId w:val="2"/>
        </w:numPr>
        <w:spacing w:after="70"/>
      </w:pPr>
      <w:r>
        <w:t xml:space="preserve">Design the minimal emergency data subset returned: blood type, allergies, emergency contacts, critical alerts, nothing else</w:t>
      </w:r>
    </w:p>
    <w:p>
      <w:pPr>
        <w:pStyle w:val="ListParagraph"/>
        <w:numPr>
          <w:ilvl w:val="0"/>
          <w:numId w:val="2"/>
        </w:numPr>
        <w:spacing w:after="70"/>
      </w:pPr>
      <w:r>
        <w:t xml:space="preserve">Create the new public endpoint file, with no shared router or conditional authentication with any authenticated route</w:t>
      </w:r>
    </w:p>
    <w:p>
      <w:pPr>
        <w:pStyle w:val="ListParagraph"/>
        <w:numPr>
          <w:ilvl w:val="0"/>
          <w:numId w:val="2"/>
        </w:numPr>
        <w:spacing w:after="70"/>
      </w:pPr>
      <w:r>
        <w:t xml:space="preserve">Implement lookup by a non-guessable passport identifier, not a raw user ID</w:t>
      </w:r>
    </w:p>
    <w:p>
      <w:pPr>
        <w:pStyle w:val="ListParagraph"/>
        <w:numPr>
          <w:ilvl w:val="0"/>
          <w:numId w:val="2"/>
        </w:numPr>
        <w:spacing w:after="70"/>
      </w:pPr>
      <w:r>
        <w:t xml:space="preserve">Return only the defined subset, confirm no full health record data is reachable through this endpoint under any parameter</w:t>
      </w:r>
    </w:p>
    <w:p>
      <w:pPr>
        <w:spacing w:after="100"/>
      </w:pPr>
      <w:r>
        <w:rPr>
          <w:b/>
          <w:bCs/>
        </w:rPr>
        <w:t xml:space="preserve">Expected output: </w:t>
      </w:r>
      <w:r>
        <w:t xml:space="preserve">A working, publicly reachable endpoint that returns only the emergency data subset for a valid passport identifier.</w:t>
      </w:r>
    </w:p>
    <w:p>
      <w:pPr>
        <w:spacing w:after="60"/>
      </w:pPr>
      <w:r>
        <w:rPr>
          <w:b/>
          <w:bCs/>
        </w:rPr>
        <w:t xml:space="preserve">Testing steps:</w:t>
      </w:r>
    </w:p>
    <w:p>
      <w:pPr>
        <w:pStyle w:val="ListParagraph"/>
        <w:numPr>
          <w:ilvl w:val="0"/>
          <w:numId w:val="2"/>
        </w:numPr>
        <w:spacing w:after="70"/>
      </w:pPr>
      <w:r>
        <w:t xml:space="preserve">Call the endpoint directly with a valid identifier and confirm only the intended fields are returned</w:t>
      </w:r>
    </w:p>
    <w:p>
      <w:pPr>
        <w:pStyle w:val="ListParagraph"/>
        <w:numPr>
          <w:ilvl w:val="0"/>
          <w:numId w:val="2"/>
        </w:numPr>
        <w:spacing w:after="70"/>
      </w:pPr>
      <w:r>
        <w:t xml:space="preserve">Attempt to request additional fields or a different user's data and confirm it is not possible</w:t>
      </w:r>
    </w:p>
    <w:p>
      <w:pPr>
        <w:pStyle w:val="ListParagraph"/>
        <w:numPr>
          <w:ilvl w:val="0"/>
          <w:numId w:val="2"/>
        </w:numPr>
        <w:spacing w:after="70"/>
      </w:pPr>
      <w:r>
        <w:t xml:space="preserve">Confirm the endpoint requires no authentication header to function</w:t>
      </w:r>
    </w:p>
    <w:p>
      <w:pPr>
        <w:spacing w:after="100"/>
      </w:pPr>
      <w:r>
        <w:rPr>
          <w:b/>
          <w:bCs/>
        </w:rPr>
        <w:t xml:space="preserve">Completion criteria: </w:t>
      </w:r>
      <w:r>
        <w:t xml:space="preserve">Endpoint is live, isolated in its own file, and returns exactly the defined emergency subset, verified by direct API testing.</w:t>
      </w:r>
    </w:p>
    <w:p>
      <w:pPr>
        <w:pStyle w:val="Heading3"/>
        <w:spacing w:after="100" w:before="200"/>
      </w:pPr>
      <w:r>
        <w:rPr>
          <w:b/>
          <w:bCs/>
        </w:rPr>
        <w:t xml:space="preserve">Task 5: Frontend, QR Code Generation Screen</w:t>
      </w:r>
    </w:p>
    <w:p>
      <w:pPr>
        <w:spacing w:after="100"/>
      </w:pPr>
      <w:r>
        <w:rPr>
          <w:b/>
          <w:bCs/>
        </w:rPr>
        <w:t xml:space="preserve">Objective: </w:t>
      </w:r>
      <w:r>
        <w:t xml:space="preserve">Add a screen that generates a scannable QR code encoding the passport identifier from Task 4.</w:t>
      </w:r>
    </w:p>
    <w:p>
      <w:pPr>
        <w:spacing w:after="60"/>
      </w:pPr>
      <w:r>
        <w:rPr>
          <w:b/>
          <w:bCs/>
        </w:rPr>
        <w:t xml:space="preserve">Relevant files:</w:t>
      </w:r>
    </w:p>
    <w:p>
      <w:pPr>
        <w:pStyle w:val="ListParagraph"/>
        <w:numPr>
          <w:ilvl w:val="0"/>
          <w:numId w:val="2"/>
        </w:numPr>
        <w:spacing w:after="70"/>
      </w:pPr>
      <w:r>
        <w:t xml:space="preserve">lib/features/emergency_portal/ (new QR generation screen)</w:t>
      </w:r>
    </w:p>
    <w:p>
      <w:pPr>
        <w:pStyle w:val="ListParagraph"/>
        <w:numPr>
          <w:ilvl w:val="0"/>
          <w:numId w:val="2"/>
        </w:numPr>
        <w:spacing w:after="70"/>
      </w:pPr>
      <w:r>
        <w:t xml:space="preserve">pubspec.yaml, if a QR generation package needs to be added</w:t>
      </w:r>
    </w:p>
    <w:p>
      <w:pPr>
        <w:spacing w:after="60"/>
      </w:pPr>
      <w:r>
        <w:rPr>
          <w:b/>
          <w:bCs/>
        </w:rPr>
        <w:t xml:space="preserve">Implementation steps:</w:t>
      </w:r>
    </w:p>
    <w:p>
      <w:pPr>
        <w:pStyle w:val="ListParagraph"/>
        <w:numPr>
          <w:ilvl w:val="0"/>
          <w:numId w:val="2"/>
        </w:numPr>
        <w:spacing w:after="70"/>
      </w:pPr>
      <w:r>
        <w:t xml:space="preserve">Add a QR code generation package to the project if not already present</w:t>
      </w:r>
    </w:p>
    <w:p>
      <w:pPr>
        <w:pStyle w:val="ListParagraph"/>
        <w:numPr>
          <w:ilvl w:val="0"/>
          <w:numId w:val="2"/>
        </w:numPr>
        <w:spacing w:after="70"/>
      </w:pPr>
      <w:r>
        <w:t xml:space="preserve">Build a screen accessible from the Emergency Portal that displays a QR code encoding the user's passport identifier or a URL containing it</w:t>
      </w:r>
    </w:p>
    <w:p>
      <w:pPr>
        <w:pStyle w:val="ListParagraph"/>
        <w:numPr>
          <w:ilvl w:val="0"/>
          <w:numId w:val="2"/>
        </w:numPr>
        <w:spacing w:after="70"/>
      </w:pPr>
      <w:r>
        <w:t xml:space="preserve">Confirm the screen renders correctly and the QR code is scannable at a reasonable screen brightness and size</w:t>
      </w:r>
    </w:p>
    <w:p>
      <w:pPr>
        <w:pStyle w:val="ListParagraph"/>
        <w:numPr>
          <w:ilvl w:val="0"/>
          <w:numId w:val="2"/>
        </w:numPr>
        <w:spacing w:after="70"/>
      </w:pPr>
      <w:r>
        <w:t xml:space="preserve">Confirm this screen works fully offline, since generation does not require a network call once the identifier is known</w:t>
      </w:r>
    </w:p>
    <w:p>
      <w:pPr>
        <w:spacing w:after="100"/>
      </w:pPr>
      <w:r>
        <w:rPr>
          <w:b/>
          <w:bCs/>
        </w:rPr>
        <w:t xml:space="preserve">Expected output: </w:t>
      </w:r>
      <w:r>
        <w:t xml:space="preserve">A screen that displays a scannable QR code representing the user's emergency passport.</w:t>
      </w:r>
    </w:p>
    <w:p>
      <w:pPr>
        <w:spacing w:after="60"/>
      </w:pPr>
      <w:r>
        <w:rPr>
          <w:b/>
          <w:bCs/>
        </w:rPr>
        <w:t xml:space="preserve">Testing steps:</w:t>
      </w:r>
    </w:p>
    <w:p>
      <w:pPr>
        <w:pStyle w:val="ListParagraph"/>
        <w:numPr>
          <w:ilvl w:val="0"/>
          <w:numId w:val="2"/>
        </w:numPr>
        <w:spacing w:after="70"/>
      </w:pPr>
      <w:r>
        <w:t xml:space="preserve">Generate the QR code and scan it with a separate physical device to confirm it resolves correctly</w:t>
      </w:r>
    </w:p>
    <w:p>
      <w:pPr>
        <w:pStyle w:val="ListParagraph"/>
        <w:numPr>
          <w:ilvl w:val="0"/>
          <w:numId w:val="2"/>
        </w:numPr>
        <w:spacing w:after="70"/>
      </w:pPr>
      <w:r>
        <w:t xml:space="preserve">Test screen rendering in both bright and dim lighting conditions</w:t>
      </w:r>
    </w:p>
    <w:p>
      <w:pPr>
        <w:pStyle w:val="ListParagraph"/>
        <w:numPr>
          <w:ilvl w:val="0"/>
          <w:numId w:val="2"/>
        </w:numPr>
        <w:spacing w:after="70"/>
      </w:pPr>
      <w:r>
        <w:t xml:space="preserve">Test with the generating device in airplane mode</w:t>
      </w:r>
    </w:p>
    <w:p>
      <w:pPr>
        <w:spacing w:after="100"/>
      </w:pPr>
      <w:r>
        <w:rPr>
          <w:b/>
          <w:bCs/>
        </w:rPr>
        <w:t xml:space="preserve">Completion criteria: </w:t>
      </w:r>
      <w:r>
        <w:t xml:space="preserve">QR code generates correctly and scans successfully from a separate device, offline, verified by physical test.</w:t>
      </w:r>
    </w:p>
    <w:p>
      <w:pPr>
        <w:pStyle w:val="Heading3"/>
        <w:spacing w:after="100" w:before="200"/>
      </w:pPr>
      <w:r>
        <w:rPr>
          <w:b/>
          <w:bCs/>
        </w:rPr>
        <w:t xml:space="preserve">Task 6: Frontend, QR Code Scanning Screen</w:t>
      </w:r>
    </w:p>
    <w:p>
      <w:pPr>
        <w:spacing w:after="100"/>
      </w:pPr>
      <w:r>
        <w:rPr>
          <w:b/>
          <w:bCs/>
        </w:rPr>
        <w:t xml:space="preserve">Objective: </w:t>
      </w:r>
      <w:r>
        <w:t xml:space="preserve">Add a screen that scans a QR code and displays the resulting emergency data subset by calling the public endpoint from Task 4.</w:t>
      </w:r>
    </w:p>
    <w:p>
      <w:pPr>
        <w:spacing w:after="60"/>
      </w:pPr>
      <w:r>
        <w:rPr>
          <w:b/>
          <w:bCs/>
        </w:rPr>
        <w:t xml:space="preserve">Relevant files:</w:t>
      </w:r>
    </w:p>
    <w:p>
      <w:pPr>
        <w:pStyle w:val="ListParagraph"/>
        <w:numPr>
          <w:ilvl w:val="0"/>
          <w:numId w:val="2"/>
        </w:numPr>
        <w:spacing w:after="70"/>
      </w:pPr>
      <w:r>
        <w:t xml:space="preserve">lib/features/emergency_portal/ (new QR scan screen)</w:t>
      </w:r>
    </w:p>
    <w:p>
      <w:pPr>
        <w:pStyle w:val="ListParagraph"/>
        <w:numPr>
          <w:ilvl w:val="0"/>
          <w:numId w:val="2"/>
        </w:numPr>
        <w:spacing w:after="70"/>
      </w:pPr>
      <w:r>
        <w:t xml:space="preserve">pubspec.yaml, if a QR scanning package needs to be added</w:t>
      </w:r>
    </w:p>
    <w:p>
      <w:pPr>
        <w:spacing w:after="60"/>
      </w:pPr>
      <w:r>
        <w:rPr>
          <w:b/>
          <w:bCs/>
        </w:rPr>
        <w:t xml:space="preserve">Implementation steps:</w:t>
      </w:r>
    </w:p>
    <w:p>
      <w:pPr>
        <w:pStyle w:val="ListParagraph"/>
        <w:numPr>
          <w:ilvl w:val="0"/>
          <w:numId w:val="2"/>
        </w:numPr>
        <w:spacing w:after="70"/>
      </w:pPr>
      <w:r>
        <w:t xml:space="preserve">Add a QR scanning package to the project if not already present</w:t>
      </w:r>
    </w:p>
    <w:p>
      <w:pPr>
        <w:pStyle w:val="ListParagraph"/>
        <w:numPr>
          <w:ilvl w:val="0"/>
          <w:numId w:val="2"/>
        </w:numPr>
        <w:spacing w:after="70"/>
      </w:pPr>
      <w:r>
        <w:t xml:space="preserve">Build a screen that activates the device camera, scans a QR code, and extracts the passport identifier</w:t>
      </w:r>
    </w:p>
    <w:p>
      <w:pPr>
        <w:pStyle w:val="ListParagraph"/>
        <w:numPr>
          <w:ilvl w:val="0"/>
          <w:numId w:val="2"/>
        </w:numPr>
        <w:spacing w:after="70"/>
      </w:pPr>
      <w:r>
        <w:t xml:space="preserve">Call the Task 4 public endpoint with the extracted identifier and display the returned emergency data clearly, optimized for a first responder scanning under pressure</w:t>
      </w:r>
    </w:p>
    <w:p>
      <w:pPr>
        <w:pStyle w:val="ListParagraph"/>
        <w:numPr>
          <w:ilvl w:val="0"/>
          <w:numId w:val="2"/>
        </w:numPr>
        <w:spacing w:after="70"/>
      </w:pPr>
      <w:r>
        <w:t xml:space="preserve">Handle invalid or unreachable identifiers gracefully with a clear error state</w:t>
      </w:r>
    </w:p>
    <w:p>
      <w:pPr>
        <w:spacing w:after="100"/>
      </w:pPr>
      <w:r>
        <w:rPr>
          <w:b/>
          <w:bCs/>
        </w:rPr>
        <w:t xml:space="preserve">Expected output: </w:t>
      </w:r>
      <w:r>
        <w:t xml:space="preserve">A working scan-to-display flow from QR code to emergency data on screen.</w:t>
      </w:r>
    </w:p>
    <w:p>
      <w:pPr>
        <w:spacing w:after="60"/>
      </w:pPr>
      <w:r>
        <w:rPr>
          <w:b/>
          <w:bCs/>
        </w:rPr>
        <w:t xml:space="preserve">Testing steps:</w:t>
      </w:r>
    </w:p>
    <w:p>
      <w:pPr>
        <w:pStyle w:val="ListParagraph"/>
        <w:numPr>
          <w:ilvl w:val="0"/>
          <w:numId w:val="2"/>
        </w:numPr>
        <w:spacing w:after="70"/>
      </w:pPr>
      <w:r>
        <w:t xml:space="preserve">Scan a valid QR code generated by Task 5 and confirm the correct data displays</w:t>
      </w:r>
    </w:p>
    <w:p>
      <w:pPr>
        <w:pStyle w:val="ListParagraph"/>
        <w:numPr>
          <w:ilvl w:val="0"/>
          <w:numId w:val="2"/>
        </w:numPr>
        <w:spacing w:after="70"/>
      </w:pPr>
      <w:r>
        <w:t xml:space="preserve">Scan an invalid or malformed code and confirm a clear error state, not a crash</w:t>
      </w:r>
    </w:p>
    <w:p>
      <w:pPr>
        <w:pStyle w:val="ListParagraph"/>
        <w:numPr>
          <w:ilvl w:val="0"/>
          <w:numId w:val="2"/>
        </w:numPr>
        <w:spacing w:after="70"/>
      </w:pPr>
      <w:r>
        <w:t xml:space="preserve">Test the full generate-then-scan flow on two physical devices with both in airplane mode, if the endpoint call can be tested on the same local network without external internet, otherwise document what connectivity the demo will require</w:t>
      </w:r>
    </w:p>
    <w:p>
      <w:pPr>
        <w:spacing w:after="100"/>
      </w:pPr>
      <w:r>
        <w:rPr>
          <w:b/>
          <w:bCs/>
        </w:rPr>
        <w:t xml:space="preserve">Completion criteria: </w:t>
      </w:r>
      <w:r>
        <w:t xml:space="preserve">Scan flow correctly retrieves and displays emergency data for a valid identifier, and fails gracefully for an invalid one, verified by physical two-device test.</w:t>
      </w:r>
    </w:p>
    <w:p>
      <w:pPr>
        <w:pStyle w:val="Heading2"/>
        <w:spacing w:after="120" w:before="280"/>
      </w:pPr>
      <w:r>
        <w:rPr>
          <w:b/>
          <w:bCs/>
        </w:rPr>
        <w:t xml:space="preserve">7.2 Tasks required before final pitch, only start after submission, only if shortlisted</w:t>
      </w:r>
    </w:p>
    <w:p>
      <w:pPr>
        <w:pStyle w:val="Heading3"/>
        <w:spacing w:after="100" w:before="200"/>
      </w:pPr>
      <w:r>
        <w:rPr>
          <w:b/>
          <w:bCs/>
        </w:rPr>
        <w:t xml:space="preserve">Task 7: Backend, AI Free-Text Symptom Mapping Endpoint</w:t>
      </w:r>
    </w:p>
    <w:p>
      <w:pPr>
        <w:spacing w:after="100"/>
      </w:pPr>
      <w:r>
        <w:rPr>
          <w:b/>
          <w:bCs/>
        </w:rPr>
        <w:t xml:space="preserve">Objective: </w:t>
      </w:r>
      <w:r>
        <w:t xml:space="preserve">Add a new endpoint that accepts free-text symptom descriptions and returns structured symptoms from the existing catalogue, without making any triage decision itself.</w:t>
      </w:r>
    </w:p>
    <w:p>
      <w:pPr>
        <w:spacing w:after="60"/>
      </w:pPr>
      <w:r>
        <w:rPr>
          <w:b/>
          <w:bCs/>
        </w:rPr>
        <w:t xml:space="preserve">Relevant files:</w:t>
      </w:r>
    </w:p>
    <w:p>
      <w:pPr>
        <w:pStyle w:val="ListParagraph"/>
        <w:numPr>
          <w:ilvl w:val="0"/>
          <w:numId w:val="2"/>
        </w:numPr>
        <w:spacing w:after="70"/>
      </w:pPr>
      <w:r>
        <w:t xml:space="preserve">backend/api/symptom_checker/map.php (new file)</w:t>
      </w:r>
    </w:p>
    <w:p>
      <w:pPr>
        <w:pStyle w:val="ListParagraph"/>
        <w:numPr>
          <w:ilvl w:val="0"/>
          <w:numId w:val="2"/>
        </w:numPr>
        <w:spacing w:after="70"/>
      </w:pPr>
      <w:r>
        <w:t xml:space="preserve">Existing symptom catalogue reference, read-only from this endpoint</w:t>
      </w:r>
    </w:p>
    <w:p>
      <w:pPr>
        <w:spacing w:after="60"/>
      </w:pPr>
      <w:r>
        <w:rPr>
          <w:b/>
          <w:bCs/>
        </w:rPr>
        <w:t xml:space="preserve">Implementation steps:</w:t>
      </w:r>
    </w:p>
    <w:p>
      <w:pPr>
        <w:pStyle w:val="ListParagraph"/>
        <w:numPr>
          <w:ilvl w:val="0"/>
          <w:numId w:val="2"/>
        </w:numPr>
        <w:spacing w:after="70"/>
      </w:pPr>
      <w:r>
        <w:t xml:space="preserve">Define the request contract: free-text input only, no other patient data accepted or required</w:t>
      </w:r>
    </w:p>
    <w:p>
      <w:pPr>
        <w:pStyle w:val="ListParagraph"/>
        <w:numPr>
          <w:ilvl w:val="0"/>
          <w:numId w:val="2"/>
        </w:numPr>
        <w:spacing w:after="70"/>
      </w:pPr>
      <w:r>
        <w:t xml:space="preserve">Call an external language model with a prompt constrained to map the input onto the existing symptom catalogue, nothing else</w:t>
      </w:r>
    </w:p>
    <w:p>
      <w:pPr>
        <w:pStyle w:val="ListParagraph"/>
        <w:numPr>
          <w:ilvl w:val="0"/>
          <w:numId w:val="2"/>
        </w:numPr>
        <w:spacing w:after="70"/>
      </w:pPr>
      <w:r>
        <w:t xml:space="preserve">Return only the matched structured symptoms, in the same format the existing rule engine already accepts</w:t>
      </w:r>
    </w:p>
    <w:p>
      <w:pPr>
        <w:pStyle w:val="ListParagraph"/>
        <w:numPr>
          <w:ilvl w:val="0"/>
          <w:numId w:val="2"/>
        </w:numPr>
        <w:spacing w:after="70"/>
      </w:pPr>
      <w:r>
        <w:t xml:space="preserve">Confirm this endpoint does not read from or write to the patient's full health record</w:t>
      </w:r>
    </w:p>
    <w:p>
      <w:pPr>
        <w:spacing w:after="100"/>
      </w:pPr>
      <w:r>
        <w:rPr>
          <w:b/>
          <w:bCs/>
        </w:rPr>
        <w:t xml:space="preserve">Expected output: </w:t>
      </w:r>
      <w:r>
        <w:t xml:space="preserve">A working endpoint that turns free text into structured symptoms from the existing catalogue.</w:t>
      </w:r>
    </w:p>
    <w:p>
      <w:pPr>
        <w:spacing w:after="60"/>
      </w:pPr>
      <w:r>
        <w:rPr>
          <w:b/>
          <w:bCs/>
        </w:rPr>
        <w:t xml:space="preserve">Testing steps:</w:t>
      </w:r>
    </w:p>
    <w:p>
      <w:pPr>
        <w:pStyle w:val="ListParagraph"/>
        <w:numPr>
          <w:ilvl w:val="0"/>
          <w:numId w:val="2"/>
        </w:numPr>
        <w:spacing w:after="70"/>
      </w:pPr>
      <w:r>
        <w:t xml:space="preserve">Submit at least ten varied free-text descriptions and confirm reasonable, catalogue-only symptom matches</w:t>
      </w:r>
    </w:p>
    <w:p>
      <w:pPr>
        <w:pStyle w:val="ListParagraph"/>
        <w:numPr>
          <w:ilvl w:val="0"/>
          <w:numId w:val="2"/>
        </w:numPr>
        <w:spacing w:after="70"/>
      </w:pPr>
      <w:r>
        <w:t xml:space="preserve">Submit an empty or nonsensical input and confirm a graceful response, not a crash</w:t>
      </w:r>
    </w:p>
    <w:p>
      <w:pPr>
        <w:pStyle w:val="ListParagraph"/>
        <w:numPr>
          <w:ilvl w:val="0"/>
          <w:numId w:val="2"/>
        </w:numPr>
        <w:spacing w:after="70"/>
      </w:pPr>
      <w:r>
        <w:t xml:space="preserve">Confirm via code review that the endpoint has no code path that reads the patient's broader health record</w:t>
      </w:r>
    </w:p>
    <w:p>
      <w:pPr>
        <w:spacing w:after="100"/>
      </w:pPr>
      <w:r>
        <w:rPr>
          <w:b/>
          <w:bCs/>
        </w:rPr>
        <w:t xml:space="preserve">Completion criteria: </w:t>
      </w:r>
      <w:r>
        <w:t xml:space="preserve">Endpoint reliably maps varied free-text input to catalogue symptoms, with the minimum-necessary-data boundary confirmed by code review.</w:t>
      </w:r>
    </w:p>
    <w:p>
      <w:pPr>
        <w:pStyle w:val="Heading3"/>
        <w:spacing w:after="100" w:before="200"/>
      </w:pPr>
      <w:r>
        <w:rPr>
          <w:b/>
          <w:bCs/>
        </w:rPr>
        <w:t xml:space="preserve">Task 8: Frontend, Hook Free-Text Input into the Symptom Checker</w:t>
      </w:r>
    </w:p>
    <w:p>
      <w:pPr>
        <w:spacing w:after="100"/>
      </w:pPr>
      <w:r>
        <w:rPr>
          <w:b/>
          <w:bCs/>
        </w:rPr>
        <w:t xml:space="preserve">Objective: </w:t>
      </w:r>
      <w:r>
        <w:t xml:space="preserve">Add a free-text input option to the existing Symptom Checker flow that calls Task 7's endpoint, then feeds the result into the existing, unchanged rule engine.</w:t>
      </w:r>
    </w:p>
    <w:p>
      <w:pPr>
        <w:spacing w:after="60"/>
      </w:pPr>
      <w:r>
        <w:rPr>
          <w:b/>
          <w:bCs/>
        </w:rPr>
        <w:t xml:space="preserve">Relevant files:</w:t>
      </w:r>
    </w:p>
    <w:p>
      <w:pPr>
        <w:pStyle w:val="ListParagraph"/>
        <w:numPr>
          <w:ilvl w:val="0"/>
          <w:numId w:val="2"/>
        </w:numPr>
        <w:spacing w:after="70"/>
      </w:pPr>
      <w:r>
        <w:t xml:space="preserve">lib/features/symptom_checker/ (input screen)</w:t>
      </w:r>
    </w:p>
    <w:p>
      <w:pPr>
        <w:spacing w:after="60"/>
      </w:pPr>
      <w:r>
        <w:rPr>
          <w:b/>
          <w:bCs/>
        </w:rPr>
        <w:t xml:space="preserve">Implementation steps:</w:t>
      </w:r>
    </w:p>
    <w:p>
      <w:pPr>
        <w:pStyle w:val="ListParagraph"/>
        <w:numPr>
          <w:ilvl w:val="0"/>
          <w:numId w:val="2"/>
        </w:numPr>
        <w:spacing w:after="70"/>
      </w:pPr>
      <w:r>
        <w:t xml:space="preserve">Add a free-text input field as an alternative or supplement to the existing symptom selection UI</w:t>
      </w:r>
    </w:p>
    <w:p>
      <w:pPr>
        <w:pStyle w:val="ListParagraph"/>
        <w:numPr>
          <w:ilvl w:val="0"/>
          <w:numId w:val="2"/>
        </w:numPr>
        <w:spacing w:after="70"/>
      </w:pPr>
      <w:r>
        <w:t xml:space="preserve">On submission, call the Task 7 endpoint and receive structured symptoms back</w:t>
      </w:r>
    </w:p>
    <w:p>
      <w:pPr>
        <w:pStyle w:val="ListParagraph"/>
        <w:numPr>
          <w:ilvl w:val="0"/>
          <w:numId w:val="2"/>
        </w:numPr>
        <w:spacing w:after="70"/>
      </w:pPr>
      <w:r>
        <w:t xml:space="preserve">Pass those structured symptoms into the existing rule engine exactly as if they had been selected manually, with zero changes to the rule engine's own code</w:t>
      </w:r>
    </w:p>
    <w:p>
      <w:pPr>
        <w:pStyle w:val="ListParagraph"/>
        <w:numPr>
          <w:ilvl w:val="0"/>
          <w:numId w:val="2"/>
        </w:numPr>
        <w:spacing w:after="70"/>
      </w:pPr>
      <w:r>
        <w:t xml:space="preserve">Display the mapped symptoms to the user before triage, so the AI step is visible, not hidden</w:t>
      </w:r>
    </w:p>
    <w:p>
      <w:pPr>
        <w:spacing w:after="100"/>
      </w:pPr>
      <w:r>
        <w:rPr>
          <w:b/>
          <w:bCs/>
        </w:rPr>
        <w:t xml:space="preserve">Expected output: </w:t>
      </w:r>
      <w:r>
        <w:t xml:space="preserve">A working free-text entry option that visibly maps to structured symptoms before the existing rule engine produces its result.</w:t>
      </w:r>
    </w:p>
    <w:p>
      <w:pPr>
        <w:spacing w:after="60"/>
      </w:pPr>
      <w:r>
        <w:rPr>
          <w:b/>
          <w:bCs/>
        </w:rPr>
        <w:t xml:space="preserve">Testing steps:</w:t>
      </w:r>
    </w:p>
    <w:p>
      <w:pPr>
        <w:pStyle w:val="ListParagraph"/>
        <w:numPr>
          <w:ilvl w:val="0"/>
          <w:numId w:val="2"/>
        </w:numPr>
        <w:spacing w:after="70"/>
      </w:pPr>
      <w:r>
        <w:t xml:space="preserve">Enter free text describing a known condition from the twelve covered and confirm it maps to the expected symptoms and produces the expected rule engine result</w:t>
      </w:r>
    </w:p>
    <w:p>
      <w:pPr>
        <w:pStyle w:val="ListParagraph"/>
        <w:numPr>
          <w:ilvl w:val="0"/>
          <w:numId w:val="2"/>
        </w:numPr>
        <w:spacing w:after="70"/>
      </w:pPr>
      <w:r>
        <w:t xml:space="preserve">Confirm the rule engine's output is identical whether symptoms were entered manually or via free text, for the same underlying symptoms</w:t>
      </w:r>
    </w:p>
    <w:p>
      <w:pPr>
        <w:spacing w:after="100"/>
      </w:pPr>
      <w:r>
        <w:rPr>
          <w:b/>
          <w:bCs/>
        </w:rPr>
        <w:t xml:space="preserve">Completion criteria: </w:t>
      </w:r>
      <w:r>
        <w:t xml:space="preserve">Free-text flow produces correct, visible symptom mapping and unchanged rule engine behavior, verified by side-by-side comparison against manual entry.</w:t>
      </w:r>
    </w:p>
    <w:p>
      <w:pPr>
        <w:pStyle w:val="Heading2"/>
        <w:spacing w:after="120" w:before="280"/>
      </w:pPr>
      <w:r>
        <w:rPr>
          <w:b/>
          <w:bCs/>
        </w:rPr>
        <w:t xml:space="preserve">7.3 Nice to have tasks, post-submission</w:t>
      </w:r>
    </w:p>
    <w:p>
      <w:pPr>
        <w:pStyle w:val="Heading3"/>
        <w:spacing w:after="100" w:before="200"/>
      </w:pPr>
      <w:r>
        <w:rPr>
          <w:b/>
          <w:bCs/>
        </w:rPr>
        <w:t xml:space="preserve">Task 9: Backend, Rate Limiting on Authentication Endpoints</w:t>
      </w:r>
    </w:p>
    <w:p>
      <w:pPr>
        <w:spacing w:after="100"/>
      </w:pPr>
      <w:r>
        <w:rPr>
          <w:b/>
          <w:bCs/>
        </w:rPr>
        <w:t xml:space="preserve">Objective: </w:t>
      </w:r>
      <w:r>
        <w:t xml:space="preserve">Add basic rate limiting to login, register, forgot_password, and reset_password to reduce brute-force risk.</w:t>
      </w:r>
    </w:p>
    <w:p>
      <w:pPr>
        <w:spacing w:after="60"/>
      </w:pPr>
      <w:r>
        <w:rPr>
          <w:b/>
          <w:bCs/>
        </w:rPr>
        <w:t xml:space="preserve">Relevant files:</w:t>
      </w:r>
    </w:p>
    <w:p>
      <w:pPr>
        <w:pStyle w:val="ListParagraph"/>
        <w:numPr>
          <w:ilvl w:val="0"/>
          <w:numId w:val="2"/>
        </w:numPr>
        <w:spacing w:after="70"/>
      </w:pPr>
      <w:r>
        <w:t xml:space="preserve">backend/api/auth/ (login, register, forgot_password, reset_password endpoint files)</w:t>
      </w:r>
    </w:p>
    <w:p>
      <w:pPr>
        <w:spacing w:after="60"/>
      </w:pPr>
      <w:r>
        <w:rPr>
          <w:b/>
          <w:bCs/>
        </w:rPr>
        <w:t xml:space="preserve">Implementation steps:</w:t>
      </w:r>
    </w:p>
    <w:p>
      <w:pPr>
        <w:pStyle w:val="ListParagraph"/>
        <w:numPr>
          <w:ilvl w:val="0"/>
          <w:numId w:val="2"/>
        </w:numPr>
        <w:spacing w:after="70"/>
      </w:pPr>
      <w:r>
        <w:t xml:space="preserve">Choose a simple rate-limiting approach appropriate for the existing PHP structure, for example a per-IP or per-account attempt counter with a short lockout window</w:t>
      </w:r>
    </w:p>
    <w:p>
      <w:pPr>
        <w:pStyle w:val="ListParagraph"/>
        <w:numPr>
          <w:ilvl w:val="0"/>
          <w:numId w:val="2"/>
        </w:numPr>
        <w:spacing w:after="70"/>
      </w:pPr>
      <w:r>
        <w:t xml:space="preserve">Apply it consistently across all four listed endpoints</w:t>
      </w:r>
    </w:p>
    <w:p>
      <w:pPr>
        <w:pStyle w:val="ListParagraph"/>
        <w:numPr>
          <w:ilvl w:val="0"/>
          <w:numId w:val="2"/>
        </w:numPr>
        <w:spacing w:after="70"/>
      </w:pPr>
      <w:r>
        <w:t xml:space="preserve">Return a clear, non-revealing error response when the limit is hit, avoid leaking whether an account exists</w:t>
      </w:r>
    </w:p>
    <w:p>
      <w:pPr>
        <w:spacing w:after="100"/>
      </w:pPr>
      <w:r>
        <w:rPr>
          <w:b/>
          <w:bCs/>
        </w:rPr>
        <w:t xml:space="preserve">Expected output: </w:t>
      </w:r>
      <w:r>
        <w:t xml:space="preserve">Repeated rapid requests to any of the four endpoints are throttled after a reasonable threshold.</w:t>
      </w:r>
    </w:p>
    <w:p>
      <w:pPr>
        <w:spacing w:after="60"/>
      </w:pPr>
      <w:r>
        <w:rPr>
          <w:b/>
          <w:bCs/>
        </w:rPr>
        <w:t xml:space="preserve">Testing steps:</w:t>
      </w:r>
    </w:p>
    <w:p>
      <w:pPr>
        <w:pStyle w:val="ListParagraph"/>
        <w:numPr>
          <w:ilvl w:val="0"/>
          <w:numId w:val="2"/>
        </w:numPr>
        <w:spacing w:after="70"/>
      </w:pPr>
      <w:r>
        <w:t xml:space="preserve">Send repeated rapid requests to each endpoint and confirm throttling activates</w:t>
      </w:r>
    </w:p>
    <w:p>
      <w:pPr>
        <w:pStyle w:val="ListParagraph"/>
        <w:numPr>
          <w:ilvl w:val="0"/>
          <w:numId w:val="2"/>
        </w:numPr>
        <w:spacing w:after="70"/>
      </w:pPr>
      <w:r>
        <w:t xml:space="preserve">Confirm normal usage, a single legitimate login attempt, is unaffected</w:t>
      </w:r>
    </w:p>
    <w:p>
      <w:pPr>
        <w:spacing w:after="100"/>
      </w:pPr>
      <w:r>
        <w:rPr>
          <w:b/>
          <w:bCs/>
        </w:rPr>
        <w:t xml:space="preserve">Completion criteria: </w:t>
      </w:r>
      <w:r>
        <w:t xml:space="preserve">All four endpoints throttle repeated attempts, verified by manual repeated-request testing, with no impact on normal single-attempt usage.</w:t>
      </w:r>
    </w:p>
    <w:p>
      <w:pPr>
        <w:pStyle w:val="Heading3"/>
        <w:spacing w:after="100" w:before="200"/>
      </w:pPr>
      <w:r>
        <w:rPr>
          <w:b/>
          <w:bCs/>
        </w:rPr>
        <w:t xml:space="preserve">Task 10: Backend, QR Passport Access Log</w:t>
      </w:r>
    </w:p>
    <w:p>
      <w:pPr>
        <w:spacing w:after="100"/>
      </w:pPr>
      <w:r>
        <w:rPr>
          <w:b/>
          <w:bCs/>
        </w:rPr>
        <w:t xml:space="preserve">Objective: </w:t>
      </w:r>
      <w:r>
        <w:t xml:space="preserve">Log every scan of a QR passport, so there is a retrievable record of when and how often it was accessed.</w:t>
      </w:r>
    </w:p>
    <w:p>
      <w:pPr>
        <w:spacing w:after="60"/>
      </w:pPr>
      <w:r>
        <w:rPr>
          <w:b/>
          <w:bCs/>
        </w:rPr>
        <w:t xml:space="preserve">Relevant files:</w:t>
      </w:r>
    </w:p>
    <w:p>
      <w:pPr>
        <w:pStyle w:val="ListParagraph"/>
        <w:numPr>
          <w:ilvl w:val="0"/>
          <w:numId w:val="2"/>
        </w:numPr>
        <w:spacing w:after="70"/>
      </w:pPr>
      <w:r>
        <w:t xml:space="preserve">backend/api/passport/public.php (from Task 4)</w:t>
      </w:r>
    </w:p>
    <w:p>
      <w:pPr>
        <w:pStyle w:val="ListParagraph"/>
        <w:numPr>
          <w:ilvl w:val="0"/>
          <w:numId w:val="2"/>
        </w:numPr>
        <w:spacing w:after="70"/>
      </w:pPr>
      <w:r>
        <w:t xml:space="preserve">Database migration for a passport access log table</w:t>
      </w:r>
    </w:p>
    <w:p>
      <w:pPr>
        <w:spacing w:after="60"/>
      </w:pPr>
      <w:r>
        <w:rPr>
          <w:b/>
          <w:bCs/>
        </w:rPr>
        <w:t xml:space="preserve">Implementation steps:</w:t>
      </w:r>
    </w:p>
    <w:p>
      <w:pPr>
        <w:pStyle w:val="ListParagraph"/>
        <w:numPr>
          <w:ilvl w:val="0"/>
          <w:numId w:val="2"/>
        </w:numPr>
        <w:spacing w:after="70"/>
      </w:pPr>
      <w:r>
        <w:t xml:space="preserve">Create a simple log table capturing passport identifier and timestamp at minimum</w:t>
      </w:r>
    </w:p>
    <w:p>
      <w:pPr>
        <w:pStyle w:val="ListParagraph"/>
        <w:numPr>
          <w:ilvl w:val="0"/>
          <w:numId w:val="2"/>
        </w:numPr>
        <w:spacing w:after="70"/>
      </w:pPr>
      <w:r>
        <w:t xml:space="preserve">Insert a log entry on every successful call to the public passport endpoint</w:t>
      </w:r>
    </w:p>
    <w:p>
      <w:pPr>
        <w:pStyle w:val="ListParagraph"/>
        <w:numPr>
          <w:ilvl w:val="0"/>
          <w:numId w:val="2"/>
        </w:numPr>
        <w:spacing w:after="70"/>
      </w:pPr>
      <w:r>
        <w:t xml:space="preserve">Add a simple authenticated endpoint or profile view for the passport owner to see their own access log</w:t>
      </w:r>
    </w:p>
    <w:p>
      <w:pPr>
        <w:spacing w:after="100"/>
      </w:pPr>
      <w:r>
        <w:rPr>
          <w:b/>
          <w:bCs/>
        </w:rPr>
        <w:t xml:space="preserve">Expected output: </w:t>
      </w:r>
      <w:r>
        <w:t xml:space="preserve">Every passport scan is recorded and retrievable by the passport owner.</w:t>
      </w:r>
    </w:p>
    <w:p>
      <w:pPr>
        <w:spacing w:after="60"/>
      </w:pPr>
      <w:r>
        <w:rPr>
          <w:b/>
          <w:bCs/>
        </w:rPr>
        <w:t xml:space="preserve">Testing steps:</w:t>
      </w:r>
    </w:p>
    <w:p>
      <w:pPr>
        <w:pStyle w:val="ListParagraph"/>
        <w:numPr>
          <w:ilvl w:val="0"/>
          <w:numId w:val="2"/>
        </w:numPr>
        <w:spacing w:after="70"/>
      </w:pPr>
      <w:r>
        <w:t xml:space="preserve">Scan a test passport several times and confirm each scan is logged with an accurate timestamp</w:t>
      </w:r>
    </w:p>
    <w:p>
      <w:pPr>
        <w:pStyle w:val="ListParagraph"/>
        <w:numPr>
          <w:ilvl w:val="0"/>
          <w:numId w:val="2"/>
        </w:numPr>
        <w:spacing w:after="70"/>
      </w:pPr>
      <w:r>
        <w:t xml:space="preserve">Confirm the log is visible to the authenticated owner and not exposed publicly</w:t>
      </w:r>
    </w:p>
    <w:p>
      <w:pPr>
        <w:spacing w:after="100"/>
      </w:pPr>
      <w:r>
        <w:rPr>
          <w:b/>
          <w:bCs/>
        </w:rPr>
        <w:t xml:space="preserve">Completion criteria: </w:t>
      </w:r>
      <w:r>
        <w:t xml:space="preserve">Access log reliably records scans and is viewable only by the authenticated passport owner, verified by manual test.</w:t>
      </w:r>
    </w:p>
    <w:p>
      <w:r>
        <w:br w:type="page"/>
      </w:r>
    </w:p>
    <w:p>
      <w:pPr>
        <w:pStyle w:val="Heading1"/>
        <w:spacing w:after="160" w:before="400"/>
      </w:pPr>
      <w:r>
        <w:rPr>
          <w:b/>
          <w:bCs/>
        </w:rPr>
        <w:t xml:space="preserve">8. Demo Readiness Checklist</w:t>
      </w:r>
    </w:p>
    <w:p>
      <w:pPr>
        <w:spacing w:after="140"/>
      </w:pPr>
      <w:r>
        <w:rPr>
          <w:b w:val="false"/>
          <w:bCs w:val="false"/>
          <w:i w:val="false"/>
          <w:iCs w:val="false"/>
        </w:rPr>
        <w:t xml:space="preserve">Every item below must be true before Epic M's final cut is exported. This checklist is the acceptance test for the video, the same way Section 5 is the acceptance test for the written submission. Run it against the actual recording, not against intentions.</w:t>
      </w:r>
    </w:p>
    <w:p>
      <w:pPr>
        <w:pStyle w:val="ListParagraph"/>
        <w:numPr>
          <w:ilvl w:val="0"/>
          <w:numId w:val="2"/>
        </w:numPr>
        <w:spacing w:after="70"/>
      </w:pPr>
      <w:r>
        <w:t xml:space="preserve">Every screen shown in the video matches implemented functionality, nothing on screen is aspirational</w:t>
      </w:r>
    </w:p>
    <w:p>
      <w:pPr>
        <w:pStyle w:val="ListParagraph"/>
        <w:numPr>
          <w:ilvl w:val="0"/>
          <w:numId w:val="2"/>
        </w:numPr>
        <w:spacing w:after="70"/>
      </w:pPr>
      <w:r>
        <w:t xml:space="preserve">No placeholder content appears anywhere in the recording, including sample or dummy data left over from testing</w:t>
      </w:r>
    </w:p>
    <w:p>
      <w:pPr>
        <w:pStyle w:val="ListParagraph"/>
        <w:numPr>
          <w:ilvl w:val="0"/>
          <w:numId w:val="2"/>
        </w:numPr>
        <w:spacing w:after="70"/>
      </w:pPr>
      <w:r>
        <w:t xml:space="preserve">No hardcoded Medical ID values, the card shows the real profile used in the recording</w:t>
      </w:r>
    </w:p>
    <w:p>
      <w:pPr>
        <w:pStyle w:val="ListParagraph"/>
        <w:numPr>
          <w:ilvl w:val="0"/>
          <w:numId w:val="2"/>
        </w:numPr>
        <w:spacing w:after="70"/>
      </w:pPr>
      <w:r>
        <w:t xml:space="preserve">QR Passport works end-to-end on camera: generation, scan, and display, with no cuts that hide a failure</w:t>
      </w:r>
    </w:p>
    <w:p>
      <w:pPr>
        <w:pStyle w:val="ListParagraph"/>
        <w:numPr>
          <w:ilvl w:val="0"/>
          <w:numId w:val="2"/>
        </w:numPr>
        <w:spacing w:after="70"/>
      </w:pPr>
      <w:r>
        <w:t xml:space="preserve">Symptom Checker wording is accurate, describing a rule-based system, not AI or peer-reviewed protocols</w:t>
      </w:r>
    </w:p>
    <w:p>
      <w:pPr>
        <w:pStyle w:val="ListParagraph"/>
        <w:numPr>
          <w:ilvl w:val="0"/>
          <w:numId w:val="2"/>
        </w:numPr>
        <w:spacing w:after="70"/>
      </w:pPr>
      <w:r>
        <w:t xml:space="preserve">Screens are visually consistent, same account, same test data, and same app version throughout the recording</w:t>
      </w:r>
    </w:p>
    <w:p>
      <w:pPr>
        <w:pStyle w:val="ListParagraph"/>
        <w:numPr>
          <w:ilvl w:val="0"/>
          <w:numId w:val="2"/>
        </w:numPr>
        <w:spacing w:after="70"/>
      </w:pPr>
      <w:r>
        <w:t xml:space="preserve">Offline behavior has been tested where claimed, and shown on camera in airplane mode if the narration says the app works offline</w:t>
      </w:r>
    </w:p>
    <w:p>
      <w:pPr>
        <w:pStyle w:val="ListParagraph"/>
        <w:numPr>
          <w:ilvl w:val="0"/>
          <w:numId w:val="2"/>
        </w:numPr>
        <w:spacing w:after="70"/>
      </w:pPr>
      <w:r>
        <w:t xml:space="preserve">Every statement in the narration is supported by something visible in the application, not by the pitch deck or the roadmap</w:t>
      </w:r>
    </w:p>
    <w:p>
      <w:pPr>
        <w:pStyle w:val="ListParagraph"/>
        <w:numPr>
          <w:ilvl w:val="0"/>
          <w:numId w:val="2"/>
        </w:numPr>
        <w:spacing w:after="70"/>
      </w:pPr>
      <w:r>
        <w:t xml:space="preserve">The business model statement in the narration matches the reframed language from Epic C, not the earlier freemium or B2B claims</w:t>
      </w:r>
    </w:p>
    <w:p>
      <w:pPr>
        <w:pStyle w:val="ListParagraph"/>
        <w:numPr>
          <w:ilvl w:val="0"/>
          <w:numId w:val="2"/>
        </w:numPr>
        <w:spacing w:after="70"/>
      </w:pPr>
      <w:r>
        <w:t xml:space="preserve">The security statement in the narration matches Epic B's written architecture document, with no claim the document does not also make</w:t>
      </w:r>
    </w:p>
    <w:p>
      <w:pPr>
        <w:pStyle w:val="ListParagraph"/>
        <w:numPr>
          <w:ilvl w:val="0"/>
          <w:numId w:val="2"/>
        </w:numPr>
        <w:spacing w:after="70"/>
      </w:pPr>
      <w:r>
        <w:t xml:space="preserve">A second team member has watched the full video against this checklist before it is treated as final</w:t>
      </w:r>
    </w:p>
    <w:p>
      <w:r>
        <w:br w:type="page"/>
      </w:r>
    </w:p>
    <w:p>
      <w:pPr>
        <w:pStyle w:val="Heading1"/>
        <w:spacing w:after="160" w:before="400"/>
      </w:pPr>
      <w:r>
        <w:rPr>
          <w:b/>
          <w:bCs/>
        </w:rPr>
        <w:t xml:space="preserve">9. Demo Storyline</w:t>
      </w:r>
    </w:p>
    <w:p>
      <w:pPr>
        <w:spacing w:after="140"/>
      </w:pPr>
      <w:r>
        <w:rPr>
          <w:b w:val="false"/>
          <w:bCs w:val="false"/>
          <w:i w:val="false"/>
          <w:iCs w:val="false"/>
        </w:rPr>
        <w:t xml:space="preserve">The recommended sequence for the video. This order exists because Section 3's engineering order is built to support it: nothing appears in this storyline that is not scheduled to be stable before Epic M begins recording.</w:t>
      </w:r>
    </w:p>
    <w:p>
      <w:pPr>
        <w:pStyle w:val="ListParagraph"/>
        <w:numPr>
          <w:ilvl w:val="0"/>
          <w:numId w:val="2"/>
        </w:numPr>
        <w:spacing w:after="70"/>
      </w:pPr>
      <w:r>
        <w:rPr>
          <w:b/>
          <w:bCs/>
        </w:rPr>
        <w:t xml:space="preserve">1. Introduce the healthcare problem: </w:t>
      </w:r>
      <w:r>
        <w:t xml:space="preserve">fragmented records, repeated history-taking, limited access to reliable information, grounded in the research from Section 3 and 4 of the Team Onboarding Guide, not asserted in the abstract.</w:t>
      </w:r>
    </w:p>
    <w:p>
      <w:pPr>
        <w:pStyle w:val="ListParagraph"/>
        <w:numPr>
          <w:ilvl w:val="0"/>
          <w:numId w:val="2"/>
        </w:numPr>
        <w:spacing w:after="70"/>
      </w:pPr>
      <w:r>
        <w:rPr>
          <w:b/>
          <w:bCs/>
        </w:rPr>
        <w:t xml:space="preserve">2. Introduce Mboa Health: </w:t>
      </w:r>
      <w:r>
        <w:t xml:space="preserve">the patient-owned Digital Health Passport vision, framed honestly as a vision with a first concrete module, not as a finished platform.</w:t>
      </w:r>
    </w:p>
    <w:p>
      <w:pPr>
        <w:pStyle w:val="ListParagraph"/>
        <w:numPr>
          <w:ilvl w:val="0"/>
          <w:numId w:val="2"/>
        </w:numPr>
        <w:spacing w:after="70"/>
      </w:pPr>
      <w:r>
        <w:rPr>
          <w:b/>
          <w:bCs/>
        </w:rPr>
        <w:t xml:space="preserve">3. Show authentication: </w:t>
      </w:r>
      <w:r>
        <w:t xml:space="preserve">registration or login, real and Implemented today, establishes credibility early with something that simply works.</w:t>
      </w:r>
    </w:p>
    <w:p>
      <w:pPr>
        <w:pStyle w:val="ListParagraph"/>
        <w:numPr>
          <w:ilvl w:val="0"/>
          <w:numId w:val="2"/>
        </w:numPr>
        <w:spacing w:after="70"/>
      </w:pPr>
      <w:r>
        <w:rPr>
          <w:b/>
          <w:bCs/>
        </w:rPr>
        <w:t xml:space="preserve">4. Show Health Records: </w:t>
      </w:r>
      <w:r>
        <w:t xml:space="preserve">create, view, and manage a record, another Implemented capability, reinforces that the app is real before the video moves to anything newer.</w:t>
      </w:r>
    </w:p>
    <w:p>
      <w:pPr>
        <w:pStyle w:val="ListParagraph"/>
        <w:numPr>
          <w:ilvl w:val="0"/>
          <w:numId w:val="2"/>
        </w:numPr>
        <w:spacing w:after="70"/>
      </w:pPr>
      <w:r>
        <w:rPr>
          <w:b/>
          <w:bCs/>
        </w:rPr>
        <w:t xml:space="preserve">5. Show the Digital Health Passport framing: </w:t>
      </w:r>
      <w:r>
        <w:t xml:space="preserve">explain that the QR Emergency Passport about to be demonstrated is the first module of the larger vision, not the whole product.</w:t>
      </w:r>
    </w:p>
    <w:p>
      <w:pPr>
        <w:pStyle w:val="ListParagraph"/>
        <w:numPr>
          <w:ilvl w:val="0"/>
          <w:numId w:val="2"/>
        </w:numPr>
        <w:spacing w:after="70"/>
      </w:pPr>
      <w:r>
        <w:rPr>
          <w:b/>
          <w:bCs/>
        </w:rPr>
        <w:t xml:space="preserve">6. Demonstrate the QR Emergency Passport: </w:t>
      </w:r>
      <w:r>
        <w:t xml:space="preserve">generate a code from Epic F, scan it on a second device, show the emergency data subset displaying correctly, ideally with the generating device visibly in airplane mode.</w:t>
      </w:r>
    </w:p>
    <w:p>
      <w:pPr>
        <w:pStyle w:val="ListParagraph"/>
        <w:numPr>
          <w:ilvl w:val="0"/>
          <w:numId w:val="2"/>
        </w:numPr>
        <w:spacing w:after="70"/>
      </w:pPr>
      <w:r>
        <w:rPr>
          <w:b/>
          <w:bCs/>
        </w:rPr>
        <w:t xml:space="preserve">7. Demonstrate the Symptom Checker: </w:t>
      </w:r>
      <w:r>
        <w:t xml:space="preserve">walk through the rule-based flow to a result, using the corrected wording from Epic A, twelve conditions, on-device, deterministic.</w:t>
      </w:r>
    </w:p>
    <w:p>
      <w:pPr>
        <w:pStyle w:val="ListParagraph"/>
        <w:numPr>
          <w:ilvl w:val="0"/>
          <w:numId w:val="2"/>
        </w:numPr>
        <w:spacing w:after="70"/>
      </w:pPr>
      <w:r>
        <w:rPr>
          <w:b/>
          <w:bCs/>
        </w:rPr>
        <w:t xml:space="preserve">8. Explain AI responsibly: </w:t>
      </w:r>
      <w:r>
        <w:t xml:space="preserve">state plainly that the current Symptom Checker is rule-based, not AI, and that a narrow AI layer for free-text mapping is planned next, bounded so it never makes the triage decision itself.</w:t>
      </w:r>
    </w:p>
    <w:p>
      <w:pPr>
        <w:pStyle w:val="ListParagraph"/>
        <w:numPr>
          <w:ilvl w:val="0"/>
          <w:numId w:val="2"/>
        </w:numPr>
        <w:spacing w:after="70"/>
      </w:pPr>
      <w:r>
        <w:rPr>
          <w:b/>
          <w:bCs/>
        </w:rPr>
        <w:t xml:space="preserve">9. Highlight security and privacy: </w:t>
      </w:r>
      <w:r>
        <w:t xml:space="preserve">summarize the written architecture document from Epic B in plain language: authentication, minimum-necessary-data for any AI component, and the QR Passport's deliberately limited data exposure.</w:t>
      </w:r>
    </w:p>
    <w:p>
      <w:pPr>
        <w:pStyle w:val="ListParagraph"/>
        <w:numPr>
          <w:ilvl w:val="0"/>
          <w:numId w:val="2"/>
        </w:numPr>
        <w:spacing w:after="70"/>
      </w:pPr>
      <w:r>
        <w:rPr>
          <w:b/>
          <w:bCs/>
        </w:rPr>
        <w:t xml:space="preserve">10. End with impact and future vision: </w:t>
      </w:r>
      <w:r>
        <w:t xml:space="preserve">return to the problem from step one, state the socio-economic impact case, and close on the Digital Health Passport as the destination, with the honest business-model-under-review framing from Epic C, not a specific pricing claim.</w:t>
      </w:r>
    </w:p>
    <w:p>
      <w:r>
        <w:br w:type="page"/>
      </w:r>
    </w:p>
    <w:p>
      <w:pPr>
        <w:pStyle w:val="Heading1"/>
        <w:spacing w:after="160" w:before="400"/>
      </w:pPr>
      <w:r>
        <w:rPr>
          <w:b/>
          <w:bCs/>
        </w:rPr>
        <w:t xml:space="preserve">Closing Note</w:t>
      </w:r>
    </w:p>
    <w:p>
      <w:pPr>
        <w:spacing w:after="140"/>
      </w:pPr>
      <w:r>
        <w:rPr>
          <w:b w:val="false"/>
          <w:bCs w:val="false"/>
          <w:i w:val="false"/>
          <w:iCs w:val="false"/>
        </w:rPr>
        <w:t xml:space="preserve">This is the final planning document for this cycle. From here, execution follows Sections 3 and 7 in order. Any deviation, scope addition, or re-prioritization requires a specific, named reason and updates to this document, not a side conversation.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5"/>
      <w:szCs w:val="25"/>
    </w:rPr>
  </w:style>
  <w:style w:type="paragraph" w:styleId="Heading3">
    <w:name w:val="Heading 3"/>
    <w:basedOn w:val="Normal"/>
    <w:next w:val="Normal"/>
    <w:qFormat/>
    <w:pPr>
      <w:spacing w:after="90" w:before="200"/>
    </w:pPr>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2026-07-12T10:14:12.365Z</dcterms:created>
  <dcterms:modified xsi:type="dcterms:W3CDTF">2026-07-12T10:14:12.375Z</dcterms:modified>
</cp:coreProperties>
</file>

<file path=docProps/custom.xml><?xml version="1.0" encoding="utf-8"?>
<Properties xmlns="http://schemas.openxmlformats.org/officeDocument/2006/custom-properties" xmlns:vt="http://schemas.openxmlformats.org/officeDocument/2006/docPropsVTypes"/>
</file>