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E3FB1F" w14:textId="77777777" w:rsidR="00844A2D" w:rsidRPr="00FF05FB" w:rsidRDefault="00844A2D"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Psychology in UI/UX design </w:t>
      </w:r>
    </w:p>
    <w:p w14:paraId="3F25AC87"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ACM - H.5 INFORMATION INTERFACES AND PRESENTATION </w:t>
      </w:r>
    </w:p>
    <w:p w14:paraId="23588FD6"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t>H.5.2 User Interfaces</w:t>
      </w:r>
    </w:p>
    <w:p w14:paraId="1792C196"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MSC - 68Uxx Computing methodologies and applications</w:t>
      </w:r>
    </w:p>
    <w:p w14:paraId="74195DD9" w14:textId="77777777" w:rsidR="00844A2D" w:rsidRPr="00FF05FB" w:rsidRDefault="00844A2D" w:rsidP="001A6B91">
      <w:pPr>
        <w:autoSpaceDE w:val="0"/>
        <w:autoSpaceDN w:val="0"/>
        <w:adjustRightInd w:val="0"/>
        <w:spacing w:after="0" w:line="240" w:lineRule="auto"/>
        <w:ind w:left="360" w:hanging="360"/>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ab/>
        <w:t>68U35 Information systems (hypertext navigation, interfaces, decision support, etc.)</w:t>
      </w:r>
    </w:p>
    <w:p w14:paraId="0C323D2E" w14:textId="77777777" w:rsidR="00844A2D" w:rsidRPr="00FF05FB" w:rsidRDefault="00844A2D" w:rsidP="001A6B91">
      <w:pPr>
        <w:ind w:left="360" w:hanging="360"/>
        <w:jc w:val="both"/>
        <w:rPr>
          <w:lang w:val="ro-RO"/>
        </w:rPr>
      </w:pPr>
    </w:p>
    <w:p w14:paraId="7E61BE30" w14:textId="77777777" w:rsidR="00844A2D" w:rsidRPr="00FF05FB" w:rsidRDefault="00844A2D" w:rsidP="001A6B91">
      <w:pPr>
        <w:pStyle w:val="ListParagraph"/>
        <w:numPr>
          <w:ilvl w:val="0"/>
          <w:numId w:val="1"/>
        </w:numPr>
        <w:jc w:val="both"/>
        <w:rPr>
          <w:rFonts w:ascii="Times New Roman" w:hAnsi="Times New Roman" w:cs="Times New Roman"/>
          <w:sz w:val="26"/>
          <w:szCs w:val="26"/>
          <w:lang w:val="ro-RO"/>
        </w:rPr>
      </w:pPr>
      <w:r w:rsidRPr="00FF05FB">
        <w:rPr>
          <w:rFonts w:ascii="Times New Roman" w:hAnsi="Times New Roman" w:cs="Times New Roman"/>
          <w:sz w:val="26"/>
          <w:szCs w:val="26"/>
          <w:u w:val="single"/>
          <w:lang w:val="ro-RO"/>
        </w:rPr>
        <w:t>Schita cuprinsului lucrarii:</w:t>
      </w:r>
    </w:p>
    <w:p w14:paraId="06CA2549"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Introducere</w:t>
      </w:r>
    </w:p>
    <w:p w14:paraId="14052016"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Folosirea psihologiei cognitive</w:t>
      </w:r>
    </w:p>
    <w:p w14:paraId="23ACB92C"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GUI bazat pe personalitate</w:t>
      </w:r>
    </w:p>
    <w:p w14:paraId="344883E8"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Experienta utilizatorului in functie de cultura</w:t>
      </w:r>
    </w:p>
    <w:p w14:paraId="5CF93A97" w14:textId="77777777" w:rsidR="00844A2D"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Alti factori</w:t>
      </w:r>
    </w:p>
    <w:p w14:paraId="5BF278BF" w14:textId="2BD7E72F" w:rsidR="00307EA6" w:rsidRPr="00FF05FB" w:rsidRDefault="00844A2D" w:rsidP="001A6B91">
      <w:pPr>
        <w:pStyle w:val="ListParagraph"/>
        <w:numPr>
          <w:ilvl w:val="0"/>
          <w:numId w:val="2"/>
        </w:num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Concluzie</w:t>
      </w:r>
    </w:p>
    <w:p w14:paraId="14CCB7A4" w14:textId="77777777" w:rsidR="00307EA6" w:rsidRPr="00FF05FB" w:rsidRDefault="00307EA6" w:rsidP="001A6B91">
      <w:pPr>
        <w:pStyle w:val="ListParagraph"/>
        <w:ind w:left="1080"/>
        <w:jc w:val="both"/>
        <w:rPr>
          <w:rFonts w:ascii="Times New Roman" w:hAnsi="Times New Roman" w:cs="Times New Roman"/>
          <w:sz w:val="26"/>
          <w:szCs w:val="26"/>
          <w:lang w:val="ro-RO"/>
        </w:rPr>
      </w:pPr>
    </w:p>
    <w:p w14:paraId="0EADE1C4" w14:textId="77777777" w:rsidR="00844A2D" w:rsidRPr="00FF05FB" w:rsidRDefault="00844A2D" w:rsidP="001A6B91">
      <w:pPr>
        <w:pStyle w:val="ListParagraph"/>
        <w:numPr>
          <w:ilvl w:val="0"/>
          <w:numId w:val="1"/>
        </w:numPr>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Partea aplicativa a lucrării:</w:t>
      </w:r>
    </w:p>
    <w:p w14:paraId="3FBADCB7" w14:textId="77777777" w:rsidR="00844A2D" w:rsidRPr="00FF05FB" w:rsidRDefault="00844A2D" w:rsidP="001A6B91">
      <w:p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Ipoteza de lucru este faptul ca utilizatorii vor interpreta interfetele aplicatiilor si vor avea o experienta diferita cu o aplicatie in functie de mai multe aspecte psihologice.</w:t>
      </w:r>
    </w:p>
    <w:p w14:paraId="7EB24160" w14:textId="77777777" w:rsidR="00844A2D" w:rsidRPr="00FF05FB" w:rsidRDefault="00844A2D" w:rsidP="001A6B91">
      <w:pPr>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Pentru a putea testa aceasta ipoteza, am cautat cat mai multe surse sau experimente care incearca sa faca aceasta legatura dintre psihologie si interfetele pentru utilizatori, respectiv experienta utilizatorilor. In loc sa ma axez pe un singur aspect din psihologie, am incercat sa gasesc articole sau carti cat mai diverse, care sa abordeze cat mai multe aspecte diferite, de exemplu personalitatea sau cultura. De asemenea, am cautat si experimente facute, unde s-au testat diferite tipuri de interfete pe mai multi utilizatori si s-a testat felul in care acestia interactionau cu ele si cum raspundeau, reactionau la ele. </w:t>
      </w:r>
    </w:p>
    <w:p w14:paraId="17830B78" w14:textId="77777777" w:rsidR="00844A2D" w:rsidRPr="00FF05FB" w:rsidRDefault="00844A2D" w:rsidP="001A6B91">
      <w:pPr>
        <w:pStyle w:val="ListParagraph"/>
        <w:numPr>
          <w:ilvl w:val="0"/>
          <w:numId w:val="1"/>
        </w:num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Identificare posibila contribuție originala</w:t>
      </w:r>
    </w:p>
    <w:p w14:paraId="40B8361C" w14:textId="3974085C" w:rsidR="00FD4295" w:rsidRPr="00FF05FB" w:rsidRDefault="00844A2D" w:rsidP="001A6B91">
      <w:p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Consider ca aceasta lucrare poate fi o contributie la starea cercetarii in domeniu prin faptul ca leaga impreuna doua domenii total diferite – psihologia si informatica. Cu cat intelegem mai bine persoanele care folosesc produsele, cu atat vom putea proiecta mai bine acele produse, astfel incat utilizatorii sa aiba o experienta cat mai usoara si mai placuta posibil. Acest articol nu se bazeaza pe un singur aspect din psihologie, ci abordeaza mai multe, ele facand parte din caracterizarea fiecarei persoane in parte.</w:t>
      </w:r>
    </w:p>
    <w:p w14:paraId="337184D1" w14:textId="77777777" w:rsidR="008C0876" w:rsidRPr="00FF05FB" w:rsidRDefault="008C0876" w:rsidP="001A6B91">
      <w:pPr>
        <w:tabs>
          <w:tab w:val="left" w:pos="3100"/>
        </w:tabs>
        <w:jc w:val="both"/>
        <w:rPr>
          <w:rFonts w:ascii="Times New Roman" w:hAnsi="Times New Roman" w:cs="Times New Roman"/>
          <w:sz w:val="26"/>
          <w:szCs w:val="26"/>
          <w:lang w:val="ro-RO"/>
        </w:rPr>
      </w:pPr>
    </w:p>
    <w:p w14:paraId="6F7C1FD3" w14:textId="77777777" w:rsidR="00844A2D" w:rsidRPr="00FF05FB" w:rsidRDefault="00844A2D" w:rsidP="001A6B91">
      <w:p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Research Questions:</w:t>
      </w:r>
    </w:p>
    <w:p w14:paraId="07DDE4B5"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putem face interfetele pentru utilizatori mai eficiente folosindu-ne de psihologie?</w:t>
      </w:r>
    </w:p>
    <w:p w14:paraId="669B9B64"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poate afecta cultura utilizatorului modul in care acesta foloseste o aplicatie?</w:t>
      </w:r>
    </w:p>
    <w:p w14:paraId="7AA52889" w14:textId="77777777"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lastRenderedPageBreak/>
        <w:t>In ce mod am putea proiecta o interfata luand in considerare personalitatea utilizatorului?</w:t>
      </w:r>
    </w:p>
    <w:p w14:paraId="2D110E7A" w14:textId="23C0A0D3" w:rsidR="00844A2D" w:rsidRPr="00FF05FB" w:rsidRDefault="00844A2D" w:rsidP="001A6B91">
      <w:pPr>
        <w:pStyle w:val="ListParagraph"/>
        <w:numPr>
          <w:ilvl w:val="1"/>
          <w:numId w:val="1"/>
        </w:numPr>
        <w:tabs>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Cum putem proiecta interfata unei aplicatii astfel incat sa adere unei categorii de utilizatori cat mari si mai diversa?</w:t>
      </w:r>
    </w:p>
    <w:p w14:paraId="2FE67547" w14:textId="28CF7F85" w:rsidR="00307EA6" w:rsidRPr="00FF05FB" w:rsidRDefault="00307EA6" w:rsidP="001A6B91">
      <w:pPr>
        <w:tabs>
          <w:tab w:val="left" w:pos="3100"/>
        </w:tabs>
        <w:jc w:val="both"/>
        <w:rPr>
          <w:rFonts w:ascii="Times New Roman" w:hAnsi="Times New Roman" w:cs="Times New Roman"/>
          <w:sz w:val="26"/>
          <w:szCs w:val="26"/>
          <w:lang w:val="ro-RO"/>
        </w:rPr>
      </w:pPr>
    </w:p>
    <w:p w14:paraId="0404020E" w14:textId="697FADBB" w:rsidR="00307EA6" w:rsidRPr="00FF05FB" w:rsidRDefault="005E17A6" w:rsidP="001A6B91">
      <w:pPr>
        <w:tabs>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Metodologie</w:t>
      </w:r>
    </w:p>
    <w:p w14:paraId="566D88F5" w14:textId="729DB405" w:rsidR="001A6B91" w:rsidRPr="00FF05FB" w:rsidRDefault="005E17A6"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t xml:space="preserve">Pentru a putea răspunde la aceste întrebări, am pregătit câteva experimente preluate din diverse articole, care analizează comportamentul oamenilor și prezintă concluzii legat de cum </w:t>
      </w:r>
      <w:r w:rsidR="001A6B91" w:rsidRPr="00FF05FB">
        <w:rPr>
          <w:rFonts w:ascii="Times New Roman" w:hAnsi="Times New Roman" w:cs="Times New Roman"/>
          <w:sz w:val="26"/>
          <w:szCs w:val="26"/>
          <w:lang w:val="ro-RO"/>
        </w:rPr>
        <w:t>putem modifica sau crea interfețe</w:t>
      </w:r>
      <w:r w:rsidR="00BF20E9" w:rsidRPr="00FF05FB">
        <w:rPr>
          <w:rFonts w:ascii="Times New Roman" w:hAnsi="Times New Roman" w:cs="Times New Roman"/>
          <w:sz w:val="26"/>
          <w:szCs w:val="26"/>
          <w:lang w:val="ro-RO"/>
        </w:rPr>
        <w:t>, respectiv</w:t>
      </w:r>
      <w:r w:rsidR="001A6B91" w:rsidRPr="00FF05FB">
        <w:rPr>
          <w:rFonts w:ascii="Times New Roman" w:hAnsi="Times New Roman" w:cs="Times New Roman"/>
          <w:sz w:val="26"/>
          <w:szCs w:val="26"/>
          <w:lang w:val="ro-RO"/>
        </w:rPr>
        <w:t xml:space="preserve"> cum putem îmbunătății experiența utilizatorilor pe baza diferitelor aspecte ale psihologiei.</w:t>
      </w:r>
      <w:r w:rsidR="00BF20E9" w:rsidRPr="00FF05FB">
        <w:rPr>
          <w:rFonts w:ascii="Times New Roman" w:hAnsi="Times New Roman" w:cs="Times New Roman"/>
          <w:sz w:val="26"/>
          <w:szCs w:val="26"/>
          <w:lang w:val="ro-RO"/>
        </w:rPr>
        <w:t xml:space="preserve"> Aspectele despre care voi vorbi se referă </w:t>
      </w:r>
      <w:r w:rsidR="00AA736C" w:rsidRPr="00FF05FB">
        <w:rPr>
          <w:rFonts w:ascii="Times New Roman" w:hAnsi="Times New Roman" w:cs="Times New Roman"/>
          <w:sz w:val="26"/>
          <w:szCs w:val="26"/>
          <w:lang w:val="ro-RO"/>
        </w:rPr>
        <w:t xml:space="preserve">predominant </w:t>
      </w:r>
      <w:r w:rsidR="00BF20E9" w:rsidRPr="00FF05FB">
        <w:rPr>
          <w:rFonts w:ascii="Times New Roman" w:hAnsi="Times New Roman" w:cs="Times New Roman"/>
          <w:sz w:val="26"/>
          <w:szCs w:val="26"/>
          <w:lang w:val="ro-RO"/>
        </w:rPr>
        <w:t xml:space="preserve">la </w:t>
      </w:r>
      <w:r w:rsidR="00AA736C" w:rsidRPr="00FF05FB">
        <w:rPr>
          <w:rFonts w:ascii="Times New Roman" w:hAnsi="Times New Roman" w:cs="Times New Roman"/>
          <w:sz w:val="26"/>
          <w:szCs w:val="26"/>
          <w:lang w:val="ro-RO"/>
        </w:rPr>
        <w:t>personalitate, dar și la psihologia cognitivă, influența culturei și experiența utilizatorului legat de timpul de așteptare.</w:t>
      </w:r>
    </w:p>
    <w:p w14:paraId="27101FD3" w14:textId="52692E3E" w:rsidR="00AA736C" w:rsidRPr="00FF05FB" w:rsidRDefault="00AA736C"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p>
    <w:p w14:paraId="64D61E81" w14:textId="7B68BD82" w:rsidR="00322E70" w:rsidRPr="00FF05FB" w:rsidRDefault="00322E70" w:rsidP="001A6B91">
      <w:pPr>
        <w:tabs>
          <w:tab w:val="left" w:pos="720"/>
          <w:tab w:val="left" w:pos="3100"/>
        </w:tabs>
        <w:jc w:val="both"/>
        <w:rPr>
          <w:rFonts w:ascii="Times New Roman" w:hAnsi="Times New Roman" w:cs="Times New Roman"/>
          <w:sz w:val="26"/>
          <w:szCs w:val="26"/>
          <w:u w:val="single"/>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u w:val="single"/>
          <w:lang w:val="ro-RO"/>
        </w:rPr>
        <w:t>Influența culturii</w:t>
      </w:r>
    </w:p>
    <w:p w14:paraId="6E6559A5" w14:textId="23662045" w:rsidR="00983FA1" w:rsidRPr="00FF05FB" w:rsidRDefault="00322E70"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r w:rsidRPr="00FF05FB">
        <w:rPr>
          <w:rFonts w:ascii="Times New Roman" w:hAnsi="Times New Roman" w:cs="Times New Roman"/>
          <w:sz w:val="26"/>
          <w:szCs w:val="26"/>
          <w:lang w:val="ro-RO"/>
        </w:rPr>
        <w:t xml:space="preserve">Romeo, Pietro </w:t>
      </w:r>
      <w:r w:rsidRPr="00FF05FB">
        <w:rPr>
          <w:rFonts w:ascii="Times New Roman" w:hAnsi="Times New Roman" w:cs="Times New Roman"/>
          <w:sz w:val="26"/>
          <w:szCs w:val="26"/>
          <w:lang w:val="ro-RO"/>
        </w:rPr>
        <w:t>și</w:t>
      </w:r>
      <w:r w:rsidRPr="00FF05FB">
        <w:rPr>
          <w:rFonts w:ascii="Times New Roman" w:hAnsi="Times New Roman" w:cs="Times New Roman"/>
          <w:sz w:val="26"/>
          <w:szCs w:val="26"/>
          <w:lang w:val="ro-RO"/>
        </w:rPr>
        <w:t xml:space="preserve"> Karreman</w:t>
      </w:r>
      <w:r w:rsidRPr="00FF05FB">
        <w:rPr>
          <w:rFonts w:ascii="Times New Roman" w:hAnsi="Times New Roman" w:cs="Times New Roman"/>
          <w:sz w:val="26"/>
          <w:szCs w:val="26"/>
          <w:lang w:val="ro-RO"/>
        </w:rPr>
        <w:t xml:space="preserve"> [2] </w:t>
      </w:r>
      <w:r w:rsidR="003C347B" w:rsidRPr="00FF05FB">
        <w:rPr>
          <w:rFonts w:ascii="Times New Roman" w:hAnsi="Times New Roman" w:cs="Times New Roman"/>
          <w:sz w:val="26"/>
          <w:szCs w:val="26"/>
          <w:lang w:val="ro-RO"/>
        </w:rPr>
        <w:t>au făcut un studiu pentru a vedea cum studenți din culturi diferite, chinezi și respectiv olandezi,</w:t>
      </w:r>
      <w:r w:rsidR="00A5065E">
        <w:rPr>
          <w:rFonts w:ascii="Times New Roman" w:hAnsi="Times New Roman" w:cs="Times New Roman"/>
          <w:sz w:val="26"/>
          <w:szCs w:val="26"/>
          <w:lang w:val="ro-RO"/>
        </w:rPr>
        <w:t xml:space="preserve"> care reprezintă cultura vestică, </w:t>
      </w:r>
      <w:r w:rsidR="003C347B" w:rsidRPr="00FF05FB">
        <w:rPr>
          <w:rFonts w:ascii="Times New Roman" w:hAnsi="Times New Roman" w:cs="Times New Roman"/>
          <w:sz w:val="26"/>
          <w:szCs w:val="26"/>
          <w:lang w:val="ro-RO"/>
        </w:rPr>
        <w:t xml:space="preserve"> interacționează cu aplicații social-media care predomină în cele două culturi și pentru a compara funcționalitățile lor, aplicațiile fiind WeChat și cele echivalente din vest, cum ar fi WhatsApp, Facebook Messenger și Tinder. </w:t>
      </w:r>
      <w:r w:rsidR="00675B75" w:rsidRPr="00FF05FB">
        <w:rPr>
          <w:rFonts w:ascii="Times New Roman" w:hAnsi="Times New Roman" w:cs="Times New Roman"/>
          <w:sz w:val="26"/>
          <w:szCs w:val="26"/>
          <w:lang w:val="ro-RO"/>
        </w:rPr>
        <w:t>Rezultatele obținute arată faptul că atunci când proiectăm o interfață pentru o aplicație, trebuie luată în considerare și țara unde se va folosi aplicația, pentru a avea o utilizabilitate cât mai bună, iar utilizatorii o experiență cât mai plăcută și mai asemănătoare aplicațiilor cu care s</w:t>
      </w:r>
      <w:r w:rsidR="00983FA1" w:rsidRPr="00FF05FB">
        <w:rPr>
          <w:rFonts w:ascii="Times New Roman" w:hAnsi="Times New Roman" w:cs="Times New Roman"/>
          <w:sz w:val="26"/>
          <w:szCs w:val="26"/>
          <w:lang w:val="ro-RO"/>
        </w:rPr>
        <w:t>unt deja obișnuiți.</w:t>
      </w:r>
    </w:p>
    <w:p w14:paraId="480171F6" w14:textId="77777777" w:rsidR="00983FA1" w:rsidRPr="00FF05FB" w:rsidRDefault="00983FA1"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ab/>
      </w:r>
    </w:p>
    <w:tbl>
      <w:tblPr>
        <w:tblStyle w:val="GridTable4"/>
        <w:tblW w:w="0" w:type="auto"/>
        <w:tblLook w:val="04A0" w:firstRow="1" w:lastRow="0" w:firstColumn="1" w:lastColumn="0" w:noHBand="0" w:noVBand="1"/>
      </w:tblPr>
      <w:tblGrid>
        <w:gridCol w:w="4508"/>
        <w:gridCol w:w="4508"/>
      </w:tblGrid>
      <w:tr w:rsidR="00983FA1" w:rsidRPr="00FF05FB" w14:paraId="03026BF7" w14:textId="77777777" w:rsidTr="00983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2E7B80D" w14:textId="2E0E774A" w:rsidR="00983FA1" w:rsidRPr="00FF05FB" w:rsidRDefault="00983FA1"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UX chinez</w:t>
            </w:r>
          </w:p>
        </w:tc>
        <w:tc>
          <w:tcPr>
            <w:tcW w:w="4508" w:type="dxa"/>
          </w:tcPr>
          <w:p w14:paraId="4E8C9A25" w14:textId="79D5FFA8" w:rsidR="00983FA1" w:rsidRPr="00FF05FB" w:rsidRDefault="00983FA1" w:rsidP="001A6B91">
            <w:pPr>
              <w:tabs>
                <w:tab w:val="left" w:pos="720"/>
                <w:tab w:val="left" w:pos="3100"/>
              </w:tabs>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sidRPr="00FF05FB">
              <w:rPr>
                <w:rFonts w:ascii="Times New Roman" w:hAnsi="Times New Roman" w:cs="Times New Roman"/>
                <w:sz w:val="26"/>
                <w:szCs w:val="26"/>
                <w:lang w:val="ro-RO"/>
              </w:rPr>
              <w:t>UX vestic</w:t>
            </w:r>
          </w:p>
        </w:tc>
      </w:tr>
      <w:tr w:rsidR="00983FA1" w:rsidRPr="00FF05FB" w14:paraId="1807BEFA"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F49323" w14:textId="4D8F49F5" w:rsidR="00983FA1" w:rsidRPr="00FF05FB" w:rsidRDefault="00983FA1"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Holistic, „totul într-unul”</w:t>
            </w:r>
          </w:p>
        </w:tc>
        <w:tc>
          <w:tcPr>
            <w:tcW w:w="4508" w:type="dxa"/>
          </w:tcPr>
          <w:p w14:paraId="57BD663B" w14:textId="67FF55F9"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Analitic, modular și orientat pe taskuri</w:t>
            </w:r>
          </w:p>
        </w:tc>
      </w:tr>
      <w:tr w:rsidR="00983FA1" w:rsidRPr="00FF05FB" w14:paraId="3D43673B"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7C36329E" w14:textId="6AA05A77" w:rsidR="00983FA1" w:rsidRPr="00FF05FB" w:rsidRDefault="00983FA1"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Policronic, „mai multe lucruri deodată”</w:t>
            </w:r>
          </w:p>
        </w:tc>
        <w:tc>
          <w:tcPr>
            <w:tcW w:w="4508" w:type="dxa"/>
          </w:tcPr>
          <w:p w14:paraId="4640C146" w14:textId="6E9BC8B9"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Monocronic, „câte un lucru pe rând”</w:t>
            </w:r>
          </w:p>
        </w:tc>
      </w:tr>
      <w:tr w:rsidR="00983FA1" w:rsidRPr="00FF05FB" w14:paraId="0E54E5AB"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DC233D" w14:textId="7C2D362D"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Inalt contextual, ritm lent, comunicare implicită</w:t>
            </w:r>
          </w:p>
        </w:tc>
        <w:tc>
          <w:tcPr>
            <w:tcW w:w="4508" w:type="dxa"/>
          </w:tcPr>
          <w:p w14:paraId="6140CF13" w14:textId="51BD61E3"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Scăzut contextual, rapid, comunicare directă</w:t>
            </w:r>
          </w:p>
        </w:tc>
      </w:tr>
      <w:tr w:rsidR="00983FA1" w:rsidRPr="00FF05FB" w14:paraId="319FD81C"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9FB9BD3" w14:textId="071D1278"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Multimodalitate crescut</w:t>
            </w:r>
            <w:r w:rsidR="00CB3EA1">
              <w:rPr>
                <w:rFonts w:ascii="Times New Roman" w:hAnsi="Times New Roman" w:cs="Times New Roman"/>
                <w:b w:val="0"/>
                <w:bCs w:val="0"/>
                <w:sz w:val="26"/>
                <w:szCs w:val="26"/>
                <w:lang w:val="ro-RO"/>
              </w:rPr>
              <w:t>ă</w:t>
            </w:r>
          </w:p>
        </w:tc>
        <w:tc>
          <w:tcPr>
            <w:tcW w:w="4508" w:type="dxa"/>
          </w:tcPr>
          <w:p w14:paraId="7495CB29" w14:textId="57A72D10"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Multimodalitate scăzută</w:t>
            </w:r>
          </w:p>
        </w:tc>
      </w:tr>
      <w:tr w:rsidR="00983FA1" w:rsidRPr="00FF05FB" w14:paraId="43AF8189"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327985" w14:textId="7AB46728"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Folosirea predominantă a imaginilor și animațiilor</w:t>
            </w:r>
          </w:p>
        </w:tc>
        <w:tc>
          <w:tcPr>
            <w:tcW w:w="4508" w:type="dxa"/>
          </w:tcPr>
          <w:p w14:paraId="176CCADF" w14:textId="708860AA"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Predominant bazat pe text</w:t>
            </w:r>
          </w:p>
        </w:tc>
      </w:tr>
      <w:tr w:rsidR="00983FA1" w:rsidRPr="00FF05FB" w14:paraId="362FC8E2"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3F094B46" w14:textId="381256D7"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Promovează crearea prieteniilor în timp</w:t>
            </w:r>
          </w:p>
        </w:tc>
        <w:tc>
          <w:tcPr>
            <w:tcW w:w="4508" w:type="dxa"/>
          </w:tcPr>
          <w:p w14:paraId="6299827C" w14:textId="39EDFF15"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Promovează crearea prieteniilor rapid</w:t>
            </w:r>
          </w:p>
        </w:tc>
      </w:tr>
      <w:tr w:rsidR="00983FA1" w:rsidRPr="00FF05FB" w14:paraId="786FA69D"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3A46EA" w14:textId="0910B913" w:rsidR="00983FA1" w:rsidRPr="00FF05FB" w:rsidRDefault="00FF05FB" w:rsidP="00FF05FB">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Permite schimbul explicit de</w:t>
            </w:r>
            <w:r w:rsidRPr="00FF05FB">
              <w:rPr>
                <w:rFonts w:ascii="Times New Roman" w:hAnsi="Times New Roman" w:cs="Times New Roman"/>
                <w:b w:val="0"/>
                <w:bCs w:val="0"/>
                <w:sz w:val="26"/>
                <w:szCs w:val="26"/>
                <w:lang w:val="ro-RO"/>
              </w:rPr>
              <w:t xml:space="preserve"> </w:t>
            </w:r>
            <w:r w:rsidRPr="00FF05FB">
              <w:rPr>
                <w:rFonts w:ascii="Times New Roman" w:hAnsi="Times New Roman" w:cs="Times New Roman"/>
                <w:b w:val="0"/>
                <w:bCs w:val="0"/>
                <w:sz w:val="26"/>
                <w:szCs w:val="26"/>
                <w:lang w:val="ro-RO"/>
              </w:rPr>
              <w:t>favoruri (pachete</w:t>
            </w:r>
            <w:r w:rsidRPr="00FF05FB">
              <w:rPr>
                <w:rFonts w:ascii="Times New Roman" w:hAnsi="Times New Roman" w:cs="Times New Roman"/>
                <w:b w:val="0"/>
                <w:bCs w:val="0"/>
                <w:sz w:val="26"/>
                <w:szCs w:val="26"/>
                <w:lang w:val="ro-RO"/>
              </w:rPr>
              <w:t>le</w:t>
            </w:r>
            <w:r w:rsidRPr="00FF05FB">
              <w:rPr>
                <w:rFonts w:ascii="Times New Roman" w:hAnsi="Times New Roman" w:cs="Times New Roman"/>
                <w:b w:val="0"/>
                <w:bCs w:val="0"/>
                <w:sz w:val="26"/>
                <w:szCs w:val="26"/>
                <w:lang w:val="ro-RO"/>
              </w:rPr>
              <w:t xml:space="preserve"> roșii)</w:t>
            </w:r>
          </w:p>
        </w:tc>
        <w:tc>
          <w:tcPr>
            <w:tcW w:w="4508" w:type="dxa"/>
          </w:tcPr>
          <w:p w14:paraId="70BF5D6A" w14:textId="615475FD"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Mesaje ca formă de cadou</w:t>
            </w:r>
          </w:p>
        </w:tc>
      </w:tr>
      <w:tr w:rsidR="00983FA1" w:rsidRPr="00FF05FB" w14:paraId="0B87C235" w14:textId="77777777" w:rsidTr="00983FA1">
        <w:tc>
          <w:tcPr>
            <w:cnfStyle w:val="001000000000" w:firstRow="0" w:lastRow="0" w:firstColumn="1" w:lastColumn="0" w:oddVBand="0" w:evenVBand="0" w:oddHBand="0" w:evenHBand="0" w:firstRowFirstColumn="0" w:firstRowLastColumn="0" w:lastRowFirstColumn="0" w:lastRowLastColumn="0"/>
            <w:tcW w:w="4508" w:type="dxa"/>
          </w:tcPr>
          <w:p w14:paraId="6E57BFA8" w14:textId="7D06396F" w:rsidR="00983FA1" w:rsidRPr="00FF05FB" w:rsidRDefault="00FF05FB" w:rsidP="001A6B91">
            <w:pPr>
              <w:tabs>
                <w:tab w:val="left" w:pos="720"/>
                <w:tab w:val="left" w:pos="3100"/>
              </w:tabs>
              <w:jc w:val="both"/>
              <w:rPr>
                <w:rFonts w:ascii="Times New Roman" w:hAnsi="Times New Roman" w:cs="Times New Roman"/>
                <w:b w:val="0"/>
                <w:bCs w:val="0"/>
                <w:sz w:val="26"/>
                <w:szCs w:val="26"/>
                <w:lang w:val="ro-RO"/>
              </w:rPr>
            </w:pPr>
            <w:r w:rsidRPr="00FF05FB">
              <w:rPr>
                <w:rFonts w:ascii="Times New Roman" w:hAnsi="Times New Roman" w:cs="Times New Roman"/>
                <w:b w:val="0"/>
                <w:bCs w:val="0"/>
                <w:sz w:val="26"/>
                <w:szCs w:val="26"/>
                <w:lang w:val="ro-RO"/>
              </w:rPr>
              <w:t>Trebuie să spună lucrul potrivit la momentul potrivit</w:t>
            </w:r>
          </w:p>
        </w:tc>
        <w:tc>
          <w:tcPr>
            <w:tcW w:w="4508" w:type="dxa"/>
          </w:tcPr>
          <w:p w14:paraId="37607C27" w14:textId="19486CA4" w:rsidR="00983FA1" w:rsidRPr="00FF05FB" w:rsidRDefault="00CB3EA1" w:rsidP="001A6B91">
            <w:pPr>
              <w:tabs>
                <w:tab w:val="left" w:pos="720"/>
                <w:tab w:val="left" w:pos="3100"/>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Atitudine îngăduitoare referitoare la comunicare</w:t>
            </w:r>
          </w:p>
        </w:tc>
      </w:tr>
      <w:tr w:rsidR="00983FA1" w:rsidRPr="00FF05FB" w14:paraId="089D0D13" w14:textId="77777777" w:rsidTr="00983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321D27" w14:textId="5F716627" w:rsidR="00983FA1" w:rsidRPr="00FF05FB" w:rsidRDefault="00CB3EA1" w:rsidP="001A6B91">
            <w:pPr>
              <w:tabs>
                <w:tab w:val="left" w:pos="720"/>
                <w:tab w:val="left" w:pos="3100"/>
              </w:tabs>
              <w:jc w:val="both"/>
              <w:rPr>
                <w:rFonts w:ascii="Times New Roman" w:hAnsi="Times New Roman" w:cs="Times New Roman"/>
                <w:b w:val="0"/>
                <w:bCs w:val="0"/>
                <w:sz w:val="26"/>
                <w:szCs w:val="26"/>
                <w:lang w:val="ro-RO"/>
              </w:rPr>
            </w:pPr>
            <w:r>
              <w:rPr>
                <w:rFonts w:ascii="Times New Roman" w:hAnsi="Times New Roman" w:cs="Times New Roman"/>
                <w:b w:val="0"/>
                <w:bCs w:val="0"/>
                <w:sz w:val="26"/>
                <w:szCs w:val="26"/>
                <w:lang w:val="ro-RO"/>
              </w:rPr>
              <w:t>Are încredere în plăți online rapide</w:t>
            </w:r>
          </w:p>
        </w:tc>
        <w:tc>
          <w:tcPr>
            <w:tcW w:w="4508" w:type="dxa"/>
          </w:tcPr>
          <w:p w14:paraId="07956053" w14:textId="221F04EB" w:rsidR="00983FA1" w:rsidRPr="00FF05FB" w:rsidRDefault="00CB3EA1" w:rsidP="001A6B91">
            <w:pPr>
              <w:tabs>
                <w:tab w:val="left" w:pos="720"/>
                <w:tab w:val="left" w:pos="3100"/>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lang w:val="ro-RO"/>
              </w:rPr>
            </w:pPr>
            <w:r>
              <w:rPr>
                <w:rFonts w:ascii="Times New Roman" w:hAnsi="Times New Roman" w:cs="Times New Roman"/>
                <w:sz w:val="26"/>
                <w:szCs w:val="26"/>
                <w:lang w:val="ro-RO"/>
              </w:rPr>
              <w:t>Valorează birocrația și urmărirea procedurilor</w:t>
            </w:r>
          </w:p>
        </w:tc>
      </w:tr>
    </w:tbl>
    <w:p w14:paraId="4017B783" w14:textId="1B0C5E1A" w:rsidR="00675B75" w:rsidRDefault="00675B75"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 </w:t>
      </w:r>
    </w:p>
    <w:p w14:paraId="0A539D2F" w14:textId="712B698C" w:rsidR="007E1089" w:rsidRDefault="00A54E05"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lastRenderedPageBreak/>
        <w:tab/>
        <w:t xml:space="preserve">Putem deduce din aceste rezultate de exemplu faptul că chinezii preferă o interfață care permite efectuarea mai multor activități în același timp, acestea fiind incluse în aceeași aplicație și nu în mai multe, cum este cazul aplicațiilor din vest. De asemenea, chinezii pun mai mult accent pe folosirea imaginilor, stickerelor și animațiilor față de vestici. Experiența utilizatorilor chinezi mai poate și îmbunătățită prin introducerea în aplicație a </w:t>
      </w:r>
      <w:r w:rsidR="007E1089">
        <w:rPr>
          <w:rFonts w:ascii="Times New Roman" w:hAnsi="Times New Roman" w:cs="Times New Roman"/>
          <w:sz w:val="26"/>
          <w:szCs w:val="26"/>
          <w:lang w:val="ro-RO"/>
        </w:rPr>
        <w:t xml:space="preserve">unor apecte tradiționale din cultura chineză, mai exact Guanxi: serviciile care includ comunicarea dintre utilizatori </w:t>
      </w:r>
      <w:r>
        <w:rPr>
          <w:rFonts w:ascii="Times New Roman" w:hAnsi="Times New Roman" w:cs="Times New Roman"/>
          <w:sz w:val="26"/>
          <w:szCs w:val="26"/>
          <w:lang w:val="ro-RO"/>
        </w:rPr>
        <w:t xml:space="preserve"> </w:t>
      </w:r>
      <w:r w:rsidR="007E1089">
        <w:rPr>
          <w:rFonts w:ascii="Times New Roman" w:hAnsi="Times New Roman" w:cs="Times New Roman"/>
          <w:sz w:val="26"/>
          <w:szCs w:val="26"/>
          <w:lang w:val="ro-RO"/>
        </w:rPr>
        <w:t>ar trebui să promoveze o evoluție lentă a relațiilor semnificative, care poate fi susținută cu ajutorul schimbului mutual de favoruri – în WeChat acest lucru se face explicit prin trimiterea de pachete roșii, dar apare și implicit prin schimbul de aprecieri, mesaje text, stickere și media. [2]</w:t>
      </w:r>
    </w:p>
    <w:p w14:paraId="297D04DD" w14:textId="3C30666E" w:rsidR="007E1089" w:rsidRDefault="007E1089"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ab/>
      </w:r>
    </w:p>
    <w:p w14:paraId="7DBFC7B1" w14:textId="06912C0D" w:rsidR="00A54E05" w:rsidRPr="00FF05FB" w:rsidRDefault="007E1089" w:rsidP="001A6B91">
      <w:pPr>
        <w:tabs>
          <w:tab w:val="left" w:pos="720"/>
          <w:tab w:val="left" w:pos="3100"/>
        </w:tabs>
        <w:jc w:val="both"/>
        <w:rPr>
          <w:rFonts w:ascii="Times New Roman" w:hAnsi="Times New Roman" w:cs="Times New Roman"/>
          <w:sz w:val="26"/>
          <w:szCs w:val="26"/>
          <w:lang w:val="ro-RO"/>
        </w:rPr>
      </w:pPr>
      <w:r>
        <w:rPr>
          <w:rFonts w:ascii="Times New Roman" w:hAnsi="Times New Roman" w:cs="Times New Roman"/>
          <w:sz w:val="26"/>
          <w:szCs w:val="26"/>
          <w:lang w:val="ro-RO"/>
        </w:rPr>
        <w:t xml:space="preserve">  </w:t>
      </w:r>
    </w:p>
    <w:p w14:paraId="6238DA30" w14:textId="45367D31" w:rsidR="005E17A6" w:rsidRPr="00FF05FB" w:rsidRDefault="005E17A6" w:rsidP="001A6B91">
      <w:pPr>
        <w:tabs>
          <w:tab w:val="left" w:pos="720"/>
          <w:tab w:val="left" w:pos="3100"/>
        </w:tabs>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 </w:t>
      </w:r>
    </w:p>
    <w:p w14:paraId="0CADBF96" w14:textId="77777777" w:rsidR="00307EA6" w:rsidRPr="00FF05FB" w:rsidRDefault="00307EA6" w:rsidP="001A6B91">
      <w:pPr>
        <w:pStyle w:val="ListParagraph"/>
        <w:numPr>
          <w:ilvl w:val="0"/>
          <w:numId w:val="1"/>
        </w:numPr>
        <w:jc w:val="both"/>
        <w:rPr>
          <w:rFonts w:ascii="Times New Roman" w:hAnsi="Times New Roman" w:cs="Times New Roman"/>
          <w:sz w:val="26"/>
          <w:szCs w:val="26"/>
          <w:u w:val="single"/>
          <w:lang w:val="ro-RO"/>
        </w:rPr>
      </w:pPr>
      <w:r w:rsidRPr="00FF05FB">
        <w:rPr>
          <w:rFonts w:ascii="Times New Roman" w:hAnsi="Times New Roman" w:cs="Times New Roman"/>
          <w:sz w:val="26"/>
          <w:szCs w:val="26"/>
          <w:u w:val="single"/>
          <w:lang w:val="ro-RO"/>
        </w:rPr>
        <w:t>Bibliografie:</w:t>
      </w:r>
    </w:p>
    <w:p w14:paraId="009B8908"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[1] Durrani S., Durrani Q.S. (2009) Applying Cognitive Psychology to User Interfaces. In: Tiwary U.S., Siddiqui T.J., Radhakrishna M., Tiwari M.D. (eds) Proceedings of the First International Conference on Intelligent Human Computer Interaction. Springer, New Delhi. </w:t>
      </w:r>
      <w:hyperlink r:id="rId7" w:history="1">
        <w:r w:rsidRPr="00FF05FB">
          <w:rPr>
            <w:rStyle w:val="Hyperlink"/>
            <w:rFonts w:ascii="Times New Roman" w:hAnsi="Times New Roman" w:cs="Times New Roman"/>
            <w:sz w:val="26"/>
            <w:szCs w:val="26"/>
            <w:lang w:val="ro-RO"/>
          </w:rPr>
          <w:t>https://doi.org/10.1007/978-81-8489-203-1_14</w:t>
        </w:r>
      </w:hyperlink>
    </w:p>
    <w:p w14:paraId="69E4997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01E09F30"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[2] Romeo, Pietro &amp; Karreman, Joyce &amp; Karreman@utwente, J &amp; Nl, Pietro &amp; Romeo, &amp; Li, Qian. (2016). Cross-cultural HCI and UX design: a comparison of Chinese and Western user interfaces.</w:t>
      </w:r>
    </w:p>
    <w:p w14:paraId="2147A66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54C8104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[3] Yee, Chee &amp; Ling, Choo &amp; Yee, Wong &amp; Zainon, Wan Mohd Nazmee. (2012). GUI design based on cognitive psychology: Theoretical, empirical and practical approaches. Proceedings - 2012 8th International Conference on Computing Technology and Information Management, ICCM 2012. 2. 836-841.</w:t>
      </w:r>
    </w:p>
    <w:p w14:paraId="1A24F6C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71C876A"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[4] Tomás Alves, Joana Natálio, Joana Henriques-Calado, Sandra Gama, Incorporating personality in user interface design: A review, Personality and Individual Differences, Volume 155, 2020, 109709, ISSN 0191-8869, </w:t>
      </w:r>
      <w:hyperlink r:id="rId8" w:history="1">
        <w:r w:rsidRPr="00FF05FB">
          <w:rPr>
            <w:rStyle w:val="Hyperlink"/>
            <w:rFonts w:ascii="Times New Roman" w:hAnsi="Times New Roman" w:cs="Times New Roman"/>
            <w:sz w:val="26"/>
            <w:szCs w:val="26"/>
            <w:lang w:val="ro-RO"/>
          </w:rPr>
          <w:t>https://doi.org/10.1016/j.paid.2019.109709</w:t>
        </w:r>
      </w:hyperlink>
      <w:r w:rsidRPr="00FF05FB">
        <w:rPr>
          <w:rFonts w:ascii="Times New Roman" w:hAnsi="Times New Roman" w:cs="Times New Roman"/>
          <w:sz w:val="26"/>
          <w:szCs w:val="26"/>
          <w:lang w:val="ro-RO"/>
        </w:rPr>
        <w:t>.</w:t>
      </w:r>
    </w:p>
    <w:p w14:paraId="3C83B3C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39534C3"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[5] Hodgkinson, Gray. (2021). Why do New Interfaces Scare Me? Exploring Affective Design Principles in User Interface Design.</w:t>
      </w:r>
    </w:p>
    <w:p w14:paraId="2E15D14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60AE36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color w:val="FF0000"/>
          <w:sz w:val="26"/>
          <w:szCs w:val="26"/>
          <w:lang w:val="ro-RO"/>
        </w:rPr>
      </w:pPr>
      <w:r w:rsidRPr="00FF05FB">
        <w:rPr>
          <w:rFonts w:ascii="Times New Roman" w:hAnsi="Times New Roman" w:cs="Times New Roman"/>
          <w:color w:val="FF0000"/>
          <w:sz w:val="26"/>
          <w:szCs w:val="26"/>
          <w:lang w:val="ro-RO"/>
        </w:rPr>
        <w:t>[6] Jeff Johnson. 2010. Designing with the Mind in Mind: Simple Guide to Understanding User Interface Design Rules. Morgan Kaufmann Publishers Inc., San Francisco, CA, USA.</w:t>
      </w:r>
    </w:p>
    <w:p w14:paraId="3AC34A0D"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0FCA7D1"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lastRenderedPageBreak/>
        <w:t>[7] Lallemand, Carine &amp; Gronier, Guillaume. (2012). Enhancing User eXperience during waiting time in HCI: Contributions of cognitive psychology. Proceedings of the Designing Interactive Systems Conference, DIS '12. 10.1145/2317956.2318069.</w:t>
      </w:r>
    </w:p>
    <w:p w14:paraId="27BEE7A0"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61C8B1C6"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[8] Surasena, Amavi. (2019). Psychology Impact on Human Computer Interaction. 10.13140/RG.2.2.14254.43841.</w:t>
      </w:r>
    </w:p>
    <w:p w14:paraId="6B58F22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E4F0B0D"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[9] Chalmers, Patricia. (2003). The role of cognitive theory in human–computer interface. Computers in Human Behavior. 19. 593-607. 10.1016/S0747-5632(02)00086-9.</w:t>
      </w:r>
    </w:p>
    <w:p w14:paraId="4967CAD0"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2DDC6647"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[10] Agarwal, Anshu &amp; Meyer, Andrew. (2009). Beyond usability: Evaluating emotional response as an integral part of the user experience. Conference on Human Factors in Computing Systems - Proceedings. 2919-2930. 10.1145/1520340.1520420.</w:t>
      </w:r>
    </w:p>
    <w:p w14:paraId="7B4C8E07"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F19363"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[11] R. Tadeusiewicz, "Computers in psychology and psychology in computer science," 2010 International Conference on Computer Information Systems and Industrial Management Applications (CISIM), 2010, pp. 34-38, doi: 10.1109/CISIM.2010.5643696.</w:t>
      </w:r>
    </w:p>
    <w:p w14:paraId="48B005B8"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[12] Nov, Oded &amp; Arazy, Ofer &amp; López, Claudia &amp; Brusilovsky, Peter. (2013). Exploring Personality-Targeted UI Design in Online Social Participation Systems. Conference on Human Factors in Computing Systems - Proceedings. 361-370. 10.1145/2470654.2470707.</w:t>
      </w:r>
    </w:p>
    <w:p w14:paraId="23D84BFF"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BE83B8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[13] Marchitto, Mauro &amp; Cañas, José. (2011). User Experience As A Challenge For Cognitive Psychology And Ergonomics. Human Technology. 7. 268-280. 10.17011/ht/urn.2011112211715.</w:t>
      </w:r>
    </w:p>
    <w:p w14:paraId="57412F6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7AC3FEBE"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[14] Sarsam, Samer &amp; Al-Samarraie, Hosam. (2018). A First Look at the Effectiveness of Personality Dimensions in Promoting Users’ Satisfaction With the System. SAGE Open. 8. 215824401876912. 10.1177/2158244018769125.</w:t>
      </w:r>
    </w:p>
    <w:p w14:paraId="4C10C30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3A177F4C"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[15] Chang, Jessica and Gabriel Åberg. “Applying Cognitive Science Research in Graphical User Interface ( GUI ).” (2005).</w:t>
      </w:r>
    </w:p>
    <w:p w14:paraId="327B5B94"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17515D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[16] Norman, Kent. (2008). Better Design of Menu Selection Systems Through Cognitive Psychology and Human Factors. Human factors. 50. 556-9. 10.1518/001872008X288411.</w:t>
      </w:r>
    </w:p>
    <w:p w14:paraId="43D44B46"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425898AB"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[17] Yan, Wang. (2020). Psychological Analysis of User Interface Design in Computer Software. Journal of Physics: Conference Series. 1533. 022040. 10.1088/1742-6596/1533/2/022040.</w:t>
      </w:r>
    </w:p>
    <w:p w14:paraId="5BE5A299"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p>
    <w:p w14:paraId="139BB68E" w14:textId="77777777" w:rsidR="00307EA6" w:rsidRPr="00FF05FB" w:rsidRDefault="00307EA6" w:rsidP="001A6B91">
      <w:pPr>
        <w:autoSpaceDE w:val="0"/>
        <w:autoSpaceDN w:val="0"/>
        <w:adjustRightInd w:val="0"/>
        <w:spacing w:after="0" w:line="240" w:lineRule="auto"/>
        <w:jc w:val="both"/>
        <w:rPr>
          <w:rFonts w:ascii="Times New Roman" w:hAnsi="Times New Roman" w:cs="Times New Roman"/>
          <w:sz w:val="26"/>
          <w:szCs w:val="26"/>
          <w:lang w:val="ro-RO"/>
        </w:rPr>
      </w:pPr>
      <w:r w:rsidRPr="00FF05FB">
        <w:rPr>
          <w:rFonts w:ascii="Times New Roman" w:hAnsi="Times New Roman" w:cs="Times New Roman"/>
          <w:sz w:val="26"/>
          <w:szCs w:val="26"/>
          <w:lang w:val="ro-RO"/>
        </w:rPr>
        <w:t xml:space="preserve">[18] </w:t>
      </w:r>
      <w:r w:rsidRPr="00FF05FB">
        <w:rPr>
          <w:rFonts w:ascii="Times New Roman" w:hAnsi="Times New Roman" w:cs="Times New Roman"/>
          <w:color w:val="FF0000"/>
          <w:sz w:val="26"/>
          <w:szCs w:val="26"/>
          <w:lang w:val="ro-RO"/>
        </w:rPr>
        <w:t>Aaron Marcus. 2015. HCI and User-Experience Design: Fast-Forward to the Past, Present, and Future (English and Chinese Edition) (1st. ed.). Springer Publishing Company, Incorporated.</w:t>
      </w:r>
    </w:p>
    <w:p w14:paraId="04200562" w14:textId="77777777" w:rsidR="00E83680" w:rsidRPr="00FF05FB" w:rsidRDefault="00A5065E" w:rsidP="001A6B91">
      <w:pPr>
        <w:jc w:val="both"/>
        <w:rPr>
          <w:lang w:val="ro-RO"/>
        </w:rPr>
      </w:pPr>
    </w:p>
    <w:sectPr w:rsidR="00E83680" w:rsidRPr="00FF05FB">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F679C1" w14:textId="77777777" w:rsidR="00247139" w:rsidRDefault="00FD4295">
      <w:pPr>
        <w:spacing w:after="0" w:line="240" w:lineRule="auto"/>
      </w:pPr>
      <w:r>
        <w:separator/>
      </w:r>
    </w:p>
  </w:endnote>
  <w:endnote w:type="continuationSeparator" w:id="0">
    <w:p w14:paraId="56A1E521" w14:textId="77777777" w:rsidR="00247139" w:rsidRDefault="00FD4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A237F" w14:textId="77777777" w:rsidR="00247139" w:rsidRDefault="00FD4295">
      <w:pPr>
        <w:spacing w:after="0" w:line="240" w:lineRule="auto"/>
      </w:pPr>
      <w:r>
        <w:separator/>
      </w:r>
    </w:p>
  </w:footnote>
  <w:footnote w:type="continuationSeparator" w:id="0">
    <w:p w14:paraId="151869A1" w14:textId="77777777" w:rsidR="00247139" w:rsidRDefault="00FD4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6517CB" w14:textId="77777777" w:rsidR="00F639DD" w:rsidRDefault="00844A2D" w:rsidP="00F639DD">
    <w:pPr>
      <w:pStyle w:val="Header"/>
      <w:jc w:val="right"/>
    </w:pPr>
    <w:r>
      <w:t>Munteanu Claudia-Maria, 235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B3A3A"/>
    <w:multiLevelType w:val="hybridMultilevel"/>
    <w:tmpl w:val="7C66F448"/>
    <w:lvl w:ilvl="0" w:tplc="6CA441F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7F692A37"/>
    <w:multiLevelType w:val="hybridMultilevel"/>
    <w:tmpl w:val="87FA261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A2D"/>
    <w:rsid w:val="00023323"/>
    <w:rsid w:val="00043B9F"/>
    <w:rsid w:val="000E13DB"/>
    <w:rsid w:val="001A6B91"/>
    <w:rsid w:val="00247139"/>
    <w:rsid w:val="00307EA6"/>
    <w:rsid w:val="00322E70"/>
    <w:rsid w:val="003C347B"/>
    <w:rsid w:val="005E17A6"/>
    <w:rsid w:val="00675B75"/>
    <w:rsid w:val="006B54AC"/>
    <w:rsid w:val="007E1089"/>
    <w:rsid w:val="00844A2D"/>
    <w:rsid w:val="008C0876"/>
    <w:rsid w:val="00983FA1"/>
    <w:rsid w:val="00A5065E"/>
    <w:rsid w:val="00A54E05"/>
    <w:rsid w:val="00AA736C"/>
    <w:rsid w:val="00BF20E9"/>
    <w:rsid w:val="00CB3EA1"/>
    <w:rsid w:val="00EC0E78"/>
    <w:rsid w:val="00FD4295"/>
    <w:rsid w:val="00FF05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8505B"/>
  <w15:chartTrackingRefBased/>
  <w15:docId w15:val="{C9E8BBF7-9625-4C33-BD6A-32427FE6A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A2D"/>
    <w:rPr>
      <w:noProof/>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4A2D"/>
    <w:pPr>
      <w:ind w:left="720"/>
      <w:contextualSpacing/>
    </w:pPr>
  </w:style>
  <w:style w:type="character" w:styleId="Hyperlink">
    <w:name w:val="Hyperlink"/>
    <w:basedOn w:val="DefaultParagraphFont"/>
    <w:uiPriority w:val="99"/>
    <w:unhideWhenUsed/>
    <w:rsid w:val="00844A2D"/>
    <w:rPr>
      <w:color w:val="0563C1" w:themeColor="hyperlink"/>
      <w:u w:val="single"/>
    </w:rPr>
  </w:style>
  <w:style w:type="paragraph" w:styleId="Header">
    <w:name w:val="header"/>
    <w:basedOn w:val="Normal"/>
    <w:link w:val="HeaderChar"/>
    <w:uiPriority w:val="99"/>
    <w:unhideWhenUsed/>
    <w:rsid w:val="00844A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4A2D"/>
    <w:rPr>
      <w:noProof/>
      <w:lang w:val="en-US"/>
    </w:rPr>
  </w:style>
  <w:style w:type="table" w:styleId="TableGrid">
    <w:name w:val="Table Grid"/>
    <w:basedOn w:val="TableNormal"/>
    <w:uiPriority w:val="39"/>
    <w:rsid w:val="00983F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983FA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paid.2019.109709" TargetMode="External"/><Relationship Id="rId3" Type="http://schemas.openxmlformats.org/officeDocument/2006/relationships/settings" Target="settings.xml"/><Relationship Id="rId7" Type="http://schemas.openxmlformats.org/officeDocument/2006/relationships/hyperlink" Target="https://doi.org/10.1007/978-81-8489-203-1_1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5</Pages>
  <Words>1324</Words>
  <Characters>7553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Munteanu Mia</dc:creator>
  <cp:keywords/>
  <dc:description/>
  <cp:lastModifiedBy>Munteanu Mia</cp:lastModifiedBy>
  <cp:revision>5</cp:revision>
  <dcterms:created xsi:type="dcterms:W3CDTF">2021-10-29T10:06:00Z</dcterms:created>
  <dcterms:modified xsi:type="dcterms:W3CDTF">2021-11-24T15:15:00Z</dcterms:modified>
</cp:coreProperties>
</file>