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83A12" w14:textId="77777777" w:rsidR="00CF4AFE" w:rsidRPr="00CF4AFE" w:rsidRDefault="00CF4AFE" w:rsidP="00CF4AFE">
      <w:pPr>
        <w:spacing w:before="100" w:beforeAutospacing="1" w:after="100" w:afterAutospacing="1"/>
        <w:outlineLvl w:val="2"/>
        <w:rPr>
          <w:rFonts w:ascii="Arial" w:eastAsia="Times New Roman" w:hAnsi="Arial" w:cs="Arial"/>
          <w:b/>
          <w:bCs/>
          <w:kern w:val="0"/>
          <w:sz w:val="27"/>
          <w:szCs w:val="27"/>
          <w:lang w:eastAsia="en-GB"/>
          <w14:ligatures w14:val="none"/>
        </w:rPr>
      </w:pPr>
      <w:r w:rsidRPr="00CF4AFE">
        <w:rPr>
          <w:rFonts w:ascii="Arial" w:eastAsia="Times New Roman" w:hAnsi="Arial" w:cs="Arial"/>
          <w:b/>
          <w:bCs/>
          <w:kern w:val="0"/>
          <w:sz w:val="27"/>
          <w:szCs w:val="27"/>
          <w:lang w:eastAsia="en-GB"/>
          <w14:ligatures w14:val="none"/>
        </w:rPr>
        <w:t>Week 5 → Week 6 Transition</w:t>
      </w:r>
    </w:p>
    <w:p w14:paraId="7F288B7E"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b/>
          <w:bCs/>
          <w:kern w:val="0"/>
          <w:lang w:eastAsia="en-GB"/>
          <w14:ligatures w14:val="none"/>
        </w:rPr>
        <w:t>Week 5 Output</w:t>
      </w:r>
    </w:p>
    <w:p w14:paraId="517C6180"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kern w:val="0"/>
          <w:lang w:eastAsia="en-GB"/>
          <w14:ligatures w14:val="none"/>
        </w:rPr>
        <w:t>During Week 5, I prepared and analysed the HealthConnect appointment dataset through data cleaning, exploratory data analysis (EDA), KPI calculation and dashboard development. The aim was to identify patterns associated with missed appointments and provide initial business insights to support HealthConnect Clinic.</w:t>
      </w:r>
    </w:p>
    <w:p w14:paraId="2BB547BD"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b/>
          <w:bCs/>
          <w:kern w:val="0"/>
          <w:lang w:eastAsia="en-GB"/>
          <w14:ligatures w14:val="none"/>
        </w:rPr>
        <w:t>Most Important Result</w:t>
      </w:r>
    </w:p>
    <w:p w14:paraId="648DE823"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kern w:val="0"/>
          <w:lang w:eastAsia="en-GB"/>
          <w14:ligatures w14:val="none"/>
        </w:rPr>
        <w:t>The most significant finding was that patients with a history of missed appointments were considerably more likely to miss future appointments. The analysis also suggested that longer waiting times between scheduling and the appointment date were associated with higher no-show rates, while appointment reminders appeared to have a modest positive effect on attendance.</w:t>
      </w:r>
    </w:p>
    <w:p w14:paraId="330F75AF"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b/>
          <w:bCs/>
          <w:kern w:val="0"/>
          <w:lang w:eastAsia="en-GB"/>
          <w14:ligatures w14:val="none"/>
        </w:rPr>
        <w:t>Main Limitation</w:t>
      </w:r>
    </w:p>
    <w:p w14:paraId="732294C9"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kern w:val="0"/>
          <w:lang w:eastAsia="en-GB"/>
          <w14:ligatures w14:val="none"/>
        </w:rPr>
        <w:t>Although Week 5 identified several important patterns, the analysis was primarily descriptive. The findings had not yet been validated through deeper investigation, segmented analysis or additional evidence to determine whether they were robust enough to support operational decision-making.</w:t>
      </w:r>
    </w:p>
    <w:p w14:paraId="10B2D789"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b/>
          <w:bCs/>
          <w:kern w:val="0"/>
          <w:lang w:eastAsia="en-GB"/>
          <w14:ligatures w14:val="none"/>
        </w:rPr>
        <w:t>Relevant Track(s)</w:t>
      </w:r>
    </w:p>
    <w:p w14:paraId="380367A1"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kern w:val="0"/>
          <w:lang w:eastAsia="en-GB"/>
          <w14:ligatures w14:val="none"/>
        </w:rPr>
        <w:t>The analytical findings produced in Week 5 are relevant to the Data Science track, where they can inform feature selection for predictive models, and to the Project Management track by supporting evidence-based decisions on reducing missed appointments.</w:t>
      </w:r>
    </w:p>
    <w:p w14:paraId="75AB628D"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b/>
          <w:bCs/>
          <w:kern w:val="0"/>
          <w:lang w:eastAsia="en-GB"/>
          <w14:ligatures w14:val="none"/>
        </w:rPr>
        <w:t>Week 6 Focus</w:t>
      </w:r>
    </w:p>
    <w:p w14:paraId="4AF0BDF9"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r w:rsidRPr="00CF4AFE">
        <w:rPr>
          <w:rFonts w:ascii="Arial" w:eastAsia="Times New Roman" w:hAnsi="Arial" w:cs="Arial"/>
          <w:kern w:val="0"/>
          <w:lang w:eastAsia="en-GB"/>
          <w14:ligatures w14:val="none"/>
        </w:rPr>
        <w:t>In Week 6, I will build on the initial analysis by validating the key findings, investigating relationships between variables in greater depth, refining the existing KPIs and dashboard, and translating the results into actionable recommendations that support HealthConnect's objective of reducing missed appointments and improving patient support.</w:t>
      </w:r>
    </w:p>
    <w:p w14:paraId="10B4D1F3" w14:textId="7CD13729" w:rsidR="00CF4AFE" w:rsidRPr="00CF4AFE" w:rsidRDefault="00CF4AFE" w:rsidP="00CF4AFE">
      <w:pPr>
        <w:rPr>
          <w:rFonts w:ascii="Arial" w:eastAsia="Times New Roman" w:hAnsi="Arial" w:cs="Arial"/>
          <w:kern w:val="0"/>
          <w:lang w:eastAsia="en-GB"/>
          <w14:ligatures w14:val="none"/>
        </w:rPr>
      </w:pPr>
    </w:p>
    <w:p w14:paraId="2E4F17C0" w14:textId="048ADE87" w:rsidR="00CF4AFE" w:rsidRPr="00CF4AFE" w:rsidRDefault="00CF4AFE" w:rsidP="00CF4AFE">
      <w:pPr>
        <w:rPr>
          <w:rFonts w:ascii="Arial" w:eastAsia="Times New Roman" w:hAnsi="Arial" w:cs="Arial"/>
          <w:kern w:val="0"/>
          <w:lang w:eastAsia="en-GB"/>
          <w14:ligatures w14:val="none"/>
        </w:rPr>
      </w:pPr>
    </w:p>
    <w:p w14:paraId="79010CA6" w14:textId="77777777" w:rsidR="00CF4AFE" w:rsidRPr="00CF4AFE" w:rsidRDefault="00CF4AFE" w:rsidP="00CF4AFE">
      <w:pPr>
        <w:pBdr>
          <w:bottom w:val="single" w:sz="6" w:space="1" w:color="auto"/>
        </w:pBdr>
        <w:jc w:val="center"/>
        <w:rPr>
          <w:rFonts w:ascii="Arial" w:eastAsia="Times New Roman" w:hAnsi="Arial" w:cs="Arial"/>
          <w:vanish/>
          <w:kern w:val="0"/>
          <w:sz w:val="16"/>
          <w:szCs w:val="16"/>
          <w:lang w:eastAsia="en-GB"/>
          <w14:ligatures w14:val="none"/>
        </w:rPr>
      </w:pPr>
      <w:r w:rsidRPr="00CF4AFE">
        <w:rPr>
          <w:rFonts w:ascii="Arial" w:eastAsia="Times New Roman" w:hAnsi="Arial" w:cs="Arial"/>
          <w:vanish/>
          <w:kern w:val="0"/>
          <w:sz w:val="16"/>
          <w:szCs w:val="16"/>
          <w:lang w:eastAsia="en-GB"/>
          <w14:ligatures w14:val="none"/>
        </w:rPr>
        <w:t>Top of Form</w:t>
      </w:r>
    </w:p>
    <w:p w14:paraId="384F36AA" w14:textId="77777777" w:rsidR="00CF4AFE" w:rsidRPr="00CF4AFE" w:rsidRDefault="00CF4AFE" w:rsidP="00CF4AFE">
      <w:pPr>
        <w:spacing w:before="100" w:beforeAutospacing="1" w:after="100" w:afterAutospacing="1"/>
        <w:rPr>
          <w:rFonts w:ascii="Arial" w:eastAsia="Times New Roman" w:hAnsi="Arial" w:cs="Arial"/>
          <w:kern w:val="0"/>
          <w:lang w:eastAsia="en-GB"/>
          <w14:ligatures w14:val="none"/>
        </w:rPr>
      </w:pPr>
    </w:p>
    <w:p w14:paraId="51F0E30F" w14:textId="77777777" w:rsidR="00CF4AFE" w:rsidRPr="00CF4AFE" w:rsidRDefault="00CF4AFE" w:rsidP="00CF4AFE">
      <w:pPr>
        <w:pBdr>
          <w:top w:val="single" w:sz="6" w:space="1" w:color="auto"/>
        </w:pBdr>
        <w:jc w:val="center"/>
        <w:rPr>
          <w:rFonts w:ascii="Arial" w:eastAsia="Times New Roman" w:hAnsi="Arial" w:cs="Arial"/>
          <w:vanish/>
          <w:kern w:val="0"/>
          <w:sz w:val="16"/>
          <w:szCs w:val="16"/>
          <w:lang w:eastAsia="en-GB"/>
          <w14:ligatures w14:val="none"/>
        </w:rPr>
      </w:pPr>
      <w:r w:rsidRPr="00CF4AFE">
        <w:rPr>
          <w:rFonts w:ascii="Arial" w:eastAsia="Times New Roman" w:hAnsi="Arial" w:cs="Arial"/>
          <w:vanish/>
          <w:kern w:val="0"/>
          <w:sz w:val="16"/>
          <w:szCs w:val="16"/>
          <w:lang w:eastAsia="en-GB"/>
          <w14:ligatures w14:val="none"/>
        </w:rPr>
        <w:t>Bottom of Form</w:t>
      </w:r>
    </w:p>
    <w:p w14:paraId="63F6D5AF" w14:textId="25332C3F" w:rsidR="00E93E26" w:rsidRPr="00CF4AFE" w:rsidRDefault="00E93E26">
      <w:pPr>
        <w:rPr>
          <w:rFonts w:ascii="Arial" w:hAnsi="Arial" w:cs="Arial"/>
        </w:rPr>
      </w:pPr>
    </w:p>
    <w:sectPr w:rsidR="00E93E26" w:rsidRPr="00CF4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7F6208"/>
    <w:multiLevelType w:val="multilevel"/>
    <w:tmpl w:val="5526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9724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9C"/>
    <w:rsid w:val="0035529C"/>
    <w:rsid w:val="004E7BF9"/>
    <w:rsid w:val="008A32FB"/>
    <w:rsid w:val="00AB5609"/>
    <w:rsid w:val="00CF4AFE"/>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0779"/>
  <w15:chartTrackingRefBased/>
  <w15:docId w15:val="{BEAC1D6D-1F7E-6E49-A44F-ED9941DA4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9C"/>
  </w:style>
  <w:style w:type="paragraph" w:styleId="Heading1">
    <w:name w:val="heading 1"/>
    <w:basedOn w:val="Normal"/>
    <w:next w:val="Normal"/>
    <w:link w:val="Heading1Char"/>
    <w:uiPriority w:val="9"/>
    <w:qFormat/>
    <w:rsid w:val="00355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9C"/>
    <w:rPr>
      <w:rFonts w:eastAsiaTheme="majorEastAsia" w:cstheme="majorBidi"/>
      <w:color w:val="272727" w:themeColor="text1" w:themeTint="D8"/>
    </w:rPr>
  </w:style>
  <w:style w:type="paragraph" w:styleId="Title">
    <w:name w:val="Title"/>
    <w:basedOn w:val="Normal"/>
    <w:next w:val="Normal"/>
    <w:link w:val="TitleChar"/>
    <w:uiPriority w:val="10"/>
    <w:qFormat/>
    <w:rsid w:val="00355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529C"/>
    <w:rPr>
      <w:i/>
      <w:iCs/>
      <w:color w:val="404040" w:themeColor="text1" w:themeTint="BF"/>
    </w:rPr>
  </w:style>
  <w:style w:type="paragraph" w:styleId="ListParagraph">
    <w:name w:val="List Paragraph"/>
    <w:basedOn w:val="Normal"/>
    <w:uiPriority w:val="34"/>
    <w:qFormat/>
    <w:rsid w:val="0035529C"/>
    <w:pPr>
      <w:ind w:left="720"/>
      <w:contextualSpacing/>
    </w:pPr>
  </w:style>
  <w:style w:type="character" w:styleId="IntenseEmphasis">
    <w:name w:val="Intense Emphasis"/>
    <w:basedOn w:val="DefaultParagraphFont"/>
    <w:uiPriority w:val="21"/>
    <w:qFormat/>
    <w:rsid w:val="0035529C"/>
    <w:rPr>
      <w:i/>
      <w:iCs/>
      <w:color w:val="0F4761" w:themeColor="accent1" w:themeShade="BF"/>
    </w:rPr>
  </w:style>
  <w:style w:type="paragraph" w:styleId="IntenseQuote">
    <w:name w:val="Intense Quote"/>
    <w:basedOn w:val="Normal"/>
    <w:next w:val="Normal"/>
    <w:link w:val="IntenseQuoteChar"/>
    <w:uiPriority w:val="30"/>
    <w:qFormat/>
    <w:rsid w:val="00355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9C"/>
    <w:rPr>
      <w:i/>
      <w:iCs/>
      <w:color w:val="0F4761" w:themeColor="accent1" w:themeShade="BF"/>
    </w:rPr>
  </w:style>
  <w:style w:type="character" w:styleId="IntenseReference">
    <w:name w:val="Intense Reference"/>
    <w:basedOn w:val="DefaultParagraphFont"/>
    <w:uiPriority w:val="32"/>
    <w:qFormat/>
    <w:rsid w:val="0035529C"/>
    <w:rPr>
      <w:b/>
      <w:bCs/>
      <w:smallCaps/>
      <w:color w:val="0F4761" w:themeColor="accent1" w:themeShade="BF"/>
      <w:spacing w:val="5"/>
    </w:rPr>
  </w:style>
  <w:style w:type="paragraph" w:styleId="NormalWeb">
    <w:name w:val="Normal (Web)"/>
    <w:basedOn w:val="Normal"/>
    <w:uiPriority w:val="99"/>
    <w:semiHidden/>
    <w:unhideWhenUsed/>
    <w:rsid w:val="00CF4A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F4AFE"/>
    <w:rPr>
      <w:b/>
      <w:bCs/>
    </w:rPr>
  </w:style>
  <w:style w:type="paragraph" w:styleId="z-TopofForm">
    <w:name w:val="HTML Top of Form"/>
    <w:basedOn w:val="Normal"/>
    <w:next w:val="Normal"/>
    <w:link w:val="z-TopofFormChar"/>
    <w:hidden/>
    <w:uiPriority w:val="99"/>
    <w:semiHidden/>
    <w:unhideWhenUsed/>
    <w:rsid w:val="00CF4AFE"/>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CF4AFE"/>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CF4AFE"/>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CF4AFE"/>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CF4AFE"/>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2026-09-12T13:02:00Z</dcterms:created>
  <dcterms:modified xsi:type="dcterms:W3CDTF">2026-09-12T13:31:00Z</dcterms:modified>
</cp:coreProperties>
</file>