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34"/>
          <w:szCs w:val="34"/>
        </w:rPr>
        <w:t xml:space="preserve">Metodologia d'extracció de dades: scraping de plataformes de resultats de curses</w:t>
      </w:r>
    </w:p>
    <w:p>
      <w:pPr>
        <w:spacing w:after="400"/>
      </w:pPr>
      <w:r>
        <w:rPr>
          <w:rFonts w:ascii="Calibri" w:cs="Calibri" w:eastAsia="Calibri" w:hAnsi="Calibri"/>
          <w:i/>
          <w:iCs/>
          <w:color w:val="595959"/>
          <w:sz w:val="24"/>
          <w:szCs w:val="24"/>
        </w:rPr>
        <w:t xml:space="preserve">Annex metodològic — treball de fi de màster: Anàlisi de dades de curses</w:t>
      </w:r>
    </w:p>
    <w:p>
      <w:pPr>
        <w:pStyle w:val="Heading1"/>
        <w:spacing w:after="200" w:before="400"/>
      </w:pPr>
      <w:r>
        <w:t xml:space="preserve">1. Introducció i objectiu</w:t>
      </w:r>
    </w:p>
    <w:p>
      <w:pPr>
        <w:spacing w:after="200"/>
      </w:pPr>
      <w:r>
        <w:rPr>
          <w:rFonts w:ascii="Calibri" w:cs="Calibri" w:eastAsia="Calibri" w:hAnsi="Calibri"/>
          <w:sz w:val="22"/>
          <w:szCs w:val="22"/>
        </w:rPr>
        <w:t xml:space="preserve">Aquest annex documenta la metodologia seguida per obtenir, de manera automatitzada, les dades de participació i classificació de curses populars publicades a diverses plataformes web de gestió de cronometratge i resultats. L'objectiu no és només descriure què s'ha extret, sinó com s'ha extret: quin procediment d'investigació s'ha seguit per identificar la font real de les dades a cada web, i quina arquitectura de programari s'ha construït per descarregar-les de manera fiable, reproduïble i respectuosa amb els servidors consultats.</w:t>
      </w:r>
    </w:p>
    <w:p>
      <w:pPr>
        <w:spacing w:after="200"/>
      </w:pPr>
      <w:r>
        <w:rPr>
          <w:rFonts w:ascii="Calibri" w:cs="Calibri" w:eastAsia="Calibri" w:hAnsi="Calibri"/>
          <w:sz w:val="22"/>
          <w:szCs w:val="22"/>
        </w:rPr>
        <w:t xml:space="preserve">S'han investigat cinc plataformes: mychip.es, sportmaniacs.com (accessible també des de sportchip.es), carreirasgalegas.com, buscametas.com i tracktherace.com. De les cinc, s'han construït scripts d'extracció complets per a tres (mychip.es, carreirasgalegas.com i buscametas.com); sportmaniacs.com ja s'havia extret prèviament per un altre mitjà, i tracktherace.com es va descartar perquè no publica cap dada de resultats ni de participació.</w:t>
      </w:r>
    </w:p>
    <w:p>
      <w:pPr>
        <w:pStyle w:val="Heading1"/>
        <w:spacing w:after="200" w:before="400"/>
      </w:pPr>
      <w:r>
        <w:t xml:space="preserve">2. Estratègia general de descobriment</w:t>
      </w:r>
    </w:p>
    <w:p>
      <w:pPr>
        <w:spacing w:after="200"/>
      </w:pPr>
      <w:r>
        <w:rPr>
          <w:rFonts w:ascii="Calibri" w:cs="Calibri" w:eastAsia="Calibri" w:hAnsi="Calibri"/>
          <w:sz w:val="22"/>
          <w:szCs w:val="22"/>
        </w:rPr>
        <w:t xml:space="preserve">Les webs de resultats de curses es divideixen, a la pràctica, en dues famílies ben diferenciades, i cadascuna requereix una tècnica d'investigació diferent per trobar la font real de les dades:</w:t>
      </w:r>
    </w:p>
    <w:p>
      <w:pPr>
        <w:pStyle w:val="ListParagraph"/>
        <w:numPr>
          <w:ilvl w:val="0"/>
          <w:numId w:val="2"/>
        </w:numPr>
        <w:spacing w:after="100"/>
      </w:pPr>
      <w:r>
        <w:rPr>
          <w:rFonts w:ascii="Calibri" w:cs="Calibri" w:eastAsia="Calibri" w:hAnsi="Calibri"/>
          <w:sz w:val="22"/>
          <w:szCs w:val="22"/>
        </w:rPr>
        <w:t xml:space="preserve">Aplicacions d'una sola pàgina (SPA): el HTML que es rep inicialment és gairebé buit; tot el contingut es carrega després, en el navegador, mitjançant crides a una API (normalment en format JSON). Per identificar aquesta API cal obrir les eines de desenvolupador del navegador, concretament la pestanya de xarxa ("Network"), i observar quines peticions HTTP fa la pàgina mentre es navega. mychip.es, sportmaniacs.com i carreirasgalegas.com pertanyen a aquesta família.</w:t>
      </w:r>
    </w:p>
    <w:p>
      <w:pPr>
        <w:pStyle w:val="ListParagraph"/>
        <w:numPr>
          <w:ilvl w:val="0"/>
          <w:numId w:val="2"/>
        </w:numPr>
        <w:spacing w:after="100"/>
      </w:pPr>
      <w:r>
        <w:rPr>
          <w:rFonts w:ascii="Calibri" w:cs="Calibri" w:eastAsia="Calibri" w:hAnsi="Calibri"/>
          <w:sz w:val="22"/>
          <w:szCs w:val="22"/>
        </w:rPr>
        <w:t xml:space="preserve">Pàgines renderitzades pel servidor: el HTML que arriba ja conté la informació (o almenys la llista principal), i només algunes seccions secundàries (per exemple, la taula de resultats d'una prova concreta) es carreguen més tard via peticions AJAX addicionals. buscametas.com és d'aquest tipus: el calendari de curses ja ve complet al HTML, però la classificació de cada prova es carrega amb dues crides POST independents.</w:t>
      </w:r>
    </w:p>
    <w:p>
      <w:pPr>
        <w:spacing w:after="200"/>
      </w:pPr>
      <w:r>
        <w:rPr>
          <w:rFonts w:ascii="Calibri" w:cs="Calibri" w:eastAsia="Calibri" w:hAnsi="Calibri"/>
          <w:sz w:val="22"/>
          <w:szCs w:val="22"/>
        </w:rPr>
        <w:t xml:space="preserve">En ambdós casos, un cop identificada la crida de xarxa rellevant, cal reproduir-la des d'un programa (i no des del navegador) sense necessitat de simular tot el navegador: n'hi ha prou de repetir la mateixa petició HTTP (mateixa URL, mètode, capçaleres i cos) amb una llibreria de peticions HTTP com "requests" en Python. Això és molt més ràpid i estable que automatitzar un navegador sencer, perquè evita dependre de la interfície visual de la pàgina, que pot canviar amb actualitzacions de disseny sense que canviï l'API subjacent.</w:t>
      </w:r>
    </w:p>
    <w:p>
      <w:pPr>
        <w:spacing w:after="200"/>
      </w:pPr>
      <w:r>
        <w:rPr>
          <w:rFonts w:ascii="Calibri" w:cs="Calibri" w:eastAsia="Calibri" w:hAnsi="Calibri"/>
          <w:sz w:val="22"/>
          <w:szCs w:val="22"/>
        </w:rPr>
        <w:t xml:space="preserve">Quan la font de dades és una API JSON, sovint cal desxifrar l'estructura de resposta (quins camps hi ha, com s'anomenen els estats d'un corredor, com es representa el sexe, etc.) inspeccionant exemples reals. Quan calen mecanismes d'autenticació (com en el cas de carreirasgalegas.com), també cal identificar si es tracta d'un mecanisme obert (per exemple, autenticació anònima amb una clau pública, no secreta) o si requereix credencials privades — en aquest darrer cas, l'extracció automatitzada no seria legítima sense autorització expressa del titular de les dades.</w:t>
      </w:r>
    </w:p>
    <w:p>
      <w:pPr>
        <w:pStyle w:val="Heading1"/>
        <w:spacing w:after="200" w:before="400"/>
      </w:pPr>
      <w:r>
        <w:t xml:space="preserve">3. Arquitectura comuna dels scripts d'extracció</w:t>
      </w:r>
    </w:p>
    <w:p>
      <w:pPr>
        <w:spacing w:after="200"/>
      </w:pPr>
      <w:r>
        <w:rPr>
          <w:rFonts w:ascii="Calibri" w:cs="Calibri" w:eastAsia="Calibri" w:hAnsi="Calibri"/>
          <w:sz w:val="22"/>
          <w:szCs w:val="22"/>
        </w:rPr>
        <w:t xml:space="preserve">Tot i que cada plataforma té la seva pròpia API i el seu propi format de dades, els quatre scripts finals (mychip.es, carreirasgalegas.com i buscametas.com, més el que ja existia per sportmaniacs.com) segueixen la mateixa arquitectura de base, dissenyada per poder executar-se sense supervisió durant llargs períodes de temps sobre milers de registres, i per recuperar-se sola de qualsevol interrupció.</w:t>
      </w:r>
    </w:p>
    <w:p>
      <w:pPr>
        <w:pStyle w:val="Heading2"/>
        <w:spacing w:after="150" w:before="300"/>
      </w:pPr>
      <w:r>
        <w:t xml:space="preserve">3.1 Reintents amb espera creixent (retry amb backoff)</w:t>
      </w:r>
    </w:p>
    <w:p>
      <w:pPr>
        <w:spacing w:after="200"/>
      </w:pPr>
      <w:r>
        <w:rPr>
          <w:rFonts w:ascii="Calibri" w:cs="Calibri" w:eastAsia="Calibri" w:hAnsi="Calibri"/>
          <w:sz w:val="22"/>
          <w:szCs w:val="22"/>
        </w:rPr>
        <w:t xml:space="preserve">Cada crida HTTP passa per una funció embolcalladora que, si el servidor respon amb un error transitori (codis 502, 503 o 504, típics de sobrecàrrega temporal), torna a intentar-ho automàticament, augmentant el temps d'espera entre intent i intent (fins a un màxim) en lloc d'aturar tot el procés. Els errors que no són transitoris (per exemple, un 404 o un 400, que indiquen un problema real amb la petició) es propaguen immediatament sense reintentar-los, ja que reintentar-los no els solucionaria.</w:t>
      </w:r>
    </w:p>
    <w:p>
      <w:pPr>
        <w:pStyle w:val="Heading2"/>
        <w:spacing w:after="150" w:before="300"/>
      </w:pPr>
      <w:r>
        <w:t xml:space="preserve">3.2 Represa i punts de control (checkpoint)</w:t>
      </w:r>
    </w:p>
    <w:p>
      <w:pPr>
        <w:spacing w:after="200"/>
      </w:pPr>
      <w:r>
        <w:rPr>
          <w:rFonts w:ascii="Calibri" w:cs="Calibri" w:eastAsia="Calibri" w:hAnsi="Calibri"/>
          <w:sz w:val="22"/>
          <w:szCs w:val="22"/>
        </w:rPr>
        <w:t xml:space="preserve">Cada script desa periòdicament (cada N curses processades) tant les dades acumulades fins al moment com un petit fitxer de "punt de control" que indica quantes curses s'han completat. Si l'script s'atura per qualsevol motiu (error, tall de connexió, o simplement perquè es tanca l'ordinador), en tornar a executar-lo continua exactament on ho havia deixat, en lloc de tornar a començar de zero. A més, en cada arrencada l'script comprova que el punt de control i les dades realment desades al disc siguin coherents entre si, i es corregeix automàticament si detecta cap discrepància (per exemple, si el fitxer de dades té més files de les que diu el punt de control).</w:t>
      </w:r>
    </w:p>
    <w:p>
      <w:pPr>
        <w:pStyle w:val="Heading2"/>
        <w:spacing w:after="150" w:before="300"/>
      </w:pPr>
      <w:r>
        <w:t xml:space="preserve">3.3 Protecció contra pèrdua de dades (anti-reducció)</w:t>
      </w:r>
    </w:p>
    <w:p>
      <w:pPr>
        <w:spacing w:after="200"/>
      </w:pPr>
      <w:r>
        <w:rPr>
          <w:rFonts w:ascii="Calibri" w:cs="Calibri" w:eastAsia="Calibri" w:hAnsi="Calibri"/>
          <w:sz w:val="22"/>
          <w:szCs w:val="22"/>
        </w:rPr>
        <w:t xml:space="preserve">Abans de sobreescriure un fitxer CSV, l'script comprova que el nombre de files que està a punt d'escriure no sigui inferior al nombre de files que ja hi ha al fitxer existent. Si ho és (cosa que normalment només passaria per un error de configuració o d'execució), l'script no sobreescriu el fitxer original: en desa una còpia amb un nom diferent (amb el sufix "revisa") i avisa clarament perquè la persona que l'executa pugui revisar què ha passat abans de decidir res. Aquest mecanisme és purament defensiu: no soluciona la causa d'una eventual reducció de dades, però garanteix que mai es perdi feina ja feta per una simple sobreescriptura accidental.</w:t>
      </w:r>
    </w:p>
    <w:p>
      <w:pPr>
        <w:pStyle w:val="Heading2"/>
        <w:spacing w:after="150" w:before="300"/>
      </w:pPr>
      <w:r>
        <w:t xml:space="preserve">3.4 Disseny de la sortida</w:t>
      </w:r>
    </w:p>
    <w:p>
      <w:pPr>
        <w:spacing w:after="200"/>
      </w:pPr>
      <w:r>
        <w:rPr>
          <w:rFonts w:ascii="Calibri" w:cs="Calibri" w:eastAsia="Calibri" w:hAnsi="Calibri"/>
          <w:sz w:val="22"/>
          <w:szCs w:val="22"/>
        </w:rPr>
        <w:t xml:space="preserve">Tots els scripts generen dos fitxers CSV amb un disseny consistent:</w:t>
      </w:r>
    </w:p>
    <w:p>
      <w:pPr>
        <w:pStyle w:val="ListParagraph"/>
        <w:numPr>
          <w:ilvl w:val="0"/>
          <w:numId w:val="2"/>
        </w:numPr>
        <w:spacing w:after="100"/>
      </w:pPr>
      <w:r>
        <w:rPr>
          <w:rFonts w:ascii="Calibri" w:cs="Calibri" w:eastAsia="Calibri" w:hAnsi="Calibri"/>
          <w:sz w:val="22"/>
          <w:szCs w:val="22"/>
        </w:rPr>
        <w:t xml:space="preserve">Un fitxer de curses ("curses.csv"), amb una fila per cada combinació de cursa i modalitat/distància, incloent-hi el desglossament del nombre de participants per sexe i per estat (inscrits, sortits, arribats, no presentats, retirats, o l'equivalent segons el vocabulari de cada plataforma).</w:t>
      </w:r>
    </w:p>
    <w:p>
      <w:pPr>
        <w:pStyle w:val="ListParagraph"/>
        <w:numPr>
          <w:ilvl w:val="0"/>
          <w:numId w:val="2"/>
        </w:numPr>
        <w:spacing w:after="100"/>
      </w:pPr>
      <w:r>
        <w:rPr>
          <w:rFonts w:ascii="Calibri" w:cs="Calibri" w:eastAsia="Calibri" w:hAnsi="Calibri"/>
          <w:sz w:val="22"/>
          <w:szCs w:val="22"/>
        </w:rPr>
        <w:t xml:space="preserve">Un fitxer de classificacions ("classificacions.csv"), amb una fila per cada corredor inscrit a cada cursa, amb les seves dades bàsiques (dorsal, nom, sexe, club, categoria) i el seu resultat (temps, posició general, posició per sexe, posició per categoria, i l'estat final).</w:t>
      </w:r>
    </w:p>
    <w:p>
      <w:pPr>
        <w:spacing w:after="200"/>
      </w:pPr>
      <w:r>
        <w:rPr>
          <w:rFonts w:ascii="Calibri" w:cs="Calibri" w:eastAsia="Calibri" w:hAnsi="Calibri"/>
          <w:sz w:val="22"/>
          <w:szCs w:val="22"/>
        </w:rPr>
        <w:t xml:space="preserve">El desglossament per sexe i estat es calcula de manera genèrica: en lloc de fixar per endavant una llista tancada de possibles estats ("arribat", "retirat"...), l'script compta automàticament tots els valors que troba realment a les dades. Això fa que els scripts siguin robustos davant de vocabularis diferents entre plataformes, sense necessitat d'adaptar el codi cada vegada.</w:t>
      </w:r>
    </w:p>
    <w:p>
      <w:pPr>
        <w:pStyle w:val="Heading1"/>
        <w:spacing w:after="200" w:before="400"/>
      </w:pPr>
      <w:r>
        <w:t xml:space="preserve">4. Casos d'estudi per plataforma</w:t>
      </w:r>
    </w:p>
    <w:p>
      <w:pPr>
        <w:spacing w:after="200"/>
      </w:pPr>
      <w:r>
        <w:rPr>
          <w:rFonts w:ascii="Calibri" w:cs="Calibri" w:eastAsia="Calibri" w:hAnsi="Calibri"/>
          <w:sz w:val="22"/>
          <w:szCs w:val="22"/>
        </w:rPr>
        <w:t xml:space="preserve">La taula següent resumeix les diferències principals entre les quatre plataformes per a les quals s'ha construït o reaprofitat un script d'extracció:</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000"/>
        <w:gridCol w:w="1800"/>
        <w:gridCol w:w="1800"/>
      </w:tblGrid>
      <w:tr>
        <w:tc>
          <w:tcPr>
            <w:tcW w:type="dxa" w:w="1900"/>
            <w:shd w:fill="1F3864" w:val="clear"/>
          </w:tcPr>
          <w:p>
            <w:r>
              <w:rPr>
                <w:rFonts w:ascii="Calibri" w:cs="Calibri" w:eastAsia="Calibri" w:hAnsi="Calibri"/>
                <w:b/>
                <w:bCs/>
                <w:color w:val="FFFFFF"/>
                <w:sz w:val="20"/>
                <w:szCs w:val="20"/>
              </w:rPr>
              <w:t xml:space="preserve">Plataforma</w:t>
            </w:r>
          </w:p>
        </w:tc>
        <w:tc>
          <w:tcPr>
            <w:tcW w:type="dxa" w:w="2000"/>
            <w:shd w:fill="1F3864" w:val="clear"/>
          </w:tcPr>
          <w:p>
            <w:r>
              <w:rPr>
                <w:rFonts w:ascii="Calibri" w:cs="Calibri" w:eastAsia="Calibri" w:hAnsi="Calibri"/>
                <w:b/>
                <w:bCs/>
                <w:color w:val="FFFFFF"/>
                <w:sz w:val="20"/>
                <w:szCs w:val="20"/>
              </w:rPr>
              <w:t xml:space="preserve">Tipus de font</w:t>
            </w:r>
          </w:p>
        </w:tc>
        <w:tc>
          <w:tcPr>
            <w:tcW w:type="dxa" w:w="2000"/>
            <w:shd w:fill="1F3864" w:val="clear"/>
          </w:tcPr>
          <w:p>
            <w:r>
              <w:rPr>
                <w:rFonts w:ascii="Calibri" w:cs="Calibri" w:eastAsia="Calibri" w:hAnsi="Calibri"/>
                <w:b/>
                <w:bCs/>
                <w:color w:val="FFFFFF"/>
                <w:sz w:val="20"/>
                <w:szCs w:val="20"/>
              </w:rPr>
              <w:t xml:space="preserve">Autenticació</w:t>
            </w:r>
          </w:p>
        </w:tc>
        <w:tc>
          <w:tcPr>
            <w:tcW w:type="dxa" w:w="1800"/>
            <w:shd w:fill="1F3864" w:val="clear"/>
          </w:tcPr>
          <w:p>
            <w:r>
              <w:rPr>
                <w:rFonts w:ascii="Calibri" w:cs="Calibri" w:eastAsia="Calibri" w:hAnsi="Calibri"/>
                <w:b/>
                <w:bCs/>
                <w:color w:val="FFFFFF"/>
                <w:sz w:val="20"/>
                <w:szCs w:val="20"/>
              </w:rPr>
              <w:t xml:space="preserve">Paginació</w:t>
            </w:r>
          </w:p>
        </w:tc>
        <w:tc>
          <w:tcPr>
            <w:tcW w:type="dxa" w:w="1800"/>
            <w:shd w:fill="1F3864" w:val="clear"/>
          </w:tcPr>
          <w:p>
            <w:r>
              <w:rPr>
                <w:rFonts w:ascii="Calibri" w:cs="Calibri" w:eastAsia="Calibri" w:hAnsi="Calibri"/>
                <w:b/>
                <w:bCs/>
                <w:color w:val="FFFFFF"/>
                <w:sz w:val="20"/>
                <w:szCs w:val="20"/>
              </w:rPr>
              <w:t xml:space="preserve">Abast</w:t>
            </w:r>
          </w:p>
        </w:tc>
      </w:tr>
      <w:tr>
        <w:tc>
          <w:tcPr>
            <w:tcW w:type="dxa" w:w="1900"/>
          </w:tcPr>
          <w:p>
            <w:r>
              <w:rPr>
                <w:rFonts w:ascii="Calibri" w:cs="Calibri" w:eastAsia="Calibri" w:hAnsi="Calibri"/>
                <w:b w:val="false"/>
                <w:bCs w:val="false"/>
                <w:color w:val="000000"/>
                <w:sz w:val="20"/>
                <w:szCs w:val="20"/>
              </w:rPr>
              <w:t xml:space="preserve">mychip.es</w:t>
            </w:r>
          </w:p>
        </w:tc>
        <w:tc>
          <w:tcPr>
            <w:tcW w:type="dxa" w:w="2000"/>
          </w:tcPr>
          <w:p>
            <w:r>
              <w:rPr>
                <w:rFonts w:ascii="Calibri" w:cs="Calibri" w:eastAsia="Calibri" w:hAnsi="Calibri"/>
                <w:b w:val="false"/>
                <w:bCs w:val="false"/>
                <w:color w:val="000000"/>
                <w:sz w:val="20"/>
                <w:szCs w:val="20"/>
              </w:rPr>
              <w:t xml:space="preserve">API JSON (AWS API Gateway)</w:t>
            </w:r>
          </w:p>
        </w:tc>
        <w:tc>
          <w:tcPr>
            <w:tcW w:type="dxa" w:w="2000"/>
          </w:tcPr>
          <w:p>
            <w:r>
              <w:rPr>
                <w:rFonts w:ascii="Calibri" w:cs="Calibri" w:eastAsia="Calibri" w:hAnsi="Calibri"/>
                <w:b w:val="false"/>
                <w:bCs w:val="false"/>
                <w:color w:val="000000"/>
                <w:sz w:val="20"/>
                <w:szCs w:val="20"/>
              </w:rPr>
              <w:t xml:space="preserve">Cap</w:t>
            </w:r>
          </w:p>
        </w:tc>
        <w:tc>
          <w:tcPr>
            <w:tcW w:type="dxa" w:w="1800"/>
          </w:tcPr>
          <w:p>
            <w:r>
              <w:rPr>
                <w:rFonts w:ascii="Calibri" w:cs="Calibri" w:eastAsia="Calibri" w:hAnsi="Calibri"/>
                <w:b w:val="false"/>
                <w:bCs w:val="false"/>
                <w:color w:val="000000"/>
                <w:sz w:val="20"/>
                <w:szCs w:val="20"/>
              </w:rPr>
              <w:t xml:space="preserve">Per offset/limit, amb bisecció resilient</w:t>
            </w:r>
          </w:p>
        </w:tc>
        <w:tc>
          <w:tcPr>
            <w:tcW w:type="dxa" w:w="1800"/>
          </w:tcPr>
          <w:p>
            <w:r>
              <w:rPr>
                <w:rFonts w:ascii="Calibri" w:cs="Calibri" w:eastAsia="Calibri" w:hAnsi="Calibri"/>
                <w:b w:val="false"/>
                <w:bCs w:val="false"/>
                <w:color w:val="000000"/>
                <w:sz w:val="20"/>
                <w:szCs w:val="20"/>
              </w:rPr>
              <w:t xml:space="preserve">~2000 curses</w:t>
            </w:r>
          </w:p>
        </w:tc>
      </w:tr>
      <w:tr>
        <w:tc>
          <w:tcPr>
            <w:tcW w:type="dxa" w:w="1900"/>
          </w:tcPr>
          <w:p>
            <w:r>
              <w:rPr>
                <w:rFonts w:ascii="Calibri" w:cs="Calibri" w:eastAsia="Calibri" w:hAnsi="Calibri"/>
                <w:b w:val="false"/>
                <w:bCs w:val="false"/>
                <w:color w:val="000000"/>
                <w:sz w:val="20"/>
                <w:szCs w:val="20"/>
              </w:rPr>
              <w:t xml:space="preserve">sportmaniacs.com
(via sportchip.es)</w:t>
            </w:r>
          </w:p>
        </w:tc>
        <w:tc>
          <w:tcPr>
            <w:tcW w:type="dxa" w:w="2000"/>
          </w:tcPr>
          <w:p>
            <w:r>
              <w:rPr>
                <w:rFonts w:ascii="Calibri" w:cs="Calibri" w:eastAsia="Calibri" w:hAnsi="Calibri"/>
                <w:b w:val="false"/>
                <w:bCs w:val="false"/>
                <w:color w:val="000000"/>
                <w:sz w:val="20"/>
                <w:szCs w:val="20"/>
              </w:rPr>
              <w:t xml:space="preserve">API JSON</w:t>
            </w:r>
          </w:p>
        </w:tc>
        <w:tc>
          <w:tcPr>
            <w:tcW w:type="dxa" w:w="2000"/>
          </w:tcPr>
          <w:p>
            <w:r>
              <w:rPr>
                <w:rFonts w:ascii="Calibri" w:cs="Calibri" w:eastAsia="Calibri" w:hAnsi="Calibri"/>
                <w:b w:val="false"/>
                <w:bCs w:val="false"/>
                <w:color w:val="000000"/>
                <w:sz w:val="20"/>
                <w:szCs w:val="20"/>
              </w:rPr>
              <w:t xml:space="preserve">Cap</w:t>
            </w:r>
          </w:p>
        </w:tc>
        <w:tc>
          <w:tcPr>
            <w:tcW w:type="dxa" w:w="1800"/>
          </w:tcPr>
          <w:p>
            <w:r>
              <w:rPr>
                <w:rFonts w:ascii="Calibri" w:cs="Calibri" w:eastAsia="Calibri" w:hAnsi="Calibri"/>
                <w:b w:val="false"/>
                <w:bCs w:val="false"/>
                <w:color w:val="000000"/>
                <w:sz w:val="20"/>
                <w:szCs w:val="20"/>
              </w:rPr>
              <w:t xml:space="preserve">No calia (dades ja resumides per l'API)</w:t>
            </w:r>
          </w:p>
        </w:tc>
        <w:tc>
          <w:tcPr>
            <w:tcW w:type="dxa" w:w="1800"/>
          </w:tcPr>
          <w:p>
            <w:r>
              <w:rPr>
                <w:rFonts w:ascii="Calibri" w:cs="Calibri" w:eastAsia="Calibri" w:hAnsi="Calibri"/>
                <w:b w:val="false"/>
                <w:bCs w:val="false"/>
                <w:color w:val="000000"/>
                <w:sz w:val="20"/>
                <w:szCs w:val="20"/>
              </w:rPr>
              <w:t xml:space="preserve">Plataforma internacional (no usat)</w:t>
            </w:r>
          </w:p>
        </w:tc>
      </w:tr>
      <w:tr>
        <w:tc>
          <w:tcPr>
            <w:tcW w:type="dxa" w:w="1900"/>
          </w:tcPr>
          <w:p>
            <w:r>
              <w:rPr>
                <w:rFonts w:ascii="Calibri" w:cs="Calibri" w:eastAsia="Calibri" w:hAnsi="Calibri"/>
                <w:b w:val="false"/>
                <w:bCs w:val="false"/>
                <w:color w:val="000000"/>
                <w:sz w:val="20"/>
                <w:szCs w:val="20"/>
              </w:rPr>
              <w:t xml:space="preserve">carreirasgalegas.com</w:t>
            </w:r>
          </w:p>
        </w:tc>
        <w:tc>
          <w:tcPr>
            <w:tcW w:type="dxa" w:w="2000"/>
          </w:tcPr>
          <w:p>
            <w:r>
              <w:rPr>
                <w:rFonts w:ascii="Calibri" w:cs="Calibri" w:eastAsia="Calibri" w:hAnsi="Calibri"/>
                <w:b w:val="false"/>
                <w:bCs w:val="false"/>
                <w:color w:val="000000"/>
                <w:sz w:val="20"/>
                <w:szCs w:val="20"/>
              </w:rPr>
              <w:t xml:space="preserve">Firestore REST + API JSON pròpia</w:t>
            </w:r>
          </w:p>
        </w:tc>
        <w:tc>
          <w:tcPr>
            <w:tcW w:type="dxa" w:w="2000"/>
          </w:tcPr>
          <w:p>
            <w:r>
              <w:rPr>
                <w:rFonts w:ascii="Calibri" w:cs="Calibri" w:eastAsia="Calibri" w:hAnsi="Calibri"/>
                <w:b w:val="false"/>
                <w:bCs w:val="false"/>
                <w:color w:val="000000"/>
                <w:sz w:val="20"/>
                <w:szCs w:val="20"/>
              </w:rPr>
              <w:t xml:space="preserve">Anònima (Firebase)</w:t>
            </w:r>
          </w:p>
        </w:tc>
        <w:tc>
          <w:tcPr>
            <w:tcW w:type="dxa" w:w="1800"/>
          </w:tcPr>
          <w:p>
            <w:r>
              <w:rPr>
                <w:rFonts w:ascii="Calibri" w:cs="Calibri" w:eastAsia="Calibri" w:hAnsi="Calibri"/>
                <w:b w:val="false"/>
                <w:bCs w:val="false"/>
                <w:color w:val="000000"/>
                <w:sz w:val="20"/>
                <w:szCs w:val="20"/>
              </w:rPr>
              <w:t xml:space="preserve">Cursor (startAt) i index/hasNextPage</w:t>
            </w:r>
          </w:p>
        </w:tc>
        <w:tc>
          <w:tcPr>
            <w:tcW w:type="dxa" w:w="1800"/>
          </w:tcPr>
          <w:p>
            <w:r>
              <w:rPr>
                <w:rFonts w:ascii="Calibri" w:cs="Calibri" w:eastAsia="Calibri" w:hAnsi="Calibri"/>
                <w:b w:val="false"/>
                <w:bCs w:val="false"/>
                <w:color w:val="000000"/>
                <w:sz w:val="20"/>
                <w:szCs w:val="20"/>
              </w:rPr>
              <w:t xml:space="preserve">~2125 competicions</w:t>
            </w:r>
          </w:p>
        </w:tc>
      </w:tr>
      <w:tr>
        <w:tc>
          <w:tcPr>
            <w:tcW w:type="dxa" w:w="1900"/>
          </w:tcPr>
          <w:p>
            <w:r>
              <w:rPr>
                <w:rFonts w:ascii="Calibri" w:cs="Calibri" w:eastAsia="Calibri" w:hAnsi="Calibri"/>
                <w:b w:val="false"/>
                <w:bCs w:val="false"/>
                <w:color w:val="000000"/>
                <w:sz w:val="20"/>
                <w:szCs w:val="20"/>
              </w:rPr>
              <w:t xml:space="preserve">buscametas.com</w:t>
            </w:r>
          </w:p>
        </w:tc>
        <w:tc>
          <w:tcPr>
            <w:tcW w:type="dxa" w:w="2000"/>
          </w:tcPr>
          <w:p>
            <w:r>
              <w:rPr>
                <w:rFonts w:ascii="Calibri" w:cs="Calibri" w:eastAsia="Calibri" w:hAnsi="Calibri"/>
                <w:b w:val="false"/>
                <w:bCs w:val="false"/>
                <w:color w:val="000000"/>
                <w:sz w:val="20"/>
                <w:szCs w:val="20"/>
              </w:rPr>
              <w:t xml:space="preserve">HTML estàtic + AJAX (POST formulari)</w:t>
            </w:r>
          </w:p>
        </w:tc>
        <w:tc>
          <w:tcPr>
            <w:tcW w:type="dxa" w:w="2000"/>
          </w:tcPr>
          <w:p>
            <w:r>
              <w:rPr>
                <w:rFonts w:ascii="Calibri" w:cs="Calibri" w:eastAsia="Calibri" w:hAnsi="Calibri"/>
                <w:b w:val="false"/>
                <w:bCs w:val="false"/>
                <w:color w:val="000000"/>
                <w:sz w:val="20"/>
                <w:szCs w:val="20"/>
              </w:rPr>
              <w:t xml:space="preserve">Cap</w:t>
            </w:r>
          </w:p>
        </w:tc>
        <w:tc>
          <w:tcPr>
            <w:tcW w:type="dxa" w:w="1800"/>
          </w:tcPr>
          <w:p>
            <w:r>
              <w:rPr>
                <w:rFonts w:ascii="Calibri" w:cs="Calibri" w:eastAsia="Calibri" w:hAnsi="Calibri"/>
                <w:b w:val="false"/>
                <w:bCs w:val="false"/>
                <w:color w:val="000000"/>
                <w:sz w:val="20"/>
                <w:szCs w:val="20"/>
              </w:rPr>
              <w:t xml:space="preserve">Cap (tot en una sola pàgina)</w:t>
            </w:r>
          </w:p>
        </w:tc>
        <w:tc>
          <w:tcPr>
            <w:tcW w:type="dxa" w:w="1800"/>
          </w:tcPr>
          <w:p>
            <w:r>
              <w:rPr>
                <w:rFonts w:ascii="Calibri" w:cs="Calibri" w:eastAsia="Calibri" w:hAnsi="Calibri"/>
                <w:b w:val="false"/>
                <w:bCs w:val="false"/>
                <w:color w:val="000000"/>
                <w:sz w:val="20"/>
                <w:szCs w:val="20"/>
              </w:rPr>
              <w:t xml:space="preserve">147 curses / 326 modalitats</w:t>
            </w:r>
          </w:p>
        </w:tc>
      </w:tr>
    </w:tbl>
    <w:p>
      <w:pPr>
        <w:spacing w:after="200"/>
      </w:pPr>
      <w:r>
        <w:rPr>
          <w:rFonts w:ascii="Calibri" w:cs="Calibri" w:eastAsia="Calibri" w:hAnsi="Calibri"/>
          <w:sz w:val="22"/>
          <w:szCs w:val="22"/>
        </w:rPr>
        <w:t xml:space="preserve"/>
      </w:r>
    </w:p>
    <w:p>
      <w:pPr>
        <w:pStyle w:val="Heading2"/>
        <w:spacing w:after="150" w:before="300"/>
      </w:pPr>
      <w:r>
        <w:t xml:space="preserve">4.1 mychip.es</w:t>
      </w:r>
    </w:p>
    <w:p>
      <w:pPr>
        <w:spacing w:after="200"/>
      </w:pPr>
      <w:r>
        <w:rPr>
          <w:rFonts w:ascii="Calibri" w:cs="Calibri" w:eastAsia="Calibri" w:hAnsi="Calibri"/>
          <w:sz w:val="22"/>
          <w:szCs w:val="22"/>
        </w:rPr>
        <w:t xml:space="preserve">mychip.es exposa una API JSON pròpia allotjada a Amazon API Gateway, sense necessitat de cap autenticació. Els esdeveniments es llisten paginats per posició ("offset") i mida de pàgina ("limit"), i per a cada esdeveniment es pot consultar el recompte d'inscrits per estat directament amb un altre punt de l'API ("registrations-stats"), sense haver de descarregar la llista completa de participants només per comptar-los.</w:t>
      </w:r>
    </w:p>
    <w:p>
      <w:pPr>
        <w:spacing w:after="200"/>
      </w:pPr>
      <w:r>
        <w:rPr>
          <w:rFonts w:ascii="Calibri" w:cs="Calibri" w:eastAsia="Calibri" w:hAnsi="Calibri"/>
          <w:sz w:val="22"/>
          <w:szCs w:val="22"/>
        </w:rPr>
        <w:t xml:space="preserve">Durant l'extracció real d'aproximadament 2000 esdeveniments es va detectar que alguns registres concrets de la llista paginada provocaven errors persistents del servidor (no transitoris: el mateix rang fallava sempre). Per no bloquejar tot el procés per un únic registre problemàtic, l'script aplica una bisecció: quan un rang de pàgina falla, el divideix per la meitat repetidament fins a aïllar exactament quin registre és l'origen del problema, el salta, i continua amb la resta. Aquests registres problemàtics es desen en una llista persistent ("events_bloquejats.json") perquè, en execucions futures, no calgui tornar a pagar el cost de descobrir-los de nou.</w:t>
      </w:r>
    </w:p>
    <w:p>
      <w:pPr>
        <w:pStyle w:val="Heading2"/>
        <w:spacing w:after="150" w:before="300"/>
      </w:pPr>
      <w:r>
        <w:t xml:space="preserve">4.2 sportmaniacs.com (accessible des de sportchip.es)</w:t>
      </w:r>
    </w:p>
    <w:p>
      <w:pPr>
        <w:spacing w:after="200"/>
      </w:pPr>
      <w:r>
        <w:rPr>
          <w:rFonts w:ascii="Calibri" w:cs="Calibri" w:eastAsia="Calibri" w:hAnsi="Calibri"/>
          <w:sz w:val="22"/>
          <w:szCs w:val="22"/>
        </w:rPr>
        <w:t xml:space="preserve">sportchip.es no té sistema de resultats propi: la seva pàgina de resultats incrusta, mitjançant un "iframe", la plataforma internacional sportmaniacs.com. Aquesta plataforma exposa una API JSON per cada cursa ("/es/races/rankings/{identificador}") que ja retorna tant el detall per corredor com un resum agregat de participació per categoria i sexe, sense que calgui calcular-lo. Com que aquesta font ja s'havia extret prèviament per un altre mitjà, no s'ha construït cap script nou per a aquesta plataforma en el marc d'aquest treball.</w:t>
      </w:r>
    </w:p>
    <w:p>
      <w:pPr>
        <w:pStyle w:val="Heading2"/>
        <w:spacing w:after="150" w:before="300"/>
      </w:pPr>
      <w:r>
        <w:t xml:space="preserve">4.3 carreirasgalegas.com</w:t>
      </w:r>
    </w:p>
    <w:p>
      <w:pPr>
        <w:spacing w:after="200"/>
      </w:pPr>
      <w:r>
        <w:rPr>
          <w:rFonts w:ascii="Calibri" w:cs="Calibri" w:eastAsia="Calibri" w:hAnsi="Calibri"/>
          <w:sz w:val="22"/>
          <w:szCs w:val="22"/>
        </w:rPr>
        <w:t xml:space="preserve">Aquesta plataforma és una SPA que combina dues fonts de dades diferents:</w:t>
      </w:r>
    </w:p>
    <w:p>
      <w:pPr>
        <w:pStyle w:val="ListParagraph"/>
        <w:numPr>
          <w:ilvl w:val="0"/>
          <w:numId w:val="2"/>
        </w:numPr>
        <w:spacing w:after="100"/>
      </w:pPr>
      <w:r>
        <w:rPr>
          <w:rFonts w:ascii="Calibri" w:cs="Calibri" w:eastAsia="Calibri" w:hAnsi="Calibri"/>
          <w:sz w:val="22"/>
          <w:szCs w:val="22"/>
        </w:rPr>
        <w:t xml:space="preserve">El calendari de competicions es guarda a Firestore (la base de dades de Google Firebase), dins d'una col·lecció anomenada "competitions". Per consultar-la directament (sense passar pel navegador) cal un testimoni ("token") d'autenticació, però la pròpia pàgina web s'autentica de manera anònima amb una clau pública que no dona accés a res que un visitant normal no pugui veure ja. Aquest mecanisme es pot reproduir des de l'script sense cap problema legal ni tècnic.</w:t>
      </w:r>
    </w:p>
    <w:p>
      <w:pPr>
        <w:pStyle w:val="ListParagraph"/>
        <w:numPr>
          <w:ilvl w:val="0"/>
          <w:numId w:val="2"/>
        </w:numPr>
        <w:spacing w:after="100"/>
      </w:pPr>
      <w:r>
        <w:rPr>
          <w:rFonts w:ascii="Calibri" w:cs="Calibri" w:eastAsia="Calibri" w:hAnsi="Calibri"/>
          <w:sz w:val="22"/>
          <w:szCs w:val="22"/>
        </w:rPr>
        <w:t xml:space="preserve">Els resultats de cada cursa es serveixen des d'una API REST pròpia i pública (sense necessitat de cap testimoni), separada de Firestore.</w:t>
      </w:r>
    </w:p>
    <w:p>
      <w:pPr>
        <w:spacing w:after="200"/>
      </w:pPr>
      <w:r>
        <w:rPr>
          <w:rFonts w:ascii="Calibri" w:cs="Calibri" w:eastAsia="Calibri" w:hAnsi="Calibri"/>
          <w:sz w:val="22"/>
          <w:szCs w:val="22"/>
        </w:rPr>
        <w:t xml:space="preserve">Durant el desenvolupament es va detectar un error subtil: en llistar les competicions ordenades per data descendent sense cap filtre, les competicions futures (amb data posterior a avui) apareixien abans que les passades, de manera que una prova amb poques competicions acabava mostrant només curses encara no disputades (i, per tant, sense resultats, cosa que semblava un error de l'script quan en realitat no ho era). La solució va ser substituir la consulta senzilla per una consulta estructurada de Firestore amb un filtre explícit "data ≤ avui", ordenada per data descendent amb un segon criteri de desempat per poder paginar amb fiabilitat mitjançant un cursor. També es va confirmar, comparant amb la pròpia pàgina web, que moltes competicions antigues (des de 2015) només tenen els resultats penjats en PDF, no a la taula digital consultable per API — l'script ho marca explícitament amb un camp booleà en lloc de tractar-ho com un error.</w:t>
      </w:r>
    </w:p>
    <w:p>
      <w:pPr>
        <w:pStyle w:val="Heading2"/>
        <w:spacing w:after="150" w:before="300"/>
      </w:pPr>
      <w:r>
        <w:t xml:space="preserve">4.4 buscametas.com</w:t>
      </w:r>
    </w:p>
    <w:p>
      <w:pPr>
        <w:spacing w:after="200"/>
      </w:pPr>
      <w:r>
        <w:rPr>
          <w:rFonts w:ascii="Calibri" w:cs="Calibri" w:eastAsia="Calibri" w:hAnsi="Calibri"/>
          <w:sz w:val="22"/>
          <w:szCs w:val="22"/>
        </w:rPr>
        <w:t xml:space="preserve">A diferència de les altres tres, buscametas.com no és una SPA: el calendari de curses ("/clasificaciones/") és HTML estàtic renderitzat pel servidor, amb totes les curses i modalitats ja incloses en la primera càrrega de la pàgina (no s'ha trobat cap filtre per any ni mecanisme de paginació o de càrrega progressiva, per la qual cosa es considera que aquest és tot l'històric disponible en aquesta plataforma: 147 curses i 326 modalitats en total).</w:t>
      </w:r>
    </w:p>
    <w:p>
      <w:pPr>
        <w:spacing w:after="200"/>
      </w:pPr>
      <w:r>
        <w:rPr>
          <w:rFonts w:ascii="Calibri" w:cs="Calibri" w:eastAsia="Calibri" w:hAnsi="Calibri"/>
          <w:sz w:val="22"/>
          <w:szCs w:val="22"/>
        </w:rPr>
        <w:t xml:space="preserve">Cada modalitat, en canvi, sí que carrega les seves dades via AJAX, amb dues peticions POST (en format de formulari, no JSON) diferenciades: una retorna la llista completa d'inscrits (amb sexe, club, categoria i, quan es coneix, l'estat com a "retirat"), i l'altra retorna els temps enregistrats només dels corredors que van completar la prova. Es va descobrir un detall important inspeccionant aquesta segona resposta: el camp de posició que envia el servidor és sempre buit; la posició (general, per sexe i per categoria) que es veu a la pàgina no la calcula el servidor, sinó el codi Javascript del navegador, ordenant els classificats pel seu temps. L'script ho replica exactament: calcula ell mateix les tres posicions ordenant els corredors amb temps registrat, cosa que es va poder verificar comparant-ho amb la taula real mostrada en pantalla per una cursa concreta ("Cross Entre Viñas"), amb resultat idèntic.</w:t>
      </w:r>
    </w:p>
    <w:p>
      <w:pPr>
        <w:pStyle w:val="Heading1"/>
        <w:spacing w:after="200" w:before="400"/>
      </w:pPr>
      <w:r>
        <w:t xml:space="preserve">5. Font descartada: tracktherace.com</w:t>
      </w:r>
    </w:p>
    <w:p>
      <w:pPr>
        <w:spacing w:after="200"/>
      </w:pPr>
      <w:r>
        <w:rPr>
          <w:rFonts w:ascii="Calibri" w:cs="Calibri" w:eastAsia="Calibri" w:hAnsi="Calibri"/>
          <w:sz w:val="22"/>
          <w:szCs w:val="22"/>
        </w:rPr>
        <w:t xml:space="preserve">tracktherace.com es va investigar a petició inicial, però es va descartar completament: la plataforma no publica cap dada de resultats ni de participació de curses, ni via HTML ni via cap API interna identificable. No s'hi ha construït, per tant, cap mecanisme d'extracció.</w:t>
      </w:r>
    </w:p>
    <w:p>
      <w:pPr>
        <w:pStyle w:val="Heading1"/>
        <w:spacing w:after="200" w:before="400"/>
      </w:pPr>
      <w:r>
        <w:t xml:space="preserve">6. Consideracions tècniques i ètiques</w:t>
      </w:r>
    </w:p>
    <w:p>
      <w:pPr>
        <w:spacing w:after="200"/>
      </w:pPr>
      <w:r>
        <w:rPr>
          <w:rFonts w:ascii="Calibri" w:cs="Calibri" w:eastAsia="Calibri" w:hAnsi="Calibri"/>
          <w:sz w:val="22"/>
          <w:szCs w:val="22"/>
        </w:rPr>
        <w:t xml:space="preserve">En totes les extraccions s'han seguit els mateixos principis generals: consultar únicament dades que ja són públiques (visibles per qualsevol visitant de la pàgina, sense necessitat de cap credencial privada), introduir pauses entre peticions per no sobrecarregar els servidors consultats, i no intentar accedir a cap mecanisme d'autenticació que no fos explícitament d'ús obert (com l'autenticació anònima de carreirasgalegas.com). En cap cas s'han utilitzat credencials personals, s'han eludit sistemes de protecció contra bots, ni s'ha accedit a informació no destinada a ser consultada públicament.</w:t>
      </w:r>
    </w:p>
    <w:p>
      <w:pPr>
        <w:pStyle w:val="Heading1"/>
        <w:spacing w:after="200" w:before="400"/>
      </w:pPr>
      <w:r>
        <w:t xml:space="preserve">7. Conclusions</w:t>
      </w:r>
    </w:p>
    <w:p>
      <w:pPr>
        <w:spacing w:after="200"/>
      </w:pPr>
      <w:r>
        <w:rPr>
          <w:rFonts w:ascii="Calibri" w:cs="Calibri" w:eastAsia="Calibri" w:hAnsi="Calibri"/>
          <w:sz w:val="22"/>
          <w:szCs w:val="22"/>
        </w:rPr>
        <w:t xml:space="preserve">Tot i que cada plataforma requereix una fase d'investigació pròpia (identificar si és una SPA o no, trobar l'API o les crides AJAX rellevants, desxifrar el format de resposta i els seus casos particulars), un cop coneguda l'estructura de dades, els quatre scripts comparteixen la mateixa arquitectura robusta: reintents amb espera creixent davant d'errors transitoris, represa automàtica des del punt on es va interrompre l'execució, protecció contra la sobreescriptura accidental de dades ja obtingudes, i una sortida homogènia (una fila per cursa i modalitat, amb desglossament per sexe i estat, més un detall complet per corredor) que facilita combinar i comparar les dades de totes les plataformes en les anàlisis posteriors d'aquest treball.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2026-08-06T15:08:40.725Z</dcterms:created>
  <dcterms:modified xsi:type="dcterms:W3CDTF">2026-08-06T15:08:40.738Z</dcterms:modified>
</cp:coreProperties>
</file>

<file path=docProps/custom.xml><?xml version="1.0" encoding="utf-8"?>
<Properties xmlns="http://schemas.openxmlformats.org/officeDocument/2006/custom-properties" xmlns:vt="http://schemas.openxmlformats.org/officeDocument/2006/docPropsVTypes"/>
</file>