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de-DE"/>
        </w:rPr>
        <w:id w:val="-303854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de-AT" w:eastAsia="en-US"/>
        </w:rPr>
      </w:sdtEndPr>
      <w:sdtContent>
        <w:p w14:paraId="3EB61A10" w14:textId="57BC8975" w:rsidR="00B41429" w:rsidRDefault="00B4142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0639D63" w14:textId="37B58C23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3349470" w:history="1">
            <w:r w:rsidRPr="00E47671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A9BF" w14:textId="3F1AFAFA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1" w:history="1">
            <w:r w:rsidRPr="00E47671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C281" w14:textId="6AAEC2D3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2" w:history="1">
            <w:r w:rsidRPr="00E47671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9899" w14:textId="5FF31A77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3" w:history="1">
            <w:r w:rsidRPr="00E47671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CEDF" w14:textId="49F96BBD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74" w:history="1">
            <w:r w:rsidRPr="00E47671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F7B6" w14:textId="58AAD906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5" w:history="1">
            <w:r w:rsidRPr="00E47671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CB85" w14:textId="0B414658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6" w:history="1">
            <w:r w:rsidRPr="00E47671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9552" w14:textId="43FC2977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7" w:history="1">
            <w:r w:rsidRPr="00E47671">
              <w:rPr>
                <w:rStyle w:val="Hyperlink"/>
                <w:noProof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22C3" w14:textId="56346FA4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78" w:history="1">
            <w:r w:rsidRPr="00E47671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609E" w14:textId="54A3E9C5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79" w:history="1">
            <w:r w:rsidRPr="00E4767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55B5" w14:textId="477CD14A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80" w:history="1">
            <w:r w:rsidRPr="00E4767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BF19" w14:textId="2FB4C4FC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81" w:history="1">
            <w:r w:rsidRPr="00E47671">
              <w:rPr>
                <w:rStyle w:val="Hyperlink"/>
                <w:noProof/>
              </w:rPr>
              <w:t>Produktschnittstellen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DA5A" w14:textId="756E4D1F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82" w:history="1">
            <w:r w:rsidRPr="00E47671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9858" w14:textId="50CBE1E2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83" w:history="1">
            <w:r w:rsidRPr="00E47671">
              <w:rPr>
                <w:rStyle w:val="Hyperlink"/>
                <w:noProof/>
              </w:rPr>
              <w:t>Funktion1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4628" w14:textId="41AABEB3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84" w:history="1">
            <w:r w:rsidRPr="00E47671">
              <w:rPr>
                <w:rStyle w:val="Hyperlink"/>
                <w:noProof/>
              </w:rPr>
              <w:t>Funktion2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2C5E" w14:textId="4B89D84D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85" w:history="1">
            <w:r w:rsidRPr="00E47671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090F" w14:textId="130D5240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86" w:history="1">
            <w:r w:rsidRPr="00E47671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687B" w14:textId="12928483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87" w:history="1">
            <w:r w:rsidRPr="00E47671">
              <w:rPr>
                <w:rStyle w:val="Hyperlink"/>
                <w:noProof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FD0B" w14:textId="6B460169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88" w:history="1">
            <w:r w:rsidRPr="00E47671">
              <w:rPr>
                <w:rStyle w:val="Hyperlink"/>
                <w:noProof/>
              </w:rPr>
              <w:t>Qualitäts-Zielbestimmungen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57FB" w14:textId="7A63FA21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89" w:history="1">
            <w:r w:rsidRPr="00E47671">
              <w:rPr>
                <w:rStyle w:val="Hyperlink"/>
                <w:noProof/>
              </w:rPr>
              <w:t>Globale Testszenarien und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E882" w14:textId="6629A24F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90" w:history="1">
            <w:r w:rsidRPr="00E47671">
              <w:rPr>
                <w:rStyle w:val="Hyperlink"/>
                <w:noProof/>
              </w:rPr>
              <w:t>Testfall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C980" w14:textId="00E639EA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91" w:history="1">
            <w:r w:rsidRPr="00E47671">
              <w:rPr>
                <w:rStyle w:val="Hyperlink"/>
                <w:noProof/>
              </w:rPr>
              <w:t>Testfall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FA29" w14:textId="3287DCED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92" w:history="1">
            <w:r w:rsidRPr="00E47671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B564" w14:textId="3F438F68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93" w:history="1">
            <w:r w:rsidRPr="00E4767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5D2C" w14:textId="05CC3D2E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94" w:history="1">
            <w:r w:rsidRPr="00E4767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4265" w14:textId="46C48713" w:rsidR="00B41429" w:rsidRDefault="00B41429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63349495" w:history="1">
            <w:r w:rsidRPr="00E47671">
              <w:rPr>
                <w:rStyle w:val="Hyperlink"/>
                <w:noProof/>
              </w:rPr>
              <w:t>Entwicklungsschnittstellen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E3A7" w14:textId="77CA0B77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96" w:history="1">
            <w:r w:rsidRPr="00E47671">
              <w:rPr>
                <w:rStyle w:val="Hyperlink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1AA" w14:textId="0F37C643" w:rsidR="00B41429" w:rsidRDefault="00B41429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63349497" w:history="1">
            <w:r w:rsidRPr="00E47671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A07E" w14:textId="06ED4937" w:rsidR="00B41429" w:rsidRDefault="00B41429">
          <w:r>
            <w:rPr>
              <w:b/>
              <w:bCs/>
              <w:noProof/>
            </w:rPr>
            <w:fldChar w:fldCharType="end"/>
          </w:r>
        </w:p>
      </w:sdtContent>
    </w:sdt>
    <w:p w14:paraId="205BAAC6" w14:textId="77777777" w:rsidR="00B41429" w:rsidRDefault="00B41429" w:rsidP="00B41429">
      <w:pPr>
        <w:pStyle w:val="berschrift1"/>
      </w:pPr>
    </w:p>
    <w:p w14:paraId="2EDBBB88" w14:textId="77777777" w:rsidR="00B41429" w:rsidRDefault="00B41429" w:rsidP="00B41429">
      <w:pPr>
        <w:pStyle w:val="berschrift1"/>
      </w:pPr>
    </w:p>
    <w:p w14:paraId="1813B492" w14:textId="77B32693" w:rsidR="00620E0C" w:rsidRDefault="003F3885" w:rsidP="00B41429">
      <w:pPr>
        <w:pStyle w:val="berschrift1"/>
      </w:pPr>
      <w:bookmarkStart w:id="0" w:name="_Toc63349470"/>
      <w:r>
        <w:t>Zielbestimmungen</w:t>
      </w:r>
      <w:bookmarkEnd w:id="0"/>
    </w:p>
    <w:p w14:paraId="56E7392E" w14:textId="6E4FA3DD" w:rsidR="003F3885" w:rsidRDefault="003F3885" w:rsidP="00B41429">
      <w:pPr>
        <w:pStyle w:val="berschrift2"/>
      </w:pPr>
      <w:bookmarkStart w:id="1" w:name="_Toc63349471"/>
      <w:r>
        <w:t>Musskriterien</w:t>
      </w:r>
      <w:bookmarkEnd w:id="1"/>
    </w:p>
    <w:p w14:paraId="004E3952" w14:textId="01A445F1" w:rsidR="003F3885" w:rsidRDefault="003F3885" w:rsidP="00B41429">
      <w:pPr>
        <w:pStyle w:val="berschrift2"/>
      </w:pPr>
      <w:bookmarkStart w:id="2" w:name="_Toc63349472"/>
      <w:r>
        <w:t>Wunschkriterien</w:t>
      </w:r>
      <w:bookmarkEnd w:id="2"/>
    </w:p>
    <w:p w14:paraId="161BD48B" w14:textId="797A7700" w:rsidR="003F3885" w:rsidRDefault="003F3885" w:rsidP="00B41429">
      <w:pPr>
        <w:pStyle w:val="berschrift2"/>
      </w:pPr>
      <w:bookmarkStart w:id="3" w:name="_Toc63349473"/>
      <w:r>
        <w:t>Abgrenzung</w:t>
      </w:r>
      <w:r w:rsidR="00B41429">
        <w:t>s</w:t>
      </w:r>
      <w:r>
        <w:t>kriterien</w:t>
      </w:r>
      <w:bookmarkEnd w:id="3"/>
    </w:p>
    <w:p w14:paraId="7FFA98EE" w14:textId="3911DD03" w:rsidR="003F3885" w:rsidRDefault="003F3885" w:rsidP="00B41429">
      <w:pPr>
        <w:pStyle w:val="berschrift1"/>
      </w:pPr>
      <w:bookmarkStart w:id="4" w:name="_Toc63349474"/>
      <w:r w:rsidRPr="00B41429">
        <w:t>Produkteinsatz</w:t>
      </w:r>
      <w:bookmarkEnd w:id="4"/>
    </w:p>
    <w:p w14:paraId="7D5891E1" w14:textId="3D83F140" w:rsidR="003F3885" w:rsidRDefault="003F3885" w:rsidP="00B41429">
      <w:pPr>
        <w:pStyle w:val="berschrift2"/>
      </w:pPr>
      <w:bookmarkStart w:id="5" w:name="_Toc63349475"/>
      <w:r>
        <w:t>Anwendungsbereiche</w:t>
      </w:r>
      <w:bookmarkEnd w:id="5"/>
    </w:p>
    <w:p w14:paraId="09CAECDC" w14:textId="73A71095" w:rsidR="003F3885" w:rsidRDefault="003F3885" w:rsidP="00B41429">
      <w:pPr>
        <w:pStyle w:val="berschrift2"/>
      </w:pPr>
      <w:bookmarkStart w:id="6" w:name="_Toc63349476"/>
      <w:r>
        <w:t>Zielgruppen</w:t>
      </w:r>
      <w:bookmarkEnd w:id="6"/>
    </w:p>
    <w:p w14:paraId="6B34217B" w14:textId="360A9636" w:rsidR="003F3885" w:rsidRDefault="003F3885" w:rsidP="00B41429">
      <w:pPr>
        <w:pStyle w:val="berschrift2"/>
      </w:pPr>
      <w:bookmarkStart w:id="7" w:name="_Toc63349477"/>
      <w:r>
        <w:t>Betriebsbedingungen</w:t>
      </w:r>
      <w:bookmarkEnd w:id="7"/>
    </w:p>
    <w:p w14:paraId="4F316A96" w14:textId="1B1051D5" w:rsidR="003F3885" w:rsidRDefault="003F3885" w:rsidP="00B41429">
      <w:pPr>
        <w:pStyle w:val="berschrift1"/>
      </w:pPr>
      <w:bookmarkStart w:id="8" w:name="_Toc63349478"/>
      <w:r>
        <w:t>Produktumgebung</w:t>
      </w:r>
      <w:bookmarkEnd w:id="8"/>
    </w:p>
    <w:p w14:paraId="5C202075" w14:textId="5F93CD7F" w:rsidR="003F3885" w:rsidRDefault="003F3885" w:rsidP="00B41429">
      <w:pPr>
        <w:pStyle w:val="berschrift2"/>
      </w:pPr>
      <w:bookmarkStart w:id="9" w:name="_Toc63349479"/>
      <w:r>
        <w:t>Software</w:t>
      </w:r>
      <w:bookmarkEnd w:id="9"/>
    </w:p>
    <w:p w14:paraId="443F6517" w14:textId="563904ED" w:rsidR="003F3885" w:rsidRDefault="003F3885" w:rsidP="00B41429">
      <w:pPr>
        <w:pStyle w:val="berschrift2"/>
      </w:pPr>
      <w:bookmarkStart w:id="10" w:name="_Toc63349480"/>
      <w:r>
        <w:t>Hardware</w:t>
      </w:r>
      <w:bookmarkEnd w:id="10"/>
    </w:p>
    <w:p w14:paraId="647ED934" w14:textId="0D005A73" w:rsidR="003F3885" w:rsidRDefault="003F3885" w:rsidP="00B41429">
      <w:pPr>
        <w:pStyle w:val="berschrift2"/>
      </w:pPr>
      <w:bookmarkStart w:id="11" w:name="_Toc63349481"/>
      <w:r>
        <w:t>Produktschnittstellen</w:t>
      </w:r>
      <w:bookmarkEnd w:id="11"/>
    </w:p>
    <w:p w14:paraId="619AA55F" w14:textId="4155F031" w:rsidR="00B41429" w:rsidRDefault="00B41429" w:rsidP="00B41429">
      <w:pPr>
        <w:pStyle w:val="berschrift1"/>
      </w:pPr>
      <w:bookmarkStart w:id="12" w:name="_Toc63349482"/>
      <w:r>
        <w:t>Produktfunktionen</w:t>
      </w:r>
      <w:bookmarkEnd w:id="12"/>
    </w:p>
    <w:p w14:paraId="18EC586D" w14:textId="3D4A81B8" w:rsidR="00B41429" w:rsidRDefault="00B41429" w:rsidP="00B41429">
      <w:pPr>
        <w:pStyle w:val="berschrift2"/>
      </w:pPr>
      <w:bookmarkStart w:id="13" w:name="_Toc63349483"/>
      <w:r>
        <w:t>Funktion1</w:t>
      </w:r>
      <w:bookmarkEnd w:id="13"/>
    </w:p>
    <w:p w14:paraId="6E5F385F" w14:textId="269935FF" w:rsidR="00B41429" w:rsidRDefault="00B41429" w:rsidP="00B41429">
      <w:pPr>
        <w:pStyle w:val="berschrift2"/>
      </w:pPr>
      <w:bookmarkStart w:id="14" w:name="_Toc63349484"/>
      <w:r>
        <w:t>Funktion2</w:t>
      </w:r>
      <w:bookmarkEnd w:id="14"/>
    </w:p>
    <w:p w14:paraId="5EB932E7" w14:textId="37C2F708" w:rsidR="00B41429" w:rsidRDefault="00B41429" w:rsidP="00B41429">
      <w:pPr>
        <w:pStyle w:val="berschrift1"/>
      </w:pPr>
      <w:bookmarkStart w:id="15" w:name="_Toc63349485"/>
      <w:r>
        <w:t>Produktdaten</w:t>
      </w:r>
      <w:bookmarkEnd w:id="15"/>
    </w:p>
    <w:p w14:paraId="4D8BBA7C" w14:textId="1DFD9FF5" w:rsidR="00B41429" w:rsidRDefault="00B41429" w:rsidP="00B41429">
      <w:pPr>
        <w:pStyle w:val="berschrift1"/>
      </w:pPr>
      <w:bookmarkStart w:id="16" w:name="_Toc63349486"/>
      <w:r>
        <w:t>Produktleistungen</w:t>
      </w:r>
      <w:bookmarkEnd w:id="16"/>
    </w:p>
    <w:p w14:paraId="25EE307B" w14:textId="025673FA" w:rsidR="00B41429" w:rsidRDefault="00B41429" w:rsidP="00B41429">
      <w:pPr>
        <w:pStyle w:val="berschrift1"/>
      </w:pPr>
      <w:bookmarkStart w:id="17" w:name="_Toc63349487"/>
      <w:r>
        <w:t>Benutzeroberfläche</w:t>
      </w:r>
      <w:bookmarkEnd w:id="17"/>
    </w:p>
    <w:p w14:paraId="49ABEE39" w14:textId="388B6830" w:rsidR="00B41429" w:rsidRDefault="00B41429" w:rsidP="00B41429">
      <w:pPr>
        <w:pStyle w:val="berschrift1"/>
      </w:pPr>
      <w:bookmarkStart w:id="18" w:name="_Toc63349488"/>
      <w:r>
        <w:t>Qualitäts-Zielbestimmungen</w:t>
      </w:r>
      <w:bookmarkEnd w:id="18"/>
    </w:p>
    <w:p w14:paraId="5728B9CD" w14:textId="751F9D15" w:rsidR="00B41429" w:rsidRDefault="00B41429" w:rsidP="00B41429">
      <w:pPr>
        <w:pStyle w:val="berschrift1"/>
      </w:pPr>
      <w:bookmarkStart w:id="19" w:name="_Toc63349489"/>
      <w:r>
        <w:t>Globale Testszenarien und Testfälle</w:t>
      </w:r>
      <w:bookmarkEnd w:id="19"/>
    </w:p>
    <w:p w14:paraId="58DA34C0" w14:textId="5DEB3BC2" w:rsidR="00B41429" w:rsidRDefault="00B41429" w:rsidP="00B41429">
      <w:pPr>
        <w:pStyle w:val="berschrift2"/>
      </w:pPr>
      <w:bookmarkStart w:id="20" w:name="_Toc63349490"/>
      <w:r>
        <w:t>Testfall 1</w:t>
      </w:r>
      <w:bookmarkEnd w:id="20"/>
      <w:r>
        <w:t xml:space="preserve"> </w:t>
      </w:r>
    </w:p>
    <w:p w14:paraId="24606C8D" w14:textId="45EE74C9" w:rsidR="00B41429" w:rsidRDefault="00B41429" w:rsidP="00B41429">
      <w:pPr>
        <w:pStyle w:val="berschrift2"/>
      </w:pPr>
      <w:bookmarkStart w:id="21" w:name="_Toc63349491"/>
      <w:r>
        <w:t>Testfall 2</w:t>
      </w:r>
      <w:bookmarkEnd w:id="21"/>
      <w:r>
        <w:t xml:space="preserve"> </w:t>
      </w:r>
    </w:p>
    <w:p w14:paraId="680310DE" w14:textId="48300E53" w:rsidR="00B41429" w:rsidRDefault="00B41429" w:rsidP="00B41429">
      <w:pPr>
        <w:pStyle w:val="berschrift1"/>
      </w:pPr>
      <w:bookmarkStart w:id="22" w:name="_Toc63349492"/>
      <w:r>
        <w:t>Entwicklungsumgebung</w:t>
      </w:r>
      <w:bookmarkEnd w:id="22"/>
    </w:p>
    <w:p w14:paraId="76A25952" w14:textId="04759A51" w:rsidR="00B41429" w:rsidRDefault="00B41429" w:rsidP="00B41429">
      <w:pPr>
        <w:pStyle w:val="berschrift2"/>
      </w:pPr>
      <w:bookmarkStart w:id="23" w:name="_Toc63349493"/>
      <w:r>
        <w:t>Software</w:t>
      </w:r>
      <w:bookmarkEnd w:id="23"/>
    </w:p>
    <w:p w14:paraId="2EADB845" w14:textId="4DD443ED" w:rsidR="00B41429" w:rsidRDefault="00B41429" w:rsidP="00B41429">
      <w:pPr>
        <w:pStyle w:val="berschrift2"/>
      </w:pPr>
      <w:bookmarkStart w:id="24" w:name="_Toc63349494"/>
      <w:r>
        <w:t>Hardware</w:t>
      </w:r>
      <w:bookmarkEnd w:id="24"/>
    </w:p>
    <w:p w14:paraId="633EC738" w14:textId="7DD80E70" w:rsidR="00B41429" w:rsidRDefault="00B41429" w:rsidP="00B41429">
      <w:pPr>
        <w:pStyle w:val="berschrift2"/>
      </w:pPr>
      <w:bookmarkStart w:id="25" w:name="_Toc63349495"/>
      <w:r>
        <w:t>Entwicklungsschnittstellen</w:t>
      </w:r>
      <w:bookmarkEnd w:id="25"/>
    </w:p>
    <w:p w14:paraId="64AEDAD7" w14:textId="5D935792" w:rsidR="00B41429" w:rsidRDefault="00B41429" w:rsidP="00B41429">
      <w:pPr>
        <w:pStyle w:val="berschrift1"/>
      </w:pPr>
      <w:bookmarkStart w:id="26" w:name="_Toc63349496"/>
      <w:r>
        <w:t>Ergänzungen</w:t>
      </w:r>
      <w:bookmarkEnd w:id="26"/>
    </w:p>
    <w:p w14:paraId="78935CC5" w14:textId="3975529A" w:rsidR="00B41429" w:rsidRPr="00B41429" w:rsidRDefault="00B41429" w:rsidP="00B41429">
      <w:pPr>
        <w:pStyle w:val="berschrift1"/>
      </w:pPr>
      <w:bookmarkStart w:id="27" w:name="_Toc63349497"/>
      <w:r>
        <w:lastRenderedPageBreak/>
        <w:t>Glossar</w:t>
      </w:r>
      <w:bookmarkEnd w:id="27"/>
    </w:p>
    <w:p w14:paraId="63874483" w14:textId="77777777" w:rsidR="003F3885" w:rsidRDefault="003F3885"/>
    <w:sectPr w:rsidR="003F3885" w:rsidSect="00D869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5"/>
    <w:rsid w:val="003F3885"/>
    <w:rsid w:val="00465CA4"/>
    <w:rsid w:val="00B41429"/>
    <w:rsid w:val="00D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4F817"/>
  <w15:chartTrackingRefBased/>
  <w15:docId w15:val="{4F0DD6CE-6BFB-7E4D-8F75-502DC40F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8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3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885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885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F3885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F3885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F3885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3885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3885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3885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3885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3885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41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745055-AA62-ED49-90E2-DDDE0198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</cp:revision>
  <dcterms:created xsi:type="dcterms:W3CDTF">2021-02-04T15:25:00Z</dcterms:created>
  <dcterms:modified xsi:type="dcterms:W3CDTF">2021-02-04T15:44:00Z</dcterms:modified>
</cp:coreProperties>
</file>