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color w:val="10B981"/>
          <w:sz w:val="96"/>
        </w:rPr>
        <w:t>ʚଓ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pStyle w:val="Title"/>
      </w:pPr>
      <w:r>
        <w:t>Das Haus vor und nach dem Umzug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jc w:val="center"/>
      </w:pPr>
      <w:r>
        <w:rPr>
          <w:i/>
          <w:color w:val="6B7280"/>
          <w:sz w:val="32"/>
        </w:rPr>
        <w:t>Casa și mutatul — vocabular + dialog</w:t>
      </w:r>
    </w:p>
    <w:p>
      <w:pPr>
        <w:jc w:val="center"/>
      </w:pPr>
      <w:r>
        <w:rPr>
          <w:b/>
          <w:color w:val="059669"/>
          <w:sz w:val="28"/>
        </w:rPr>
        <w:t>Nivel A1</w:t>
      </w:r>
    </w:p>
    <w:p/>
    <w:p/>
    <w:p>
      <w:pPr>
        <w:jc w:val="center"/>
      </w:pPr>
      <w:r>
        <w:rPr>
          <w:b/>
          <w:color w:val="065F46"/>
          <w:sz w:val="36"/>
        </w:rPr>
        <w:t>Claudia Toth</w:t>
      </w:r>
    </w:p>
    <w:p/>
    <w:p/>
    <w:p/>
    <w:p>
      <w:pPr>
        <w:jc w:val="center"/>
      </w:pPr>
      <w:r>
        <w:rPr>
          <w:color w:val="6B7280"/>
          <w:sz w:val="20"/>
        </w:rPr>
        <w:t>© 2026 Claudia Toth · Toate drepturile rezervate</w:t>
      </w:r>
    </w:p>
    <w:p>
      <w:pPr>
        <w:jc w:val="center"/>
      </w:pPr>
      <w:r>
        <w:rPr>
          <w:i/>
          <w:color w:val="9CA3AF"/>
          <w:sz w:val="18"/>
        </w:rPr>
        <w:t>All rights reserved · Reproducerea fără acord scris este interzisă.</w:t>
      </w:r>
    </w:p>
    <w:p>
      <w:r>
        <w:br w:type="page"/>
      </w:r>
    </w:p>
    <w:p>
      <w:pPr>
        <w:pStyle w:val="Heading1"/>
      </w:pPr>
      <w:r>
        <w:t>Cuprins</w:t>
      </w:r>
    </w:p>
    <w:p>
      <w:r>
        <w:rPr>
          <w:b/>
        </w:rPr>
        <w:t>PARTEA I — TEORIE (8 secțiuni)</w:t>
      </w:r>
    </w:p>
    <w:p>
      <w:r>
        <w:t>1. Ce este Umzug? Verbe  ·  2. Etajele casei  ·  3. Camerele  ·  4. Mobila dormitor/hol  ·  5. Mobila living/sufragerie  ·  6. Aparate electrocasnice  ·  7. Dialog „Beim Umzug"  ·  8. Prepoziții + strategii</w:t>
      </w:r>
    </w:p>
    <w:p>
      <w:r>
        <w:rPr>
          <w:b/>
        </w:rPr>
        <w:t>PARTEA II — EXERCIȚII + SOLUȚII (5 exerciții)</w:t>
      </w:r>
    </w:p>
    <w:p>
      <w:r>
        <w:rPr>
          <w:b/>
        </w:rPr>
        <w:t>PARTEA III — FLASHCARDS (45 cuvinte)</w:t>
      </w:r>
    </w:p>
    <w:p>
      <w:r>
        <w:rPr>
          <w:b/>
        </w:rPr>
        <w:t>PARTEA IV — TEST FINAL + SOLUȚII (20 întrebări)</w:t>
      </w:r>
    </w:p>
    <w:p>
      <w:r>
        <w:rPr>
          <w:b/>
        </w:rPr>
        <w:t>PARTEA V — Note de corectură</w:t>
      </w:r>
    </w:p>
    <w:p>
      <w:r>
        <w:br w:type="page"/>
      </w:r>
    </w:p>
    <w:p>
      <w:pPr>
        <w:pStyle w:val="Heading1"/>
      </w:pPr>
      <w:r>
        <w:t>PARTEA I — TEORIE</w:t>
      </w:r>
    </w:p>
    <w:p>
      <w:pPr>
        <w:pStyle w:val="Heading2"/>
      </w:pPr>
      <w:r>
        <w:t>1. Was ist ein Umzug? Verbe pentru mutat</w:t>
      </w:r>
    </w:p>
    <w:p>
      <w:r>
        <w:rPr>
          <w:b/>
        </w:rPr>
        <w:t xml:space="preserve">Der Umzug </w:t>
      </w:r>
      <w:r>
        <w:t>(pl. die Umzüge) = mutatul într-o locuință nouă. Verbul de bază: </w:t>
      </w:r>
      <w:r>
        <w:rPr>
          <w:b/>
          <w:color w:val="059669"/>
        </w:rPr>
        <w:t>umziehen</w:t>
      </w:r>
      <w:r>
        <w:t xml:space="preserve"> (a se muta).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w="2000" w:type="dxa"/>
            <w:shd w:fill="D1FAE5" w:val="clear"/>
          </w:tcPr>
          <w:p>
            <w:r>
              <w:rPr>
                <w:b/>
              </w:rPr>
              <w:t>Verb</w:t>
            </w:r>
          </w:p>
        </w:tc>
        <w:tc>
          <w:tcPr>
            <w:tcW w:w="2500" w:type="dxa"/>
            <w:shd w:fill="D1FAE5" w:val="clear"/>
          </w:tcPr>
          <w:p>
            <w:r>
              <w:rPr>
                <w:b/>
              </w:rPr>
              <w:t>Sens</w:t>
            </w:r>
          </w:p>
        </w:tc>
        <w:tc>
          <w:tcPr>
            <w:tcW w:w="4500" w:type="dxa"/>
            <w:shd w:fill="D1FAE5" w:val="clear"/>
          </w:tcPr>
          <w:p>
            <w:r>
              <w:rPr>
                <w:b/>
              </w:rPr>
              <w:t>Exemplu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umziehen</w:t>
            </w:r>
          </w:p>
        </w:tc>
        <w:tc>
          <w:tcPr>
            <w:tcW w:w="2500" w:type="dxa"/>
          </w:tcPr>
          <w:p>
            <w:r>
              <w:t>a se muta</w:t>
            </w:r>
          </w:p>
        </w:tc>
        <w:tc>
          <w:tcPr>
            <w:tcW w:w="4500" w:type="dxa"/>
          </w:tcPr>
          <w:p>
            <w:r>
              <w:rPr>
                <w:i/>
              </w:rPr>
              <w:t>Ich ziehe nach Berlin um.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einpacken</w:t>
            </w:r>
          </w:p>
        </w:tc>
        <w:tc>
          <w:tcPr>
            <w:tcW w:w="2500" w:type="dxa"/>
          </w:tcPr>
          <w:p>
            <w:r>
              <w:t>a împacheta</w:t>
            </w:r>
          </w:p>
        </w:tc>
        <w:tc>
          <w:tcPr>
            <w:tcW w:w="4500" w:type="dxa"/>
          </w:tcPr>
          <w:p>
            <w:r>
              <w:rPr>
                <w:i/>
              </w:rPr>
              <w:t>Wir packen die Bücher ein.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auspacken</w:t>
            </w:r>
          </w:p>
        </w:tc>
        <w:tc>
          <w:tcPr>
            <w:tcW w:w="2500" w:type="dxa"/>
          </w:tcPr>
          <w:p>
            <w:r>
              <w:t>a despacheta</w:t>
            </w:r>
          </w:p>
        </w:tc>
        <w:tc>
          <w:tcPr>
            <w:tcW w:w="4500" w:type="dxa"/>
          </w:tcPr>
          <w:p>
            <w:r>
              <w:rPr>
                <w:i/>
              </w:rPr>
              <w:t>Ich packe den Karton aus.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tragen</w:t>
            </w:r>
          </w:p>
        </w:tc>
        <w:tc>
          <w:tcPr>
            <w:tcW w:w="2500" w:type="dxa"/>
          </w:tcPr>
          <w:p>
            <w:r>
              <w:t>a căra / a purta</w:t>
            </w:r>
          </w:p>
        </w:tc>
        <w:tc>
          <w:tcPr>
            <w:tcW w:w="4500" w:type="dxa"/>
          </w:tcPr>
          <w:p>
            <w:r>
              <w:rPr>
                <w:i/>
              </w:rPr>
              <w:t>Er trägt den Schrank.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stellen</w:t>
            </w:r>
          </w:p>
        </w:tc>
        <w:tc>
          <w:tcPr>
            <w:tcW w:w="2500" w:type="dxa"/>
          </w:tcPr>
          <w:p>
            <w:r>
              <w:t>a pune (vertical)</w:t>
            </w:r>
          </w:p>
        </w:tc>
        <w:tc>
          <w:tcPr>
            <w:tcW w:w="4500" w:type="dxa"/>
          </w:tcPr>
          <w:p>
            <w:r>
              <w:rPr>
                <w:i/>
              </w:rPr>
              <w:t>Ich stelle den Stuhl hier.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legen</w:t>
            </w:r>
          </w:p>
        </w:tc>
        <w:tc>
          <w:tcPr>
            <w:tcW w:w="2500" w:type="dxa"/>
          </w:tcPr>
          <w:p>
            <w:r>
              <w:t>a așeza (orizontal)</w:t>
            </w:r>
          </w:p>
        </w:tc>
        <w:tc>
          <w:tcPr>
            <w:tcW w:w="4500" w:type="dxa"/>
          </w:tcPr>
          <w:p>
            <w:r>
              <w:rPr>
                <w:i/>
              </w:rPr>
              <w:t>Leg das Buch auf den Tisch.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hängen</w:t>
            </w:r>
          </w:p>
        </w:tc>
        <w:tc>
          <w:tcPr>
            <w:tcW w:w="2500" w:type="dxa"/>
          </w:tcPr>
          <w:p>
            <w:r>
              <w:t>a atârna</w:t>
            </w:r>
          </w:p>
        </w:tc>
        <w:tc>
          <w:tcPr>
            <w:tcW w:w="4500" w:type="dxa"/>
          </w:tcPr>
          <w:p>
            <w:r>
              <w:rPr>
                <w:i/>
              </w:rPr>
              <w:t>Ich hänge das Bild an die Wand.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helfen</w:t>
            </w:r>
          </w:p>
        </w:tc>
        <w:tc>
          <w:tcPr>
            <w:tcW w:w="2500" w:type="dxa"/>
          </w:tcPr>
          <w:p>
            <w:r>
              <w:t>a ajuta (+ Dativ)</w:t>
            </w:r>
          </w:p>
        </w:tc>
        <w:tc>
          <w:tcPr>
            <w:tcW w:w="4500" w:type="dxa"/>
          </w:tcPr>
          <w:p>
            <w:r>
              <w:rPr>
                <w:i/>
              </w:rPr>
              <w:t>Kannst du mir helfen?</w:t>
            </w:r>
          </w:p>
        </w:tc>
      </w:tr>
    </w:tbl>
    <w:p/>
    <w:p>
      <w:pPr>
        <w:pStyle w:val="Heading2"/>
      </w:pPr>
      <w:r>
        <w:t>2. Die Stockwerke (Etajele casei)</w:t>
      </w:r>
    </w:p>
    <w:p>
      <w:r>
        <w:t>De jos în sus: der Keller (pivnița), die Tiefgarage (garajul subteran), das Erdgeschoss (parterul), der erste Stock (etajul 1), das Dachgeschoss (mansarda), der Dachboden (podul), das Dach (acoperișul).</w:t>
      </w:r>
    </w:p>
    <w:p>
      <w:pPr>
        <w:pStyle w:val="Quote"/>
      </w:pPr>
      <w:r>
        <w:rPr>
          <w:b/>
        </w:rPr>
        <w:t xml:space="preserve">⚠️ Atenție: </w:t>
      </w:r>
      <w:r>
        <w:t>parterul = das Erdgeschoss (EG), NU „etajul 0". „Etajul 1" din Germania = etajul 2 din România.</w:t>
      </w:r>
    </w:p>
    <w:p>
      <w:pPr>
        <w:pStyle w:val="Heading2"/>
      </w:pPr>
      <w:r>
        <w:t>3. Die Zimmer (Camerele casei)</w:t>
      </w:r>
    </w:p>
    <w:p>
      <w:r>
        <w:t>der Eingang (intrarea), das Wohnzimmer (livingul), das Schlafzimmer (dormitorul), die Küche (bucătăria), das Badezimmer (baia), das Esszimmer (sufrageria pt. masă), das Arbeitszimmer (biroul), das Kinderzimmer (camera copiilor).</w:t>
      </w:r>
    </w:p>
    <w:p>
      <w:pPr>
        <w:pStyle w:val="Quote"/>
      </w:pPr>
      <w:r>
        <w:rPr>
          <w:b/>
        </w:rPr>
        <w:t xml:space="preserve">💡 Truc: </w:t>
      </w:r>
      <w:r>
        <w:t>toate „-zimmer" sunt das (neutru). Excepție: die Küche (feminin).</w:t>
      </w:r>
    </w:p>
    <w:p>
      <w:pPr>
        <w:pStyle w:val="Heading2"/>
      </w:pPr>
      <w:r>
        <w:t>4. Mobila — Schlafzimmer + Eingang</w:t>
      </w:r>
    </w:p>
    <w:p>
      <w:r>
        <w:t>das Bett (patul), der Nachttisch (noptiera), der Schrank (dulapul), der Spiegel (oglinda), die Stehlampe (lampadarul), der Kleiderständer (cuierul), die Tür (ușa).</w:t>
      </w:r>
    </w:p>
    <w:p>
      <w:pPr>
        <w:pStyle w:val="Heading2"/>
      </w:pPr>
      <w:r>
        <w:t>5. Mobila — Wohnzimmer + Esszimmer</w:t>
      </w:r>
    </w:p>
    <w:p>
      <w:r>
        <w:t>der Tisch (masa), der Stuhl (scaunul), das Sofa (canapeaua), der Sessel (fotoliul), das Bücherregal (biblioteca — raft), der Teppich (covorul), das Bild (tabloul), die Zimmerpflanze (planta), der Karton (cutia de mutat).</w:t>
      </w:r>
    </w:p>
    <w:p>
      <w:pPr>
        <w:pStyle w:val="Heading2"/>
      </w:pPr>
      <w:r>
        <w:t>6. Elektrogeräte (Aparate electrocasnice)</w:t>
      </w:r>
    </w:p>
    <w:p>
      <w:r>
        <w:t>der Kühlschrank (frigiderul), der Herd (aragazul), der Fernseher (televizorul), der DVD-Player, die Waschmaschine (mașina de spălat), die Mikrowelle (microunde), die Spülmaschine (mașina de vase).</w:t>
      </w:r>
    </w:p>
    <w:p>
      <w:pPr>
        <w:pStyle w:val="Quote"/>
      </w:pPr>
      <w:r>
        <w:rPr>
          <w:b/>
        </w:rPr>
        <w:t xml:space="preserve">Pattern util: </w:t>
      </w:r>
      <w:r>
        <w:t>aparatele cu „-maschine" sunt die (Waschmaschine, Spülmaschine).</w:t>
      </w:r>
    </w:p>
    <w:p>
      <w:pPr>
        <w:pStyle w:val="Heading2"/>
      </w:pPr>
      <w:r>
        <w:t>7. Dialog: Beim Umzug (La mutare)</w:t>
      </w:r>
    </w:p>
    <w:p>
      <w:r>
        <w:rPr>
          <w:i/>
        </w:rPr>
        <w:t>Anna se mută într-o casă nouă. Peter o ajută cu mutatul.</w:t>
      </w:r>
    </w:p>
    <w:p>
      <w:r>
        <w:rPr>
          <w:b/>
          <w:color w:val="065F46"/>
        </w:rPr>
        <w:t xml:space="preserve">Anna: </w:t>
      </w:r>
      <w:r>
        <w:t>Hallo Peter! Willkommen in meinem neuen Haus!</w:t>
      </w:r>
    </w:p>
    <w:p>
      <w:pPr>
        <w:ind w:left="360"/>
      </w:pPr>
      <w:r>
        <w:rPr>
          <w:i/>
          <w:color w:val="6B7280"/>
        </w:rPr>
        <w:t>(Salut Peter! Bine ai venit în casa mea nouă!)</w:t>
      </w:r>
    </w:p>
    <w:p>
      <w:r>
        <w:rPr>
          <w:b/>
          <w:color w:val="1E3A8A"/>
        </w:rPr>
        <w:t xml:space="preserve">Peter: </w:t>
      </w:r>
      <w:r>
        <w:t>Hallo Anna! Schön! Wo soll ich die Kartons hinstellen?</w:t>
      </w:r>
    </w:p>
    <w:p>
      <w:pPr>
        <w:ind w:left="360"/>
      </w:pPr>
      <w:r>
        <w:rPr>
          <w:i/>
          <w:color w:val="6B7280"/>
        </w:rPr>
        <w:t>(Salut Anna! Frumos! Unde pun cutiile?)</w:t>
      </w:r>
    </w:p>
    <w:p>
      <w:r>
        <w:rPr>
          <w:b/>
          <w:color w:val="065F46"/>
        </w:rPr>
        <w:t xml:space="preserve">Anna: </w:t>
      </w:r>
      <w:r>
        <w:t>Die Bücher kommen ins Wohnzimmer, bitte. Und die Kleidung ins Schlafzimmer.</w:t>
      </w:r>
    </w:p>
    <w:p>
      <w:pPr>
        <w:ind w:left="360"/>
      </w:pPr>
      <w:r>
        <w:rPr>
          <w:i/>
          <w:color w:val="6B7280"/>
        </w:rPr>
        <w:t>(Cărțile merg în living, te rog. Și hainele în dormitor.)</w:t>
      </w:r>
    </w:p>
    <w:p>
      <w:r>
        <w:rPr>
          <w:b/>
          <w:color w:val="1E3A8A"/>
        </w:rPr>
        <w:t xml:space="preserve">Peter: </w:t>
      </w:r>
      <w:r>
        <w:t>Und der Schrank? Er ist sehr schwer!</w:t>
      </w:r>
    </w:p>
    <w:p>
      <w:pPr>
        <w:ind w:left="360"/>
      </w:pPr>
      <w:r>
        <w:rPr>
          <w:i/>
          <w:color w:val="6B7280"/>
        </w:rPr>
        <w:t>(Și dulapul? E foarte greu!)</w:t>
      </w:r>
    </w:p>
    <w:p>
      <w:r>
        <w:rPr>
          <w:b/>
          <w:color w:val="065F46"/>
        </w:rPr>
        <w:t xml:space="preserve">Anna: </w:t>
      </w:r>
      <w:r>
        <w:t>Der Schrank kommt ins Schlafzimmer. Ich helfe dir!</w:t>
      </w:r>
    </w:p>
    <w:p>
      <w:pPr>
        <w:ind w:left="360"/>
      </w:pPr>
      <w:r>
        <w:rPr>
          <w:i/>
          <w:color w:val="6B7280"/>
        </w:rPr>
        <w:t>(Dulapul merge în dormitor. Te ajut!)</w:t>
      </w:r>
    </w:p>
    <w:p>
      <w:r>
        <w:rPr>
          <w:b/>
          <w:color w:val="1E3A8A"/>
        </w:rPr>
        <w:t xml:space="preserve">Peter: </w:t>
      </w:r>
      <w:r>
        <w:t>Wo ist die Küche?</w:t>
      </w:r>
    </w:p>
    <w:p>
      <w:pPr>
        <w:ind w:left="360"/>
      </w:pPr>
      <w:r>
        <w:rPr>
          <w:i/>
          <w:color w:val="6B7280"/>
        </w:rPr>
        <w:t>(Unde e bucătăria?)</w:t>
      </w:r>
    </w:p>
    <w:p>
      <w:r>
        <w:rPr>
          <w:b/>
          <w:color w:val="065F46"/>
        </w:rPr>
        <w:t xml:space="preserve">Anna: </w:t>
      </w:r>
      <w:r>
        <w:t>Hier rechts. Der Kühlschrank steht schon da, aber der Herd ist noch nicht da.</w:t>
      </w:r>
    </w:p>
    <w:p>
      <w:pPr>
        <w:ind w:left="360"/>
      </w:pPr>
      <w:r>
        <w:rPr>
          <w:i/>
          <w:color w:val="6B7280"/>
        </w:rPr>
        <w:t>(Aici la dreapta. Frigiderul e deja acolo, dar aragazul încă nu.)</w:t>
      </w:r>
    </w:p>
    <w:p>
      <w:r>
        <w:rPr>
          <w:b/>
          <w:color w:val="1E3A8A"/>
        </w:rPr>
        <w:t xml:space="preserve">Peter: </w:t>
      </w:r>
      <w:r>
        <w:t>Und das Badezimmer? Wo ist das?</w:t>
      </w:r>
    </w:p>
    <w:p>
      <w:pPr>
        <w:ind w:left="360"/>
      </w:pPr>
      <w:r>
        <w:rPr>
          <w:i/>
          <w:color w:val="6B7280"/>
        </w:rPr>
        <w:t>(Și baia? Unde e?)</w:t>
      </w:r>
    </w:p>
    <w:p>
      <w:r>
        <w:rPr>
          <w:b/>
          <w:color w:val="065F46"/>
        </w:rPr>
        <w:t xml:space="preserve">Anna: </w:t>
      </w:r>
      <w:r>
        <w:t>Oben, im ersten Stock. Die Treppe ist dort.</w:t>
      </w:r>
    </w:p>
    <w:p>
      <w:pPr>
        <w:ind w:left="360"/>
      </w:pPr>
      <w:r>
        <w:rPr>
          <w:i/>
          <w:color w:val="6B7280"/>
        </w:rPr>
        <w:t>(Sus, la etajul 1. Scara e acolo.)</w:t>
      </w:r>
    </w:p>
    <w:p>
      <w:r>
        <w:rPr>
          <w:b/>
          <w:color w:val="1E3A8A"/>
        </w:rPr>
        <w:t xml:space="preserve">Peter: </w:t>
      </w:r>
      <w:r>
        <w:t>Super. Wo ist der Keller?</w:t>
      </w:r>
    </w:p>
    <w:p>
      <w:pPr>
        <w:ind w:left="360"/>
      </w:pPr>
      <w:r>
        <w:rPr>
          <w:i/>
          <w:color w:val="6B7280"/>
        </w:rPr>
        <w:t>(Super. Unde e pivnița?)</w:t>
      </w:r>
    </w:p>
    <w:p>
      <w:r>
        <w:rPr>
          <w:b/>
          <w:color w:val="065F46"/>
        </w:rPr>
        <w:t xml:space="preserve">Anna: </w:t>
      </w:r>
      <w:r>
        <w:t>Unten, durch diese Tür. Die Waschmaschine steht im Keller.</w:t>
      </w:r>
    </w:p>
    <w:p>
      <w:pPr>
        <w:ind w:left="360"/>
      </w:pPr>
      <w:r>
        <w:rPr>
          <w:i/>
          <w:color w:val="6B7280"/>
        </w:rPr>
        <w:t>(Jos, prin ușa asta. Mașina de spălat e în pivniță.)</w:t>
      </w:r>
    </w:p>
    <w:p>
      <w:r>
        <w:rPr>
          <w:b/>
          <w:color w:val="1E3A8A"/>
        </w:rPr>
        <w:t xml:space="preserve">Peter: </w:t>
      </w:r>
      <w:r>
        <w:t>Perfekt! Wir können anfangen. Was machen wir zuerst?</w:t>
      </w:r>
    </w:p>
    <w:p>
      <w:pPr>
        <w:ind w:left="360"/>
      </w:pPr>
      <w:r>
        <w:rPr>
          <w:i/>
          <w:color w:val="6B7280"/>
        </w:rPr>
        <w:t>(Perfect! Putem începe. Ce facem mai întâi?)</w:t>
      </w:r>
    </w:p>
    <w:p>
      <w:r>
        <w:rPr>
          <w:b/>
          <w:color w:val="065F46"/>
        </w:rPr>
        <w:t xml:space="preserve">Anna: </w:t>
      </w:r>
      <w:r>
        <w:t>Zuerst das Sofa ins Wohnzimmer, dann das Bett ins Schlafzimmer. Danke für deine Hilfe!</w:t>
      </w:r>
    </w:p>
    <w:p>
      <w:pPr>
        <w:ind w:left="360"/>
      </w:pPr>
      <w:r>
        <w:rPr>
          <w:i/>
          <w:color w:val="6B7280"/>
        </w:rPr>
        <w:t>(Întâi canapeaua în living, apoi patul în dormitor. Mulțumesc pentru ajutor!)</w:t>
      </w:r>
    </w:p>
    <w:p/>
    <w:p>
      <w:pPr>
        <w:pStyle w:val="Quote"/>
      </w:pPr>
      <w:r>
        <w:rPr>
          <w:b/>
        </w:rPr>
        <w:t xml:space="preserve">Fraze cheie: </w:t>
      </w:r>
      <w:r>
        <w:t>„Wo soll ich ... hinstellen?" = Unde să pun...?  ·  „Wo ist ...?" = Unde e...?  ·  „Ich helfe dir" = Te ajut (helfen + Dativ!)  ·  „Danke für deine Hilfe!" = Mulțumesc pentru ajutor!</w:t>
      </w:r>
    </w:p>
    <w:p>
      <w:pPr>
        <w:pStyle w:val="Heading2"/>
      </w:pPr>
      <w:r>
        <w:t>8. Prepoziții de loc + strategii</w:t>
      </w:r>
    </w:p>
    <w:p>
      <w:r>
        <w:t>• auf dem Tisch (pe masă)  ·  unter dem Bett (sub pat)  ·  neben dem Schrank (lângă dulap)  ·  hinter der Tür (în spatele ușii)  ·  vor dem Sofa (în fața canapelei)  ·  zwischen Bett und Schrank (între pat și dulap)  ·  in der Küche (în bucătărie)  ·  an der Wand (pe perete)</w:t>
      </w:r>
    </w:p>
    <w:p>
      <w:r>
        <w:rPr>
          <w:b/>
        </w:rPr>
        <w:t>Strategii:</w:t>
      </w:r>
    </w:p>
    <w:p>
      <w:r>
        <w:t>• Învață cu articol: „der Tisch", nu doar „Tisch".</w:t>
      </w:r>
    </w:p>
    <w:p>
      <w:r>
        <w:t>• Grupează pe cameră: toate obiectele din bucătărie împreună.</w:t>
      </w:r>
    </w:p>
    <w:p>
      <w:r>
        <w:t>• Pattern util: toate -zimmer sunt das; mașinile -maschine sunt die.</w:t>
      </w:r>
    </w:p>
    <w:p>
      <w:r>
        <w:t>• Descrie propria cameră în 5 propoziții în germană.</w:t>
      </w:r>
    </w:p>
    <w:p>
      <w:r>
        <w:br w:type="page"/>
      </w:r>
    </w:p>
    <w:p>
      <w:pPr>
        <w:pStyle w:val="Heading1"/>
      </w:pPr>
      <w:r>
        <w:t>PARTEA II — EXERCIȚII + SOLUȚII</w:t>
      </w:r>
    </w:p>
    <w:p>
      <w:pPr>
        <w:pStyle w:val="Heading2"/>
      </w:pPr>
      <w:r>
        <w:t>Übung 1: Articol der / die / das (15 items)</w:t>
      </w:r>
    </w:p>
    <w:p>
      <w:r>
        <w:t>1. ___ Schrank  ·  2. ___ Bett  ·  3. ___ Küche  ·  4. ___ Tisch  ·  5. ___ Stuhl  ·  6. ___ Tür  ·  7. ___ Bild  ·  8. ___ Teppich</w:t>
      </w:r>
    </w:p>
    <w:p>
      <w:r>
        <w:t>9. ___ Stehlampe  ·  10. ___ Fernseher  ·  11. ___ Kühlschrank  ·  12. ___ Badezimmer  ·  13. ___ Keller  ·  14. ___ Zimmerpflanze  ·  15. ___ Bücherregal</w:t>
      </w:r>
    </w:p>
    <w:p>
      <w:r>
        <w:rPr>
          <w:b/>
          <w:color w:val="059669"/>
        </w:rPr>
        <w:t>Soluții:</w:t>
      </w:r>
      <w:r>
        <w:t xml:space="preserve"> 1. der · 2. das · 3. die · 4. der · 5. der · 6. die · 7. das · 8. der · 9. die · 10. der · 11. der · 12. das · 13. der · 14. die · 15. das</w:t>
      </w:r>
    </w:p>
    <w:p>
      <w:pPr>
        <w:pStyle w:val="Heading2"/>
      </w:pPr>
      <w:r>
        <w:t>Übung 2: Lückentext — verbul potrivit</w:t>
      </w:r>
    </w:p>
    <w:p>
      <w:r>
        <w:t>1. Wir ___ in ein neues Haus. (ne mutăm)</w:t>
      </w:r>
    </w:p>
    <w:p>
      <w:r>
        <w:t>2. Peter ___ den schweren Schrank. (cară)</w:t>
      </w:r>
    </w:p>
    <w:p>
      <w:r>
        <w:t>3. Das Bild ___ an der Wand. (atârnă)</w:t>
      </w:r>
    </w:p>
    <w:p>
      <w:r>
        <w:t>4. Ich ___ das Bett ins Schlafzimmer. (pun)</w:t>
      </w:r>
    </w:p>
    <w:p>
      <w:r>
        <w:t>5. Kannst du mir ___? (a ajuta)</w:t>
      </w:r>
    </w:p>
    <w:p>
      <w:r>
        <w:t>6. Wir ___ die Bücher aus dem Karton ___. (despachetăm)</w:t>
      </w:r>
    </w:p>
    <w:p>
      <w:r>
        <w:t>7. Das Sofa ___ im Wohnzimmer. (e/stă)</w:t>
      </w:r>
    </w:p>
    <w:p>
      <w:r>
        <w:t>8. Wo ___ der Kühlschrank?</w:t>
      </w:r>
    </w:p>
    <w:p>
      <w:r>
        <w:rPr>
          <w:b/>
          <w:color w:val="059669"/>
        </w:rPr>
        <w:t>Soluții:</w:t>
      </w:r>
      <w:r>
        <w:t xml:space="preserve"> 1. ziehen um · 2. trägt · 3. hängt · 4. stelle · 5. helfen · 6. packen ... aus · 7. steht · 8. ist / steht</w:t>
      </w:r>
    </w:p>
    <w:p>
      <w:pPr>
        <w:pStyle w:val="Heading2"/>
      </w:pPr>
      <w:r>
        <w:t>Übung 3: Multiple Choice — În ce cameră?</w:t>
      </w:r>
    </w:p>
    <w:p>
      <w:r>
        <w:t>1. Wohin kommt der Kühlschrank?  ·  2. Wohin kommt das Bett?  ·  3. Wohin kommt der Fernseher?  ·  4. Wohin kommt der Spiegel?  ·  5. Wohin kommt der Herd?  ·  6. Wohin kommt das Sofa?  ·  7. Wohin kommt die Waschmaschine?  ·  8. Wohin kommt der Kleiderständer?</w:t>
      </w:r>
    </w:p>
    <w:p>
      <w:r>
        <w:rPr>
          <w:b/>
          <w:color w:val="059669"/>
        </w:rPr>
        <w:t>Soluții:</w:t>
      </w:r>
      <w:r>
        <w:t xml:space="preserve"> 1. in die Küche · 2. ins Schlafzimmer · 3. ins Wohnzimmer · 4. ins Badezimmer · 5. in die Küche · 6. ins Wohnzimmer · 7. in den Keller · 8. in den Eingang</w:t>
      </w:r>
    </w:p>
    <w:p>
      <w:pPr>
        <w:pStyle w:val="Heading2"/>
      </w:pPr>
      <w:r>
        <w:t>Übung 4: Prepoziții de loc</w:t>
      </w:r>
    </w:p>
    <w:p>
      <w:r>
        <w:t>1. Das Bett steht ___ dem Nachttisch.  ·  2. Der Teppich liegt ___ dem Boden.  ·  3. Das Bild hängt ___ der Wand.  ·  4. Die Lampe steht ___ dem Tisch.  ·  5. Wir wohnen ___ ersten Stock.  ·  6. Der Kühlschrank steht ___ der Küche.  ·  7. Die Schuhe sind ___ dem Bett.  ·  8. Der Stuhl steht ___ dem Tisch und dem Sofa.</w:t>
      </w:r>
    </w:p>
    <w:p>
      <w:r>
        <w:rPr>
          <w:b/>
          <w:color w:val="059669"/>
        </w:rPr>
        <w:t>Soluții:</w:t>
      </w:r>
      <w:r>
        <w:t xml:space="preserve"> 1. neben · 2. auf · 3. an · 4. auf · 5. im · 6. in · 7. unter · 8. zwischen</w:t>
      </w:r>
    </w:p>
    <w:p>
      <w:pPr>
        <w:pStyle w:val="Heading2"/>
      </w:pPr>
      <w:r>
        <w:t>Übung 5: Traducere RO → DE</w:t>
      </w:r>
    </w:p>
    <w:p>
      <w:r>
        <w:t>1. Patul e în dormitor. → ___</w:t>
      </w:r>
    </w:p>
    <w:p>
      <w:r>
        <w:t>2. Unde e bucătăria? → ___</w:t>
      </w:r>
    </w:p>
    <w:p>
      <w:r>
        <w:t>3. Cutia e grea. → ___</w:t>
      </w:r>
    </w:p>
    <w:p>
      <w:r>
        <w:t>4. Canapeaua merge în living. → ___</w:t>
      </w:r>
    </w:p>
    <w:p>
      <w:r>
        <w:t>5. Poți să mă ajuți? → ___</w:t>
      </w:r>
    </w:p>
    <w:p>
      <w:r>
        <w:t>6. Mașina de spălat e în pivniță. → ___</w:t>
      </w:r>
    </w:p>
    <w:p>
      <w:r>
        <w:t>7. Locuiesc la etajul 1. → ___</w:t>
      </w:r>
    </w:p>
    <w:p>
      <w:r>
        <w:t>8. Mulțumesc pentru ajutor! → ___</w:t>
      </w:r>
    </w:p>
    <w:p>
      <w:r>
        <w:rPr>
          <w:b/>
          <w:color w:val="059669"/>
        </w:rPr>
        <w:t>Soluții:</w:t>
      </w:r>
    </w:p>
    <w:p>
      <w:r>
        <w:t>1. Das Bett ist im Schlafzimmer.  ·  2. Wo ist die Küche?  ·  3. Der Karton ist schwer.  ·  4. Das Sofa kommt ins Wohnzimmer.  ·  5. Kannst du mir helfen?  ·  6. Die Waschmaschine ist im Keller.  ·  7. Ich wohne im ersten Stock.  ·  8. Danke für deine Hilfe!</w:t>
      </w:r>
    </w:p>
    <w:p>
      <w:r>
        <w:br w:type="page"/>
      </w:r>
    </w:p>
    <w:p>
      <w:pPr>
        <w:pStyle w:val="Heading1"/>
      </w:pPr>
      <w:r>
        <w:t>PARTEA III — Flashcards (45 cuvinte)</w:t>
      </w:r>
    </w:p>
    <w:p>
      <w:r>
        <w:rPr>
          <w:b/>
        </w:rPr>
        <w:t>Etajele casei (7)</w:t>
      </w:r>
    </w:p>
    <w:p>
      <w:r>
        <w:t>• der Keller — pivnița  ·  die Tiefgarage — garajul subteran  ·  das Erdgeschoss — parterul  ·  der erste Stock — etajul 1  ·  das Dachgeschoss — mansarda  ·  der Dachboden — podul  ·  das Dach — acoperișul</w:t>
      </w:r>
    </w:p>
    <w:p>
      <w:r>
        <w:rPr>
          <w:b/>
        </w:rPr>
        <w:t>Camerele (9)</w:t>
      </w:r>
    </w:p>
    <w:p>
      <w:r>
        <w:t>• der Eingang — intrarea  ·  das Wohnzimmer — livingul  ·  das Schlafzimmer — dormitorul  ·  die Küche — bucătăria  ·  das Badezimmer — baia  ·  das Esszimmer — sufrageria  ·  das Arbeitszimmer — biroul  ·  das Kinderzimmer — camera copiilor  ·  die Tür — ușa</w:t>
      </w:r>
    </w:p>
    <w:p>
      <w:r>
        <w:rPr>
          <w:b/>
        </w:rPr>
        <w:t>Mobila dormitor + hol (6)</w:t>
      </w:r>
    </w:p>
    <w:p>
      <w:r>
        <w:t>• das Bett — patul  ·  der Nachttisch — noptiera  ·  der Schrank — dulapul  ·  der Spiegel — oglinda  ·  die Stehlampe — lampadarul  ·  der Kleiderständer — cuierul de haine</w:t>
      </w:r>
    </w:p>
    <w:p>
      <w:r>
        <w:rPr>
          <w:b/>
        </w:rPr>
        <w:t>Mobila living + sufragerie (9)</w:t>
      </w:r>
    </w:p>
    <w:p>
      <w:r>
        <w:t>• der Tisch — masa  ·  der Stuhl — scaunul  ·  das Sofa — canapeaua  ·  der Sessel — fotoliul  ·  das Bücherregal — biblioteca  ·  der Teppich — covorul  ·  das Bild — tabloul  ·  die Zimmerpflanze — planta  ·  der Karton — cutia de mutat</w:t>
      </w:r>
    </w:p>
    <w:p>
      <w:r>
        <w:rPr>
          <w:b/>
        </w:rPr>
        <w:t>Aparate electrocasnice (6)</w:t>
      </w:r>
    </w:p>
    <w:p>
      <w:r>
        <w:t>• der Kühlschrank — frigiderul  ·  der Herd — aragazul  ·  der Fernseher — televizorul  ·  der DVD-Player  ·  die Waschmaschine — mașina de spălat  ·  die Mikrowelle — microunde</w:t>
      </w:r>
    </w:p>
    <w:p>
      <w:r>
        <w:rPr>
          <w:b/>
        </w:rPr>
        <w:t>Verbe pentru mutat (8)</w:t>
      </w:r>
    </w:p>
    <w:p>
      <w:r>
        <w:t>• umziehen — a se muta  ·  einpacken — a împacheta  ·  auspacken — a despacheta  ·  tragen — a căra  ·  stellen — a pune vertical  ·  legen — a așeza orizontal  ·  hängen — a atârna  ·  helfen — a ajuta (+ Dativ)</w:t>
      </w:r>
    </w:p>
    <w:p>
      <w:r>
        <w:br w:type="page"/>
      </w:r>
    </w:p>
    <w:p>
      <w:pPr>
        <w:pStyle w:val="Heading1"/>
      </w:pPr>
      <w:r>
        <w:t>PARTEA IV — Test Final (20 întrebări) + Soluții</w:t>
      </w:r>
    </w:p>
    <w:p>
      <w:r>
        <w:t>Prag de promovare: 70%.</w:t>
      </w:r>
    </w:p>
    <w:p>
      <w:pPr>
        <w:pStyle w:val="Heading3"/>
      </w:pPr>
      <w:r>
        <w:t>Întrebări</w:t>
      </w:r>
    </w:p>
    <w:p>
      <w:r>
        <w:t>1. Articol pentru Schrank?  ·  2. Articol pentru Bett?  ·  3. Articol pentru Küche?</w:t>
      </w:r>
    </w:p>
    <w:p>
      <w:r>
        <w:t>4. Articol pentru Wohnzimmer?  ·  5. Articol pentru Waschmaschine?</w:t>
      </w:r>
    </w:p>
    <w:p>
      <w:r>
        <w:t>6. Unde pui frigiderul?  ·  7. Unde pui patul?  ·  8. Unde pui canapeaua?</w:t>
      </w:r>
    </w:p>
    <w:p>
      <w:r>
        <w:t>9. Completează: „Wir ___ in ein neues Haus." (ne mutăm)</w:t>
      </w:r>
    </w:p>
    <w:p>
      <w:r>
        <w:t>10. Completează: „___ Schrank ist sehr schwer." (articol)</w:t>
      </w:r>
    </w:p>
    <w:p>
      <w:r>
        <w:t>11. Completează: „Das Bild hängt ___ der Wand."</w:t>
      </w:r>
    </w:p>
    <w:p>
      <w:r>
        <w:t>12. Completează: „Ich wohne im ___ Stock." (etajul 1)</w:t>
      </w:r>
    </w:p>
    <w:p>
      <w:r>
        <w:t>13. Der Teppich liegt ___ dem Boden.</w:t>
      </w:r>
    </w:p>
    <w:p>
      <w:r>
        <w:t>14. Das Bett steht ___ dem Nachttisch.</w:t>
      </w:r>
    </w:p>
    <w:p>
      <w:r>
        <w:t>15. Die Schuhe sind ___ dem Bett.</w:t>
      </w:r>
    </w:p>
    <w:p>
      <w:r>
        <w:t>16. Traducere: „Unde e baia?"</w:t>
      </w:r>
    </w:p>
    <w:p>
      <w:r>
        <w:t>17. Traducere: „Poți să mă ajuți?"</w:t>
      </w:r>
    </w:p>
    <w:p>
      <w:r>
        <w:t>18. Traducere: „Dulapul e în dormitor."</w:t>
      </w:r>
    </w:p>
    <w:p>
      <w:r>
        <w:t>19. Traducere: „Mulțumesc pentru ajutor!"</w:t>
      </w:r>
    </w:p>
    <w:p>
      <w:r>
        <w:t>20. Articol pentru Teppich?</w:t>
      </w:r>
    </w:p>
    <w:p>
      <w:pPr>
        <w:pStyle w:val="Heading3"/>
      </w:pPr>
      <w:r>
        <w:t>Soluții Test Final</w:t>
      </w:r>
    </w:p>
    <w:p>
      <w:r>
        <w:t>1. der  ·  2. das  ·  3. die  ·  4. das  ·  5. die</w:t>
      </w:r>
    </w:p>
    <w:p>
      <w:r>
        <w:t>6. in die Küche  ·  7. ins Schlafzimmer  ·  8. ins Wohnzimmer</w:t>
      </w:r>
    </w:p>
    <w:p>
      <w:r>
        <w:t>9. ziehen um  ·  10. Der  ·  11. an  ·  12. ersten</w:t>
      </w:r>
    </w:p>
    <w:p>
      <w:r>
        <w:t>13. auf  ·  14. neben  ·  15. unter</w:t>
      </w:r>
    </w:p>
    <w:p>
      <w:r>
        <w:t>16. Wo ist das Badezimmer?  ·  17. Kannst du mir helfen?  ·  18. Der Schrank ist im Schlafzimmer.  ·  19. Danke für deine Hilfe!  ·  20. der</w:t>
      </w:r>
    </w:p>
    <w:p>
      <w:r>
        <w:br w:type="page"/>
      </w:r>
    </w:p>
    <w:p>
      <w:pPr>
        <w:pStyle w:val="Heading1"/>
      </w:pPr>
      <w:r>
        <w:t>PARTEA V — Note de corectură</w:t>
      </w:r>
    </w:p>
    <w:p>
      <w:r>
        <w:rPr>
          <w:i/>
          <w:color w:val="6B7280"/>
        </w:rPr>
        <w:t>Spațiu pentru observațiile Claudiei. Poți scrie direct aici sau folosi funcția Review → New Comment.</w:t>
      </w:r>
    </w:p>
    <w:p/>
    <w:p>
      <w:r>
        <w:rPr>
          <w:b/>
        </w:rPr>
        <w:t>Teorie (1-8):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Dialog (observații privind naturalețea limbii):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Exerciții (Übungen 1-5):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Flashcards / Test final: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Idei de îmbunătățire / materiale suplimentare: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sectPr>
      <w:pgSz w:w="11906" w:h="16838"/>
      <w:pgMar w:top="1134" w:right="1134" w:bottom="1134" w:left="1134" w:header="720" w:footer="72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o-R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240" w:after="240"/>
      <w:jc w:val="center"/>
    </w:pPr>
    <w:rPr>
      <w:b/>
      <w:color w:val="065F46"/>
      <w:sz w:val="48"/>
    </w:rPr>
  </w:style>
  <w:style w:type="paragraph" w:styleId="Heading1">
    <w:name w:val="Heading 1"/>
    <w:basedOn w:val="Normal"/>
    <w:qFormat/>
    <w:pPr>
      <w:spacing w:before="360" w:after="180"/>
      <w:outlineLvl w:val="0"/>
    </w:pPr>
    <w:rPr>
      <w:b/>
      <w:color w:val="065F46"/>
      <w:sz w:val="36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/>
      <w:color w:val="059669"/>
      <w:sz w:val="28"/>
    </w:rPr>
  </w:style>
  <w:style w:type="paragraph" w:styleId="Heading3">
    <w:name w:val="Heading 3"/>
    <w:basedOn w:val="Normal"/>
    <w:qFormat/>
    <w:pPr>
      <w:spacing w:before="200" w:after="100"/>
      <w:outlineLvl w:val="2"/>
    </w:pPr>
    <w:rPr>
      <w:b/>
      <w:color w:val="1E3A8A"/>
      <w:sz w:val="24"/>
    </w:rPr>
  </w:style>
  <w:style w:type="paragraph" w:styleId="Quote">
    <w:name w:val="Quote"/>
    <w:basedOn w:val="Normal"/>
    <w:pPr>
      <w:ind w:left="720"/>
      <w:pBdr>
        <w:left w:val="single" w:sz="24" w:space="8" w:color="10B981"/>
      </w:pBdr>
    </w:pPr>
    <w:rPr>
      <w:i/>
      <w:color w:val="374151"/>
    </w:rPr>
  </w:style>
  <w:style w:type="table" w:default="1" w:styleId="TableNormal">
    <w:name w:val="Normal Table"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
</file>