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Capitulo"/>
      </w:pPr>
      <w:r>
        <w:t xml:space="preserve">Apresentação</w:t>
      </w:r>
    </w:p>
    <w:p>
      <w:pPr/>
      <w:r>
        <w:t xml:space="preserve">O Projeto Pedagógico do Curso (PPC) de </w:t>
      </w:r>
      <w:r>
        <w:rPr>
          <w:u w:val="dotted"/>
          <w:color w:val="200040"/>
        </w:rPr>
        <w:t xml:space="preserve">Engenharia Elétrica</w:t>
      </w:r>
      <w:r>
        <w:t xml:space="preserve"> da </w:t>
      </w:r>
      <w:r>
        <w:rPr>
          <w:u w:val="dotted"/>
          <w:color w:val="200040"/>
        </w:rPr>
        <w:t xml:space="preserve">Universidade Tiradentes</w:t>
      </w:r>
      <w:r>
        <w:t xml:space="preserve"> – </w:t>
      </w:r>
      <w:r>
        <w:rPr>
          <w:u w:val="dotted"/>
          <w:color w:val="200040"/>
        </w:rPr>
        <w:t xml:space="preserve">UNIT/SE</w:t>
      </w:r>
      <w:r>
        <w:t xml:space="preserve"> é resultado da construção das diretrizes organizacionais, estruturais e pedagógicas, com a participação do corpo docente do curso por meio de seus representantes no Núcleo Docente Estruturante (NDE) e Colegiado. Encontra-se articulado com as bases legais e a concepção de formação profissional que favoreça o desenvolvimento de competências e habilidades necessárias ao exercício profissional do </w:t>
      </w:r>
      <w:r>
        <w:rPr>
          <w:color w:val="FF0000"/>
        </w:rPr>
        <w:t xml:space="preserve">(@Profissao.@Singular: Não encontrado)</w:t>
      </w:r>
      <w:r>
        <w:t xml:space="preserve">, como a capacidade de observação, criticidade e questionamento, sintonizada com a dinâmica da sociedade nas suas demandas locais, regionais e nacionais, assim como com os avanços científicos e tecnológicos. O referido documento surge a partir da criação do curso, autorizado pela </w:t>
      </w:r>
      <w:r>
        <w:rPr>
          <w:color w:val="FF0000"/>
        </w:rPr>
        <w:t xml:space="preserve">(@CURSO.@PORTARIA: Não encontrado)</w:t>
      </w:r>
      <w:r>
        <w:t xml:space="preserve"> tendo como objetivo principal o atendimento aos princípios e diretrizes do Projeto Pedagógico Institucional, Diretrizes Curriculares Nacionais, Pareceres do CNE e indicadores de qualidade do Inep/MEC. </w:t>
      </w:r>
    </w:p>
    <w:p>
      <w:pPr/>
      <w:r>
        <w:t xml:space="preserve">O Projeto Pedagógico do Curso de Graduação em </w:t>
      </w:r>
      <w:r>
        <w:rPr>
          <w:u w:val="dotted"/>
          <w:color w:val="200040"/>
        </w:rPr>
        <w:t xml:space="preserve">Engenharia Elétrica</w:t>
      </w:r>
      <w:r>
        <w:t xml:space="preserve"> da </w:t>
      </w:r>
      <w:r>
        <w:rPr>
          <w:u w:val="dotted"/>
          <w:color w:val="200040"/>
        </w:rPr>
        <w:t xml:space="preserve">UNIT/SE</w:t>
      </w:r>
      <w:r>
        <w:t xml:space="preserve"> está em conformidade com as Diretrizes Curriculares Nacionais para os cursos de Graduação em Engenharia, Projeto Pedagógico Institucional da </w:t>
      </w:r>
      <w:r>
        <w:rPr>
          <w:u w:val="dotted"/>
          <w:color w:val="200040"/>
        </w:rPr>
        <w:t xml:space="preserve">UNIT/SE</w:t>
      </w:r>
      <w:r>
        <w:t xml:space="preserve"> – PPI e seu Plano de Desenvolvimento Institucional – PDI, fundamentado nas necessidades socioeconômicas, políticas, educacionais, demanda do mercado de trabalho no Estado de Sergipe e as condições institucionais da IES para expansão da oferta de cursos na área das exatas. </w:t>
      </w:r>
    </w:p>
    <w:p>
      <w:pPr/>
      <w:r>
        <w:t xml:space="preserve">Cônscia de sua responsabilidade com a sociedade e com o desenvolvimento de Sergipe e do Nordeste, a </w:t>
      </w:r>
      <w:r>
        <w:rPr>
          <w:u w:val="dotted"/>
          <w:color w:val="200040"/>
        </w:rPr>
        <w:t xml:space="preserve">UNIT/SE</w:t>
      </w:r>
      <w:r>
        <w:t xml:space="preserve"> mantém o Curso de </w:t>
      </w:r>
      <w:r>
        <w:rPr>
          <w:u w:val="dotted"/>
          <w:color w:val="200040"/>
        </w:rPr>
        <w:t xml:space="preserve">Engenharia Elétrica</w:t>
      </w:r>
      <w:r>
        <w:t xml:space="preserve"> tendo por base os princípios preconizados na Lei nº 9.394, de 20 de dezembro de 1996, que enfatiza a importância da construção dos conhecimentos mediante políticas e planejamentos educacionais, capazes de garantir o padrão de qualidade no ensino, flexibilizando a ação educativa, valorizando a experiência do aluno, respeitando o pluralismo de ideias e princípios básicos da democracia. </w:t>
      </w:r>
    </w:p>
    <w:p>
      <w:pPr/>
      <w:r>
        <w:t xml:space="preserve">O PPC está organizado de modo a contemplar os critérios indispensáveis à formação de um </w:t>
      </w:r>
      <w:r>
        <w:rPr>
          <w:color w:val="FF0000"/>
        </w:rPr>
        <w:t xml:space="preserve">(@PROFISSAO.@SINGULAR: Não encontrado)</w:t>
      </w:r>
      <w:r>
        <w:t xml:space="preserve"> dotado das competências essenciais para o exercício profissional frente ao contexto socioeconômico-cultural e político da região e do país. </w:t>
      </w:r>
    </w:p>
    <w:p>
      <w:pPr/>
      <w:r>
        <w:t xml:space="preserve">A proposta conceitual e metodológica é entendida como um conjunto de cenários em que há a construção do perfil do estudante a partir da aprendizagem significativa, que promove e produz sentidos. Esta proposta está em conformidade com os princípios da UNESCO, isto é, educar para fazer, para aprender, para sentir e para ser; busca-se a construção de uma visão da realidade e de situações excepcionais e singulares na qual atuará o futuro profissional com o compromisso de transformar a realidade em que vive. </w:t>
      </w:r>
    </w:p>
    <w:p>
      <w:pPr/>
      <w:r>
        <w:t xml:space="preserve">Nesse contexto, a </w:t>
      </w:r>
      <w:r>
        <w:rPr>
          <w:u w:val="dotted"/>
          <w:color w:val="200040"/>
        </w:rPr>
        <w:t xml:space="preserve">UNIT/SE</w:t>
      </w:r>
      <w:r>
        <w:t xml:space="preserve"> se compromete com a oferta de um curso de relevância social que assegura a qualidade na formação acadêmica, vistas a atender as necessidades dos avanços científicos e tecnológicos da população de Aracaju e região circunvizinha considerando o binômio educação-tecnologia e como pilares essenciais para a construção da cidadania.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607F" w14:textId="77777777" w:rsidR="00EF6943" w:rsidRDefault="00EF6943">
      <w:pPr>
        <w:spacing w:after="0" w:line="240" w:lineRule="auto"/>
      </w:pPr>
      <w:r>
        <w:separator/>
      </w:r>
    </w:p>
  </w:endnote>
  <w:endnote w:type="continuationSeparator" w:id="0">
    <w:p w14:paraId="06465B26" w14:textId="77777777" w:rsidR="00EF6943" w:rsidRDefault="00EF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2B91" w14:textId="77777777" w:rsidR="00EF6943" w:rsidRDefault="00EF6943">
      <w:pPr>
        <w:spacing w:after="0" w:line="240" w:lineRule="auto"/>
      </w:pPr>
      <w:r>
        <w:separator/>
      </w:r>
    </w:p>
  </w:footnote>
  <w:footnote w:type="continuationSeparator" w:id="0">
    <w:p w14:paraId="36DE75B1" w14:textId="77777777" w:rsidR="00EF6943" w:rsidRDefault="00EF6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95A"/>
    <w:multiLevelType w:val="hybridMultilevel"/>
    <w:tmpl w:val="50F071A8"/>
    <w:lvl w:ilvl="0" w:tplc="D600520C">
      <w:start w:val="1"/>
      <w:numFmt w:val="upperLetter"/>
      <w:pStyle w:val="Alfabetico"/>
      <w:lvlText w:val="%1."/>
      <w:lvlJc w:val="left"/>
      <w:pPr>
        <w:ind w:left="1220" w:hanging="360"/>
      </w:p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2B033FAF"/>
    <w:multiLevelType w:val="multilevel"/>
    <w:tmpl w:val="E97CB6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pStyle w:val="Numerado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7220CD"/>
    <w:multiLevelType w:val="hybridMultilevel"/>
    <w:tmpl w:val="ABBA779C"/>
    <w:lvl w:ilvl="0" w:tplc="0BE2549E">
      <w:start w:val="1"/>
      <w:numFmt w:val="lowerRoman"/>
      <w:pStyle w:val="romano"/>
      <w:lvlText w:val="%1."/>
      <w:lvlJc w:val="right"/>
      <w:pPr>
        <w:ind w:left="1220" w:hanging="360"/>
      </w:p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 w15:restartNumberingAfterBreak="0">
    <w:nsid w:val="57035D41"/>
    <w:multiLevelType w:val="hybridMultilevel"/>
    <w:tmpl w:val="5CFA6F26"/>
    <w:lvl w:ilvl="0" w:tplc="81C4B23E">
      <w:start w:val="1"/>
      <w:numFmt w:val="upperRoman"/>
      <w:pStyle w:val="Romano0"/>
      <w:lvlText w:val="%1."/>
      <w:lvlJc w:val="right"/>
      <w:pPr>
        <w:ind w:left="1220" w:hanging="360"/>
      </w:p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 w15:restartNumberingAfterBreak="0">
    <w:nsid w:val="631607C3"/>
    <w:multiLevelType w:val="hybridMultilevel"/>
    <w:tmpl w:val="B7920E3E"/>
    <w:lvl w:ilvl="0" w:tplc="E2D0F582">
      <w:start w:val="1"/>
      <w:numFmt w:val="bullet"/>
      <w:pStyle w:val="Marcado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66AC4ECC"/>
    <w:multiLevelType w:val="multilevel"/>
    <w:tmpl w:val="886C38DC"/>
    <w:lvl w:ilvl="0">
      <w:start w:val="1"/>
      <w:numFmt w:val="decimal"/>
      <w:pStyle w:val="Capitulo"/>
      <w:lvlText w:val="%1"/>
      <w:lvlJc w:val="left"/>
      <w:pPr>
        <w:ind w:left="400" w:hanging="360"/>
      </w:pPr>
      <w:rPr>
        <w:rFonts w:cs="Times New Roman"/>
      </w:rPr>
    </w:lvl>
    <w:lvl w:ilvl="1">
      <w:start w:val="1"/>
      <w:numFmt w:val="decimal"/>
      <w:pStyle w:val="Ttulo21"/>
      <w:lvlText w:val="%1.%2"/>
      <w:lvlJc w:val="left"/>
      <w:pPr>
        <w:ind w:left="400" w:hanging="360"/>
      </w:pPr>
      <w:rPr>
        <w:rFonts w:cs="Times New Roman"/>
      </w:rPr>
    </w:lvl>
    <w:lvl w:ilvl="2">
      <w:start w:val="1"/>
      <w:numFmt w:val="decimal"/>
      <w:pStyle w:val="Ttulo31"/>
      <w:lvlText w:val="%1.%2.%3"/>
      <w:lvlJc w:val="left"/>
      <w:pPr>
        <w:ind w:left="400" w:hanging="360"/>
      </w:pPr>
      <w:rPr>
        <w:rFonts w:cs="Times New Roman"/>
      </w:rPr>
    </w:lvl>
    <w:lvl w:ilvl="3">
      <w:start w:val="1"/>
      <w:numFmt w:val="decimal"/>
      <w:pStyle w:val="Ttulo41"/>
      <w:lvlText w:val="%1.%2.%3.%4"/>
      <w:lvlJc w:val="left"/>
      <w:pPr>
        <w:ind w:left="400" w:hanging="36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400" w:hanging="36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00" w:hanging="36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400" w:hanging="36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5760"/>
        </w:tabs>
        <w:ind w:left="400" w:hanging="3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400" w:hanging="360"/>
      </w:pPr>
      <w:rPr>
        <w:rFonts w:cs="Times New Roman"/>
      </w:rPr>
    </w:lvl>
  </w:abstractNum>
  <w:abstractNum w:abstractNumId="6" w15:restartNumberingAfterBreak="0">
    <w:nsid w:val="750A481A"/>
    <w:multiLevelType w:val="hybridMultilevel"/>
    <w:tmpl w:val="0D2CC316"/>
    <w:lvl w:ilvl="0" w:tplc="CCFC7486">
      <w:start w:val="1"/>
      <w:numFmt w:val="lowerLetter"/>
      <w:pStyle w:val="alfabetico0"/>
      <w:lvlText w:val="%1."/>
      <w:lvlJc w:val="left"/>
      <w:pPr>
        <w:ind w:left="1220" w:hanging="360"/>
      </w:p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 w15:restartNumberingAfterBreak="0">
    <w:nsid w:val="77DCD1A1"/>
    <w:multiLevelType w:val="hybridMultilevel"/>
    <w:tmpl w:val="884AA3CE"/>
    <w:lvl w:ilvl="0" w:tplc="25CE9D14">
      <w:start w:val="1"/>
      <w:numFmt w:val="bullet"/>
      <w:lvlText w:val="·"/>
      <w:lvlJc w:val="left"/>
      <w:pPr>
        <w:ind w:left="860" w:hanging="360"/>
      </w:pPr>
      <w:rPr>
        <w:rFonts w:ascii="Symbol" w:hAnsi="Symbol" w:hint="default"/>
      </w:rPr>
    </w:lvl>
    <w:lvl w:ilvl="1" w:tplc="8D5A2A28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BB788404">
      <w:start w:val="1"/>
      <w:numFmt w:val="bullet"/>
      <w:lvlText w:val="§"/>
      <w:lvlJc w:val="left"/>
      <w:pPr>
        <w:ind w:left="1800" w:hanging="360"/>
      </w:pPr>
      <w:rPr>
        <w:rFonts w:ascii="Wingdings" w:hAnsi="Wingdings" w:hint="default"/>
      </w:rPr>
    </w:lvl>
    <w:lvl w:ilvl="3" w:tplc="075CA7FC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4" w:tplc="F42CF61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B8BEF6D4">
      <w:start w:val="1"/>
      <w:numFmt w:val="bullet"/>
      <w:pStyle w:val="Ttulo61"/>
      <w:lvlText w:val="§"/>
      <w:lvlJc w:val="left"/>
      <w:pPr>
        <w:ind w:left="2880" w:hanging="360"/>
      </w:pPr>
      <w:rPr>
        <w:rFonts w:ascii="Wingdings" w:hAnsi="Wingdings" w:hint="default"/>
      </w:rPr>
    </w:lvl>
    <w:lvl w:ilvl="6" w:tplc="C77C5748">
      <w:start w:val="1"/>
      <w:numFmt w:val="bullet"/>
      <w:pStyle w:val="Ttulo71"/>
      <w:lvlText w:val="·"/>
      <w:lvlJc w:val="left"/>
      <w:pPr>
        <w:ind w:left="3240" w:hanging="360"/>
      </w:pPr>
      <w:rPr>
        <w:rFonts w:ascii="Symbol" w:hAnsi="Symbol" w:hint="default"/>
      </w:rPr>
    </w:lvl>
    <w:lvl w:ilvl="7" w:tplc="CC266E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2B9449AA">
      <w:start w:val="1"/>
      <w:numFmt w:val="bullet"/>
      <w:lvlText w:val="§"/>
      <w:lvlJc w:val="left"/>
      <w:pPr>
        <w:ind w:left="3960" w:hanging="360"/>
      </w:pPr>
      <w:rPr>
        <w:rFonts w:ascii="Wingdings" w:hAnsi="Wingdings" w:hint="default"/>
      </w:rPr>
    </w:lvl>
  </w:abstractNum>
  <w:num w:numId="1" w16cid:durableId="461464752">
    <w:abstractNumId w:val="7"/>
    <w:lvlOverride w:ilvl="0">
      <w:startOverride w:val="1"/>
    </w:lvlOverride>
  </w:num>
  <w:num w:numId="2" w16cid:durableId="1799032352">
    <w:abstractNumId w:val="5"/>
  </w:num>
  <w:num w:numId="3" w16cid:durableId="1407729089">
    <w:abstractNumId w:val="4"/>
  </w:num>
  <w:num w:numId="4" w16cid:durableId="1183011462">
    <w:abstractNumId w:val="1"/>
  </w:num>
  <w:num w:numId="5" w16cid:durableId="1059548482">
    <w:abstractNumId w:val="3"/>
  </w:num>
  <w:num w:numId="6" w16cid:durableId="1442602551">
    <w:abstractNumId w:val="0"/>
  </w:num>
  <w:num w:numId="7" w16cid:durableId="1972245851">
    <w:abstractNumId w:val="6"/>
  </w:num>
  <w:num w:numId="8" w16cid:durableId="21305877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15F"/>
    <w:rsid w:val="0018523E"/>
    <w:rsid w:val="0032663E"/>
    <w:rsid w:val="0034470C"/>
    <w:rsid w:val="00436FDB"/>
    <w:rsid w:val="0081115F"/>
    <w:rsid w:val="00906CE4"/>
    <w:rsid w:val="009D3237"/>
    <w:rsid w:val="00A17198"/>
    <w:rsid w:val="00C57D56"/>
    <w:rsid w:val="00E354E6"/>
    <w:rsid w:val="00E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A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360" w:lineRule="auto"/>
      <w:ind w:firstLine="500"/>
      <w:jc w:val="both"/>
    </w:pPr>
    <w:rPr>
      <w:rFonts w:hAnsi="Calibri Light" w:cs="Calibri Light"/>
      <w:color w:val="000000"/>
    </w:rPr>
  </w:style>
  <w:style w:type="paragraph" w:styleId="Ttulo1">
    <w:name w:val="heading 1"/>
    <w:basedOn w:val="Normal"/>
    <w:next w:val="Normal"/>
    <w:uiPriority w:val="9"/>
    <w:qFormat/>
    <w:rsid w:val="006054CD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1"/>
    <w:uiPriority w:val="9"/>
    <w:semiHidden/>
    <w:unhideWhenUsed/>
    <w:qFormat/>
    <w:rsid w:val="00033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semiHidden/>
    <w:unhideWhenUsed/>
    <w:qFormat/>
    <w:rsid w:val="00033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1"/>
    <w:uiPriority w:val="9"/>
    <w:semiHidden/>
    <w:unhideWhenUsed/>
    <w:qFormat/>
    <w:rsid w:val="00033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Ttulo1"/>
    <w:next w:val="Normal"/>
    <w:link w:val="Ttulo1Char"/>
    <w:uiPriority w:val="9"/>
    <w:qFormat/>
    <w:rsid w:val="00B54F9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0" w:after="300"/>
    </w:pPr>
    <w:rPr>
      <w:rFonts w:ascii="Calibri Light" w:eastAsia="Times New Roman" w:hAnsi="Calibri Light"/>
      <w:smallCaps/>
      <w:color w:val="FFFFFF"/>
      <w:sz w:val="40"/>
      <w:szCs w:val="40"/>
    </w:rPr>
  </w:style>
  <w:style w:type="paragraph" w:customStyle="1" w:styleId="Ttulo21">
    <w:name w:val="Título 21"/>
    <w:basedOn w:val="Ttulo2"/>
    <w:next w:val="Normal"/>
    <w:link w:val="Ttulo2Char"/>
    <w:uiPriority w:val="9"/>
    <w:qFormat/>
    <w:rsid w:val="00B54F93"/>
    <w:pPr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450" w:after="150"/>
    </w:pPr>
    <w:rPr>
      <w:rFonts w:ascii="Calibri Light" w:eastAsia="Times New Roman" w:hAnsi="Calibri Light"/>
      <w:color w:val="0070C0"/>
      <w:sz w:val="34"/>
      <w:szCs w:val="34"/>
    </w:rPr>
  </w:style>
  <w:style w:type="paragraph" w:customStyle="1" w:styleId="Ttulo31">
    <w:name w:val="Título 31"/>
    <w:basedOn w:val="Ttulo3"/>
    <w:next w:val="Normal"/>
    <w:link w:val="Ttulo3Char"/>
    <w:uiPriority w:val="9"/>
    <w:qFormat/>
    <w:rsid w:val="00B54F93"/>
    <w:pPr>
      <w:numPr>
        <w:ilvl w:val="2"/>
        <w:numId w:val="2"/>
      </w:numPr>
      <w:pBdr>
        <w:top w:val="single" w:sz="6" w:space="2" w:color="4F81BD"/>
        <w:left w:val="single" w:sz="6" w:space="2" w:color="4F81BD"/>
      </w:pBdr>
      <w:spacing w:before="450" w:after="150"/>
    </w:pPr>
    <w:rPr>
      <w:rFonts w:ascii="Calibri Light" w:eastAsia="Times New Roman" w:hAnsi="Calibri Light"/>
      <w:i/>
      <w:color w:val="1F497D"/>
      <w:sz w:val="30"/>
      <w:szCs w:val="36"/>
    </w:rPr>
  </w:style>
  <w:style w:type="paragraph" w:customStyle="1" w:styleId="Ttulo41">
    <w:name w:val="Título 41"/>
    <w:basedOn w:val="Ttulo4"/>
    <w:next w:val="Normal"/>
    <w:link w:val="Ttulo4Char"/>
    <w:uiPriority w:val="9"/>
    <w:qFormat/>
    <w:rsid w:val="00B54F93"/>
    <w:pPr>
      <w:numPr>
        <w:ilvl w:val="3"/>
        <w:numId w:val="2"/>
      </w:numPr>
      <w:spacing w:before="450" w:after="150"/>
    </w:pPr>
    <w:rPr>
      <w:rFonts w:ascii="Calibri Light" w:eastAsia="Times New Roman" w:hAnsi="Calibri Light"/>
      <w:i w:val="0"/>
      <w:iCs w:val="0"/>
      <w:color w:val="0070C0"/>
      <w:sz w:val="26"/>
      <w:szCs w:val="26"/>
    </w:rPr>
  </w:style>
  <w:style w:type="paragraph" w:customStyle="1" w:styleId="Ttulo51">
    <w:name w:val="Título 51"/>
    <w:basedOn w:val="Normal"/>
    <w:next w:val="Normal"/>
    <w:link w:val="Ttulo5Char"/>
    <w:uiPriority w:val="9"/>
    <w:unhideWhenUsed/>
    <w:qFormat/>
    <w:rsid w:val="00B54F93"/>
    <w:pPr>
      <w:keepNext/>
      <w:keepLines/>
      <w:spacing w:before="40" w:after="0"/>
      <w:ind w:left="600" w:hanging="600"/>
      <w:outlineLvl w:val="4"/>
    </w:pPr>
    <w:rPr>
      <w:rFonts w:eastAsia="Times New Roman"/>
      <w:i/>
      <w:iCs/>
      <w:color w:val="000077"/>
      <w:sz w:val="24"/>
      <w:szCs w:val="24"/>
    </w:rPr>
  </w:style>
  <w:style w:type="paragraph" w:customStyle="1" w:styleId="Ttulo61">
    <w:name w:val="Título 61"/>
    <w:basedOn w:val="Normal"/>
    <w:next w:val="Normal"/>
    <w:link w:val="Ttulo6Char"/>
    <w:uiPriority w:val="9"/>
    <w:unhideWhenUsed/>
    <w:qFormat/>
    <w:rsid w:val="00B54F93"/>
    <w:pPr>
      <w:keepNext/>
      <w:keepLines/>
      <w:numPr>
        <w:ilvl w:val="5"/>
        <w:numId w:val="1"/>
      </w:numPr>
      <w:spacing w:before="40" w:after="0"/>
      <w:outlineLvl w:val="5"/>
    </w:pPr>
    <w:rPr>
      <w:rFonts w:eastAsia="Times New Roman"/>
      <w:i/>
      <w:iCs/>
      <w:color w:val="000077"/>
      <w:sz w:val="22"/>
      <w:szCs w:val="22"/>
    </w:rPr>
  </w:style>
  <w:style w:type="paragraph" w:customStyle="1" w:styleId="Ttulo71">
    <w:name w:val="Título 71"/>
    <w:basedOn w:val="Normal"/>
    <w:next w:val="Normal"/>
    <w:link w:val="Ttulo7Char"/>
    <w:uiPriority w:val="9"/>
    <w:unhideWhenUsed/>
    <w:qFormat/>
    <w:rsid w:val="00B54F93"/>
    <w:pPr>
      <w:keepNext/>
      <w:keepLines/>
      <w:numPr>
        <w:ilvl w:val="6"/>
        <w:numId w:val="1"/>
      </w:numPr>
      <w:spacing w:before="40" w:after="0"/>
      <w:outlineLvl w:val="6"/>
    </w:pPr>
    <w:rPr>
      <w:rFonts w:eastAsia="Times New Roman"/>
      <w:i/>
      <w:iCs/>
      <w:color w:val="000077"/>
      <w:sz w:val="22"/>
      <w:szCs w:val="22"/>
    </w:rPr>
  </w:style>
  <w:style w:type="character" w:customStyle="1" w:styleId="Ttulo1Char">
    <w:name w:val="Título 1 Char"/>
    <w:link w:val="Ttulo11"/>
    <w:uiPriority w:val="9"/>
    <w:rsid w:val="00033F32"/>
    <w:rPr>
      <w:rFonts w:eastAsia="Times New Roman" w:hAnsi="Calibri Light" w:cstheme="majorBidi"/>
      <w:smallCaps/>
      <w:color w:val="FFFFFF"/>
      <w:sz w:val="40"/>
      <w:szCs w:val="40"/>
      <w:shd w:val="clear" w:color="auto" w:fill="4F81BD"/>
      <w:lang w:eastAsia="en-US"/>
    </w:rPr>
  </w:style>
  <w:style w:type="character" w:customStyle="1" w:styleId="Ttulo2Char">
    <w:name w:val="Título 2 Char"/>
    <w:link w:val="Ttulo21"/>
    <w:uiPriority w:val="9"/>
    <w:rsid w:val="00033F32"/>
    <w:rPr>
      <w:rFonts w:eastAsia="Times New Roman" w:hAnsi="Calibri Light" w:cstheme="majorBidi"/>
      <w:color w:val="0070C0"/>
      <w:sz w:val="34"/>
      <w:szCs w:val="34"/>
      <w:shd w:val="clear" w:color="auto" w:fill="DBE5F1"/>
    </w:rPr>
  </w:style>
  <w:style w:type="character" w:customStyle="1" w:styleId="Ttulo3Char">
    <w:name w:val="Título 3 Char"/>
    <w:link w:val="Ttulo31"/>
    <w:uiPriority w:val="9"/>
    <w:rsid w:val="00033F32"/>
    <w:rPr>
      <w:rFonts w:eastAsia="Times New Roman" w:hAnsi="Calibri Light" w:cstheme="majorBidi"/>
      <w:i/>
      <w:color w:val="1F497D"/>
      <w:sz w:val="30"/>
      <w:szCs w:val="36"/>
    </w:rPr>
  </w:style>
  <w:style w:type="character" w:customStyle="1" w:styleId="Ttulo4Char">
    <w:name w:val="Título 4 Char"/>
    <w:link w:val="Ttulo41"/>
    <w:uiPriority w:val="9"/>
    <w:rsid w:val="00033F32"/>
    <w:rPr>
      <w:rFonts w:eastAsia="Times New Roman" w:hAnsi="Calibri Light" w:cstheme="majorBidi"/>
      <w:color w:val="0070C0"/>
      <w:sz w:val="26"/>
      <w:szCs w:val="26"/>
    </w:rPr>
  </w:style>
  <w:style w:type="character" w:customStyle="1" w:styleId="Ttulo5Char">
    <w:name w:val="Título 5 Char"/>
    <w:link w:val="Ttulo51"/>
    <w:uiPriority w:val="9"/>
    <w:rsid w:val="00B54F93"/>
    <w:rPr>
      <w:rFonts w:eastAsia="Times New Roman" w:hAnsi="Calibri Light" w:cs="Calibri Light"/>
      <w:i/>
      <w:iCs/>
      <w:color w:val="000077"/>
      <w:sz w:val="24"/>
      <w:szCs w:val="24"/>
    </w:rPr>
  </w:style>
  <w:style w:type="character" w:customStyle="1" w:styleId="Ttulo6Char">
    <w:name w:val="Título 6 Char"/>
    <w:link w:val="Ttulo61"/>
    <w:uiPriority w:val="9"/>
    <w:rsid w:val="00B54F93"/>
    <w:rPr>
      <w:rFonts w:eastAsia="Times New Roman" w:hAnsi="Calibri Light" w:cs="Calibri Light"/>
      <w:i/>
      <w:iCs/>
      <w:color w:val="000077"/>
      <w:sz w:val="22"/>
      <w:szCs w:val="22"/>
    </w:rPr>
  </w:style>
  <w:style w:type="character" w:customStyle="1" w:styleId="Ttulo7Char">
    <w:name w:val="Título 7 Char"/>
    <w:link w:val="Ttulo71"/>
    <w:uiPriority w:val="9"/>
    <w:rsid w:val="00B54F93"/>
    <w:rPr>
      <w:rFonts w:eastAsia="Times New Roman" w:hAnsi="Calibri Light" w:cs="Calibri Light"/>
      <w:i/>
      <w:iCs/>
      <w:color w:val="000077"/>
      <w:sz w:val="22"/>
      <w:szCs w:val="22"/>
    </w:rPr>
  </w:style>
  <w:style w:type="paragraph" w:customStyle="1" w:styleId="NormalTextTable">
    <w:name w:val="NormalTextTable"/>
    <w:qFormat/>
    <w:pPr>
      <w:spacing w:before="90" w:after="90" w:line="180" w:lineRule="auto"/>
      <w:jc w:val="both"/>
    </w:pPr>
    <w:rPr>
      <w:rFonts w:hAnsi="Calibri Light" w:cs="Calibri Light"/>
      <w:color w:val="000000"/>
      <w:sz w:val="16"/>
      <w:szCs w:val="16"/>
    </w:rPr>
  </w:style>
  <w:style w:type="paragraph" w:customStyle="1" w:styleId="CenteredTextTable">
    <w:name w:val="CenteredTextTable"/>
    <w:qFormat/>
    <w:pPr>
      <w:spacing w:before="90" w:after="90" w:line="180" w:lineRule="auto"/>
      <w:jc w:val="center"/>
    </w:pPr>
    <w:rPr>
      <w:rFonts w:hAnsi="Calibri Light" w:cs="Calibri Light"/>
      <w:color w:val="000000"/>
      <w:sz w:val="16"/>
      <w:szCs w:val="16"/>
    </w:rPr>
  </w:style>
  <w:style w:type="paragraph" w:customStyle="1" w:styleId="LeftTextTable">
    <w:name w:val="LeftTextTable"/>
    <w:qFormat/>
    <w:pPr>
      <w:spacing w:before="90" w:after="90" w:line="180" w:lineRule="auto"/>
    </w:pPr>
    <w:rPr>
      <w:rFonts w:hAnsi="Calibri Light" w:cs="Calibri Light"/>
      <w:color w:val="000000"/>
      <w:sz w:val="16"/>
      <w:szCs w:val="16"/>
    </w:rPr>
  </w:style>
  <w:style w:type="paragraph" w:customStyle="1" w:styleId="RightTextTable">
    <w:name w:val="RightTextTable"/>
    <w:qFormat/>
    <w:pPr>
      <w:spacing w:before="90" w:after="90" w:line="180" w:lineRule="auto"/>
      <w:jc w:val="right"/>
    </w:pPr>
    <w:rPr>
      <w:rFonts w:hAnsi="Calibri Light" w:cs="Calibri Light"/>
      <w:color w:val="00000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hAnsi="Calibri Light" w:cs="Calibri Light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Ttulo1Char1">
    <w:name w:val="Título 1 Char1"/>
    <w:basedOn w:val="Fontepargpadro"/>
    <w:uiPriority w:val="9"/>
    <w:rsid w:val="00605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6054C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054CD"/>
    <w:rPr>
      <w:rFonts w:asciiTheme="minorHAnsi" w:eastAsiaTheme="minorEastAsia" w:hAnsiTheme="minorHAnsi" w:cstheme="minorBidi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4CD"/>
    <w:pPr>
      <w:outlineLvl w:val="9"/>
    </w:pPr>
    <w:rPr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54CD"/>
    <w:pPr>
      <w:tabs>
        <w:tab w:val="center" w:pos="4252"/>
        <w:tab w:val="right" w:pos="8504"/>
      </w:tabs>
      <w:spacing w:after="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054C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054CD"/>
    <w:pPr>
      <w:spacing w:line="259" w:lineRule="auto"/>
      <w:ind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6054C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054CD"/>
    <w:pPr>
      <w:spacing w:line="259" w:lineRule="auto"/>
      <w:ind w:left="220"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6054CD"/>
    <w:pPr>
      <w:spacing w:line="259" w:lineRule="auto"/>
      <w:ind w:left="440" w:firstLine="0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033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semiHidden/>
    <w:rsid w:val="00033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1">
    <w:name w:val="Título 4 Char1"/>
    <w:basedOn w:val="Fontepargpadro"/>
    <w:link w:val="Ttulo4"/>
    <w:uiPriority w:val="9"/>
    <w:semiHidden/>
    <w:rsid w:val="00033F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F32"/>
    <w:rPr>
      <w:rFonts w:ascii="Segoe UI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D4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FFA"/>
    <w:rPr>
      <w:rFonts w:hAnsi="Calibri Light" w:cs="Calibri Light"/>
      <w:color w:val="000000"/>
    </w:rPr>
  </w:style>
  <w:style w:type="character" w:styleId="TextodoEspaoReservado">
    <w:name w:val="Placeholder Text"/>
    <w:basedOn w:val="Fontepargpadro"/>
    <w:uiPriority w:val="99"/>
    <w:semiHidden/>
    <w:rsid w:val="003D4FFA"/>
    <w:rPr>
      <w:color w:val="808080"/>
    </w:rPr>
  </w:style>
  <w:style w:type="paragraph" w:customStyle="1" w:styleId="Capitulo">
    <w:name w:val="Capitulo"/>
    <w:basedOn w:val="Ttulo11"/>
    <w:link w:val="CapituloChar"/>
    <w:qFormat/>
    <w:rsid w:val="0034470C"/>
    <w:pPr>
      <w:numPr>
        <w:numId w:val="2"/>
      </w:numPr>
    </w:pPr>
  </w:style>
  <w:style w:type="paragraph" w:customStyle="1" w:styleId="Secao">
    <w:name w:val="Secao"/>
    <w:basedOn w:val="Ttulo21"/>
    <w:link w:val="SecaoChar"/>
    <w:qFormat/>
    <w:rsid w:val="0034470C"/>
  </w:style>
  <w:style w:type="character" w:customStyle="1" w:styleId="CapituloChar">
    <w:name w:val="Capitulo Char"/>
    <w:basedOn w:val="Ttulo1Char"/>
    <w:link w:val="Capitulo"/>
    <w:rsid w:val="0034470C"/>
    <w:rPr>
      <w:rFonts w:eastAsia="Times New Roman" w:hAnsi="Calibri Light" w:cstheme="majorBidi"/>
      <w:smallCaps/>
      <w:color w:val="FFFFFF"/>
      <w:sz w:val="40"/>
      <w:szCs w:val="40"/>
      <w:shd w:val="clear" w:color="auto" w:fill="4F81BD"/>
      <w:lang w:eastAsia="en-US"/>
    </w:rPr>
  </w:style>
  <w:style w:type="paragraph" w:customStyle="1" w:styleId="Subsecao">
    <w:name w:val="Subsecao"/>
    <w:basedOn w:val="Ttulo31"/>
    <w:link w:val="SubsecaoChar"/>
    <w:qFormat/>
    <w:rsid w:val="00A17198"/>
  </w:style>
  <w:style w:type="character" w:customStyle="1" w:styleId="SecaoChar">
    <w:name w:val="Secao Char"/>
    <w:basedOn w:val="Ttulo2Char"/>
    <w:link w:val="Secao"/>
    <w:rsid w:val="0034470C"/>
    <w:rPr>
      <w:rFonts w:eastAsia="Times New Roman" w:hAnsi="Calibri Light" w:cstheme="majorBidi"/>
      <w:color w:val="0070C0"/>
      <w:sz w:val="34"/>
      <w:szCs w:val="34"/>
      <w:shd w:val="clear" w:color="auto" w:fill="DBE5F1"/>
    </w:rPr>
  </w:style>
  <w:style w:type="paragraph" w:customStyle="1" w:styleId="Subsubsecao">
    <w:name w:val="Subsubsecao"/>
    <w:basedOn w:val="Ttulo41"/>
    <w:link w:val="SubsubsecaoChar"/>
    <w:qFormat/>
    <w:rsid w:val="00A17198"/>
  </w:style>
  <w:style w:type="character" w:customStyle="1" w:styleId="SubsecaoChar">
    <w:name w:val="Subsecao Char"/>
    <w:basedOn w:val="Ttulo3Char"/>
    <w:link w:val="Subsecao"/>
    <w:rsid w:val="00A17198"/>
    <w:rPr>
      <w:rFonts w:eastAsia="Times New Roman" w:hAnsi="Calibri Light" w:cstheme="majorBidi"/>
      <w:i/>
      <w:color w:val="1F497D"/>
      <w:sz w:val="30"/>
      <w:szCs w:val="36"/>
    </w:rPr>
  </w:style>
  <w:style w:type="paragraph" w:styleId="PargrafodaLista">
    <w:name w:val="List Paragraph"/>
    <w:basedOn w:val="Normal"/>
    <w:link w:val="PargrafodaListaChar"/>
    <w:uiPriority w:val="34"/>
    <w:qFormat/>
    <w:rsid w:val="009D3237"/>
    <w:pPr>
      <w:ind w:left="720"/>
      <w:contextualSpacing/>
    </w:pPr>
  </w:style>
  <w:style w:type="character" w:customStyle="1" w:styleId="SubsubsecaoChar">
    <w:name w:val="Subsubsecao Char"/>
    <w:basedOn w:val="Ttulo4Char"/>
    <w:link w:val="Subsubsecao"/>
    <w:rsid w:val="00A17198"/>
    <w:rPr>
      <w:rFonts w:eastAsia="Times New Roman" w:hAnsi="Calibri Light" w:cstheme="majorBidi"/>
      <w:color w:val="0070C0"/>
      <w:sz w:val="26"/>
      <w:szCs w:val="26"/>
    </w:rPr>
  </w:style>
  <w:style w:type="paragraph" w:customStyle="1" w:styleId="Marcado">
    <w:name w:val="Marcado"/>
    <w:basedOn w:val="PargrafodaLista"/>
    <w:link w:val="MarcadoChar"/>
    <w:qFormat/>
    <w:rsid w:val="009D3237"/>
    <w:pPr>
      <w:numPr>
        <w:numId w:val="3"/>
      </w:numPr>
    </w:pPr>
    <w:rPr>
      <w:lang w:eastAsia="en-US"/>
    </w:rPr>
  </w:style>
  <w:style w:type="paragraph" w:customStyle="1" w:styleId="Numerado">
    <w:name w:val="Numerado"/>
    <w:basedOn w:val="PargrafodaLista"/>
    <w:link w:val="NumeradoChar"/>
    <w:qFormat/>
    <w:rsid w:val="009D3237"/>
    <w:pPr>
      <w:numPr>
        <w:ilvl w:val="2"/>
        <w:numId w:val="4"/>
      </w:numPr>
    </w:pPr>
    <w:rPr>
      <w:lang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D3237"/>
    <w:rPr>
      <w:rFonts w:hAnsi="Calibri Light" w:cs="Calibri Light"/>
      <w:color w:val="000000"/>
    </w:rPr>
  </w:style>
  <w:style w:type="character" w:customStyle="1" w:styleId="MarcadoChar">
    <w:name w:val="Marcado Char"/>
    <w:basedOn w:val="PargrafodaListaChar"/>
    <w:link w:val="Marcado"/>
    <w:rsid w:val="009D3237"/>
    <w:rPr>
      <w:rFonts w:hAnsi="Calibri Light" w:cs="Calibri Light"/>
      <w:color w:val="000000"/>
      <w:lang w:eastAsia="en-US"/>
    </w:rPr>
  </w:style>
  <w:style w:type="paragraph" w:customStyle="1" w:styleId="Romano0">
    <w:name w:val="Romano"/>
    <w:basedOn w:val="PargrafodaLista"/>
    <w:link w:val="RomanoChar"/>
    <w:qFormat/>
    <w:rsid w:val="0032663E"/>
    <w:pPr>
      <w:numPr>
        <w:numId w:val="5"/>
      </w:numPr>
    </w:pPr>
    <w:rPr>
      <w:lang w:eastAsia="en-US"/>
    </w:rPr>
  </w:style>
  <w:style w:type="character" w:customStyle="1" w:styleId="NumeradoChar">
    <w:name w:val="Numerado Char"/>
    <w:basedOn w:val="PargrafodaListaChar"/>
    <w:link w:val="Numerado"/>
    <w:rsid w:val="009D3237"/>
    <w:rPr>
      <w:rFonts w:hAnsi="Calibri Light" w:cs="Calibri Light"/>
      <w:color w:val="000000"/>
      <w:lang w:eastAsia="en-US"/>
    </w:rPr>
  </w:style>
  <w:style w:type="paragraph" w:customStyle="1" w:styleId="Alfabetico">
    <w:name w:val="Alfabetico"/>
    <w:basedOn w:val="PargrafodaLista"/>
    <w:link w:val="AlfabeticoChar"/>
    <w:qFormat/>
    <w:rsid w:val="0032663E"/>
    <w:pPr>
      <w:numPr>
        <w:numId w:val="6"/>
      </w:numPr>
    </w:pPr>
    <w:rPr>
      <w:lang w:eastAsia="en-US"/>
    </w:rPr>
  </w:style>
  <w:style w:type="character" w:customStyle="1" w:styleId="RomanoChar">
    <w:name w:val="Romano Char"/>
    <w:basedOn w:val="PargrafodaListaChar"/>
    <w:link w:val="Romano0"/>
    <w:rsid w:val="0032663E"/>
    <w:rPr>
      <w:rFonts w:hAnsi="Calibri Light" w:cs="Calibri Light"/>
      <w:color w:val="000000"/>
      <w:lang w:eastAsia="en-US"/>
    </w:rPr>
  </w:style>
  <w:style w:type="paragraph" w:customStyle="1" w:styleId="romano">
    <w:name w:val="romano"/>
    <w:basedOn w:val="PargrafodaLista"/>
    <w:link w:val="romanoChar0"/>
    <w:qFormat/>
    <w:rsid w:val="0032663E"/>
    <w:pPr>
      <w:numPr>
        <w:numId w:val="8"/>
      </w:numPr>
    </w:pPr>
    <w:rPr>
      <w:lang w:eastAsia="en-US"/>
    </w:rPr>
  </w:style>
  <w:style w:type="character" w:customStyle="1" w:styleId="AlfabeticoChar">
    <w:name w:val="Alfabetico Char"/>
    <w:basedOn w:val="PargrafodaListaChar"/>
    <w:link w:val="Alfabetico"/>
    <w:rsid w:val="0032663E"/>
    <w:rPr>
      <w:rFonts w:hAnsi="Calibri Light" w:cs="Calibri Light"/>
      <w:color w:val="000000"/>
      <w:lang w:eastAsia="en-US"/>
    </w:rPr>
  </w:style>
  <w:style w:type="paragraph" w:customStyle="1" w:styleId="alfabetico0">
    <w:name w:val="alfabetico"/>
    <w:basedOn w:val="PargrafodaLista"/>
    <w:link w:val="alfabeticoChar0"/>
    <w:qFormat/>
    <w:rsid w:val="0032663E"/>
    <w:pPr>
      <w:numPr>
        <w:numId w:val="7"/>
      </w:numPr>
    </w:pPr>
    <w:rPr>
      <w:lang w:eastAsia="en-US"/>
    </w:rPr>
  </w:style>
  <w:style w:type="character" w:customStyle="1" w:styleId="romanoChar0">
    <w:name w:val="romano Char"/>
    <w:basedOn w:val="PargrafodaListaChar"/>
    <w:link w:val="romano"/>
    <w:rsid w:val="0032663E"/>
    <w:rPr>
      <w:rFonts w:hAnsi="Calibri Light" w:cs="Calibri Light"/>
      <w:color w:val="000000"/>
      <w:lang w:eastAsia="en-US"/>
    </w:rPr>
  </w:style>
  <w:style w:type="character" w:customStyle="1" w:styleId="alfabeticoChar0">
    <w:name w:val="alfabetico Char"/>
    <w:basedOn w:val="PargrafodaListaChar"/>
    <w:link w:val="alfabetico0"/>
    <w:rsid w:val="0032663E"/>
    <w:rPr>
      <w:rFonts w:hAnsi="Calibri Light" w:cs="Calibri Light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settings" Target="/word/settings.xml" Id="rId3" /><Relationship Type="http://schemas.openxmlformats.org/officeDocument/2006/relationships/fontTable" Target="/word/fontTable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PPC.dotx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Claudio de Oliveira</cp:lastModifiedBy>
  <cp:revision>3</cp:revision>
  <dcterms:created xsi:type="dcterms:W3CDTF">2022-05-17T13:10:00Z</dcterms:created>
  <dcterms:modified xsi:type="dcterms:W3CDTF">2022-05-17T13:10:00Z</dcterms:modified>
</cp:coreProperties>
</file>