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92" w:rsidRDefault="00657D40" w:rsidP="00657D40">
      <w:pPr>
        <w:jc w:val="center"/>
      </w:pPr>
      <w:r>
        <w:t>EJERCICIOS</w:t>
      </w:r>
    </w:p>
    <w:p w:rsidR="00657D40" w:rsidRDefault="00657D40" w:rsidP="00657D40">
      <w:r>
        <w:t>Se cuenta con el siguiente formulario para una consulta Ciudadana:</w:t>
      </w:r>
    </w:p>
    <w:p w:rsidR="00657D40" w:rsidRDefault="00657D40" w:rsidP="00657D40"/>
    <w:p w:rsidR="00657D40" w:rsidRDefault="00657D40" w:rsidP="00657D40">
      <w:r>
        <w:object w:dxaOrig="11172" w:dyaOrig="5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05.8pt" o:ole="">
            <v:imagedata r:id="rId5" o:title=""/>
          </v:shape>
          <o:OLEObject Type="Embed" ProgID="Paint.Picture" ShapeID="_x0000_i1025" DrawAspect="Content" ObjectID="_1716968411" r:id="rId6"/>
        </w:object>
      </w:r>
    </w:p>
    <w:p w:rsidR="00657D40" w:rsidRDefault="00657D40" w:rsidP="00657D40"/>
    <w:p w:rsidR="00657D40" w:rsidRDefault="00657D40" w:rsidP="00657D40">
      <w:r>
        <w:t xml:space="preserve">Los objetos Sexo, Estudios, Estado Civil y Etnia son </w:t>
      </w:r>
      <w:proofErr w:type="spellStart"/>
      <w:r>
        <w:t>combobox</w:t>
      </w:r>
      <w:proofErr w:type="spellEnd"/>
      <w:r>
        <w:t xml:space="preserve"> y tienen los siguientes contenidos:</w:t>
      </w:r>
    </w:p>
    <w:p w:rsidR="00657D40" w:rsidRDefault="00657D40" w:rsidP="00657D40">
      <w:r>
        <w:t>Sexo {Masculino, Femenino)</w:t>
      </w:r>
    </w:p>
    <w:p w:rsidR="00657D40" w:rsidRDefault="00657D40" w:rsidP="00657D40">
      <w:r>
        <w:t>Estado Civil {</w:t>
      </w:r>
      <w:proofErr w:type="spellStart"/>
      <w:proofErr w:type="gramStart"/>
      <w:r>
        <w:t>Solter</w:t>
      </w:r>
      <w:r w:rsidR="003F09B0">
        <w:t>o</w:t>
      </w:r>
      <w:r>
        <w:t>,Casado</w:t>
      </w:r>
      <w:proofErr w:type="spellEnd"/>
      <w:proofErr w:type="gramEnd"/>
      <w:r>
        <w:t>, Viudo, Divorciado}</w:t>
      </w:r>
    </w:p>
    <w:p w:rsidR="00657D40" w:rsidRDefault="00657D40" w:rsidP="00657D40">
      <w:r>
        <w:t>Estudios {Básicos. Medios, Técnicos, Universitarios}</w:t>
      </w:r>
    </w:p>
    <w:p w:rsidR="00657D40" w:rsidRDefault="00657D40" w:rsidP="00657D40">
      <w:r>
        <w:t>Etnia {</w:t>
      </w:r>
      <w:proofErr w:type="spellStart"/>
      <w:r>
        <w:t>Aymara</w:t>
      </w:r>
      <w:proofErr w:type="spellEnd"/>
      <w:r>
        <w:t xml:space="preserve">, </w:t>
      </w:r>
      <w:proofErr w:type="gramStart"/>
      <w:r>
        <w:t>Quechua</w:t>
      </w:r>
      <w:proofErr w:type="gramEnd"/>
      <w:r>
        <w:t xml:space="preserve">, Diaguita, </w:t>
      </w:r>
      <w:proofErr w:type="spellStart"/>
      <w:r>
        <w:t>Rapanui</w:t>
      </w:r>
      <w:proofErr w:type="spellEnd"/>
      <w:r>
        <w:t>, ninguno}</w:t>
      </w:r>
    </w:p>
    <w:p w:rsidR="00657D40" w:rsidRDefault="00657D40" w:rsidP="00657D40"/>
    <w:p w:rsidR="00657D40" w:rsidRDefault="00657D40" w:rsidP="00657D40">
      <w:r>
        <w:t>El proceso de ingreso es el siguiente:</w:t>
      </w:r>
    </w:p>
    <w:p w:rsidR="00657D40" w:rsidRDefault="00657D40" w:rsidP="00657D40">
      <w:pPr>
        <w:pStyle w:val="Prrafodelista"/>
        <w:numPr>
          <w:ilvl w:val="0"/>
          <w:numId w:val="1"/>
        </w:numPr>
      </w:pPr>
      <w:r>
        <w:t xml:space="preserve">Se </w:t>
      </w:r>
      <w:r w:rsidR="003F09B0">
        <w:t>ingresarán</w:t>
      </w:r>
      <w:r>
        <w:t xml:space="preserve"> los datos solicitados y se validará que el objeto Edad exista antes de presionar el botón “Agregar”. Si no se ingresó debe enviar un mensaje que indique que el campo edad es obligatorio y el cursor deberá posicionarse en el objeto edad,</w:t>
      </w:r>
    </w:p>
    <w:p w:rsidR="00657D40" w:rsidRDefault="00657D40" w:rsidP="00657D40">
      <w:pPr>
        <w:pStyle w:val="Prrafodelista"/>
        <w:numPr>
          <w:ilvl w:val="0"/>
          <w:numId w:val="1"/>
        </w:numPr>
      </w:pPr>
      <w:r>
        <w:t xml:space="preserve">Al presionar el botón “Agregar”, los datos ingresados deben </w:t>
      </w:r>
      <w:r w:rsidR="003F09B0">
        <w:t>insertarse en la hoja1 bajo el título correspondiente.</w:t>
      </w:r>
    </w:p>
    <w:p w:rsidR="003F09B0" w:rsidRDefault="003F09B0" w:rsidP="003F09B0">
      <w:r>
        <w:t xml:space="preserve"> </w:t>
      </w:r>
      <w:r>
        <w:object w:dxaOrig="10956" w:dyaOrig="2208">
          <v:shape id="_x0000_i1027" type="#_x0000_t75" style="width:424.8pt;height:85.8pt" o:ole="">
            <v:imagedata r:id="rId7" o:title=""/>
          </v:shape>
          <o:OLEObject Type="Embed" ProgID="Paint.Picture" ShapeID="_x0000_i1027" DrawAspect="Content" ObjectID="_1716968412" r:id="rId8"/>
        </w:object>
      </w:r>
    </w:p>
    <w:p w:rsidR="003F09B0" w:rsidRDefault="003F09B0" w:rsidP="003F09B0"/>
    <w:p w:rsidR="003F09B0" w:rsidRDefault="003F09B0" w:rsidP="003F09B0">
      <w:pPr>
        <w:pStyle w:val="Prrafodelista"/>
        <w:numPr>
          <w:ilvl w:val="0"/>
          <w:numId w:val="1"/>
        </w:numPr>
      </w:pPr>
      <w:r>
        <w:lastRenderedPageBreak/>
        <w:t>El N° de la encuesta ciudadana se obtendrá del objeto “folio” del formulario</w:t>
      </w:r>
    </w:p>
    <w:p w:rsidR="003F09B0" w:rsidRDefault="003F09B0" w:rsidP="003F09B0">
      <w:pPr>
        <w:pStyle w:val="Prrafodelista"/>
        <w:numPr>
          <w:ilvl w:val="0"/>
          <w:numId w:val="1"/>
        </w:numPr>
      </w:pPr>
      <w:r>
        <w:t>El folio se incrementará en 1 cada vez que se presione el botón “Agregar”</w:t>
      </w:r>
    </w:p>
    <w:p w:rsidR="003F09B0" w:rsidRDefault="003F09B0" w:rsidP="003F09B0">
      <w:pPr>
        <w:rPr>
          <w:b/>
        </w:rPr>
      </w:pPr>
      <w:r w:rsidRPr="003F09B0">
        <w:rPr>
          <w:b/>
        </w:rPr>
        <w:t>Funcionalidad del botón “Estadística”</w:t>
      </w:r>
    </w:p>
    <w:p w:rsidR="003F09B0" w:rsidRDefault="003F09B0" w:rsidP="003F09B0">
      <w:r>
        <w:t>Debe proporcionar los siguientes indicadores:</w:t>
      </w:r>
    </w:p>
    <w:p w:rsidR="003F09B0" w:rsidRDefault="003F09B0" w:rsidP="003F09B0">
      <w:pPr>
        <w:pStyle w:val="Prrafodelista"/>
        <w:numPr>
          <w:ilvl w:val="0"/>
          <w:numId w:val="2"/>
        </w:numPr>
      </w:pPr>
      <w:r>
        <w:t>N° de personas encuestadas</w:t>
      </w:r>
    </w:p>
    <w:p w:rsidR="003F09B0" w:rsidRDefault="003F09B0" w:rsidP="003F09B0">
      <w:pPr>
        <w:pStyle w:val="Prrafodelista"/>
        <w:numPr>
          <w:ilvl w:val="0"/>
          <w:numId w:val="2"/>
        </w:numPr>
      </w:pPr>
      <w:r>
        <w:t>N° de hombres y mujeres por separado</w:t>
      </w:r>
    </w:p>
    <w:p w:rsidR="003F09B0" w:rsidRDefault="003F09B0" w:rsidP="003F09B0">
      <w:pPr>
        <w:pStyle w:val="Prrafodelista"/>
        <w:numPr>
          <w:ilvl w:val="0"/>
          <w:numId w:val="2"/>
        </w:numPr>
      </w:pPr>
      <w:r>
        <w:t>Promedio de edad de la muestra</w:t>
      </w:r>
    </w:p>
    <w:p w:rsidR="003F09B0" w:rsidRPr="003F09B0" w:rsidRDefault="003F09B0" w:rsidP="003F09B0">
      <w:pPr>
        <w:pStyle w:val="Prrafodelista"/>
        <w:numPr>
          <w:ilvl w:val="0"/>
          <w:numId w:val="2"/>
        </w:numPr>
      </w:pPr>
      <w:r>
        <w:t>N° de personas que pertenezcan a etnias.</w:t>
      </w:r>
      <w:bookmarkStart w:id="0" w:name="_GoBack"/>
      <w:bookmarkEnd w:id="0"/>
    </w:p>
    <w:p w:rsidR="003F09B0" w:rsidRDefault="003F09B0" w:rsidP="003F09B0"/>
    <w:sectPr w:rsidR="003F0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6324"/>
    <w:multiLevelType w:val="hybridMultilevel"/>
    <w:tmpl w:val="CEA074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3373"/>
    <w:multiLevelType w:val="hybridMultilevel"/>
    <w:tmpl w:val="74FC674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40"/>
    <w:rsid w:val="0035591A"/>
    <w:rsid w:val="003F09B0"/>
    <w:rsid w:val="005E1F22"/>
    <w:rsid w:val="0065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6449"/>
  <w15:chartTrackingRefBased/>
  <w15:docId w15:val="{33A9DBDC-ACB5-4763-945D-D42B9B1A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2022-06-17T14:35:00Z</dcterms:created>
  <dcterms:modified xsi:type="dcterms:W3CDTF">2022-06-17T14:54:00Z</dcterms:modified>
</cp:coreProperties>
</file>