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D2E" w:rsidRPr="00254E52" w:rsidRDefault="0067608A" w:rsidP="00254E52">
      <w:pPr>
        <w:spacing w:line="360" w:lineRule="auto"/>
        <w:jc w:val="both"/>
        <w:rPr>
          <w:rFonts w:ascii="Times New Roman" w:hAnsi="Times New Roman" w:cs="Times New Roman"/>
          <w:b/>
          <w:sz w:val="24"/>
          <w:szCs w:val="24"/>
        </w:rPr>
      </w:pPr>
      <w:r w:rsidRPr="00254E52">
        <w:rPr>
          <w:rFonts w:ascii="Times New Roman" w:hAnsi="Times New Roman" w:cs="Times New Roman"/>
          <w:b/>
          <w:sz w:val="24"/>
          <w:szCs w:val="24"/>
        </w:rPr>
        <w:t>MEMÓRIA DA 19ª. REUNIÃO ORDINÁRIA DO CONSELHO GESTOR DA ÁREA DE PROTEÇÃO AMBIENTAL COSTA DOS CORAIS – CONAPAC</w:t>
      </w:r>
      <w:r w:rsidR="00254E52">
        <w:rPr>
          <w:rFonts w:ascii="Times New Roman" w:hAnsi="Times New Roman" w:cs="Times New Roman"/>
          <w:b/>
          <w:sz w:val="24"/>
          <w:szCs w:val="24"/>
        </w:rPr>
        <w:t>C</w:t>
      </w:r>
    </w:p>
    <w:p w:rsidR="00B83D2E" w:rsidRPr="00254E52" w:rsidRDefault="00B83D2E" w:rsidP="00254E52">
      <w:pPr>
        <w:spacing w:line="360" w:lineRule="auto"/>
        <w:jc w:val="both"/>
        <w:rPr>
          <w:rFonts w:ascii="Times New Roman" w:hAnsi="Times New Roman" w:cs="Times New Roman"/>
          <w:sz w:val="24"/>
          <w:szCs w:val="24"/>
        </w:rPr>
      </w:pPr>
    </w:p>
    <w:p w:rsidR="00B83D2E" w:rsidRPr="00254E52" w:rsidRDefault="0067608A" w:rsidP="00254E52">
      <w:pPr>
        <w:jc w:val="both"/>
        <w:rPr>
          <w:rFonts w:ascii="Times New Roman" w:hAnsi="Times New Roman" w:cs="Times New Roman"/>
          <w:sz w:val="24"/>
          <w:szCs w:val="24"/>
        </w:rPr>
      </w:pPr>
      <w:r w:rsidRPr="00254E52">
        <w:rPr>
          <w:rFonts w:ascii="Times New Roman" w:hAnsi="Times New Roman" w:cs="Times New Roman"/>
          <w:b/>
          <w:sz w:val="24"/>
          <w:szCs w:val="24"/>
        </w:rPr>
        <w:t>Data e horário:</w:t>
      </w:r>
      <w:r w:rsidR="004C7E2F" w:rsidRPr="00254E52">
        <w:rPr>
          <w:rFonts w:ascii="Times New Roman" w:hAnsi="Times New Roman" w:cs="Times New Roman"/>
          <w:sz w:val="24"/>
          <w:szCs w:val="24"/>
        </w:rPr>
        <w:t xml:space="preserve"> </w:t>
      </w:r>
      <w:r w:rsidRPr="00254E52">
        <w:rPr>
          <w:rFonts w:ascii="Times New Roman" w:hAnsi="Times New Roman" w:cs="Times New Roman"/>
          <w:sz w:val="24"/>
          <w:szCs w:val="24"/>
        </w:rPr>
        <w:t xml:space="preserve"> 22 de junho de 2016 (quarta-feira</w:t>
      </w:r>
      <w:r w:rsidR="004C7E2F" w:rsidRPr="00254E52">
        <w:rPr>
          <w:rFonts w:ascii="Times New Roman" w:hAnsi="Times New Roman" w:cs="Times New Roman"/>
          <w:sz w:val="24"/>
          <w:szCs w:val="24"/>
        </w:rPr>
        <w:t>), das</w:t>
      </w:r>
      <w:r w:rsidRPr="00254E52">
        <w:rPr>
          <w:rFonts w:ascii="Times New Roman" w:hAnsi="Times New Roman" w:cs="Times New Roman"/>
          <w:sz w:val="24"/>
          <w:szCs w:val="24"/>
        </w:rPr>
        <w:t xml:space="preserve"> 9h às 16h:30m.</w:t>
      </w:r>
    </w:p>
    <w:p w:rsidR="00B83D2E" w:rsidRDefault="0067608A" w:rsidP="00254E52">
      <w:pPr>
        <w:jc w:val="both"/>
        <w:rPr>
          <w:rFonts w:ascii="Times New Roman" w:hAnsi="Times New Roman" w:cs="Times New Roman"/>
          <w:b/>
          <w:sz w:val="24"/>
          <w:szCs w:val="24"/>
        </w:rPr>
      </w:pPr>
      <w:r w:rsidRPr="00254E52">
        <w:rPr>
          <w:rFonts w:ascii="Times New Roman" w:hAnsi="Times New Roman" w:cs="Times New Roman"/>
          <w:b/>
          <w:sz w:val="24"/>
          <w:szCs w:val="24"/>
        </w:rPr>
        <w:t>Local:</w:t>
      </w:r>
      <w:r w:rsidRPr="00254E52">
        <w:rPr>
          <w:rFonts w:ascii="Times New Roman" w:hAnsi="Times New Roman" w:cs="Times New Roman"/>
          <w:sz w:val="24"/>
          <w:szCs w:val="24"/>
        </w:rPr>
        <w:t xml:space="preserve"> </w:t>
      </w:r>
      <w:r w:rsidRPr="00254E52">
        <w:rPr>
          <w:rFonts w:ascii="Times New Roman" w:eastAsia="Times New Roman" w:hAnsi="Times New Roman" w:cs="Times New Roman"/>
          <w:sz w:val="24"/>
          <w:szCs w:val="24"/>
        </w:rPr>
        <w:t>COOPEAGRO (Cooperativa</w:t>
      </w:r>
      <w:r w:rsidRPr="00254E52">
        <w:rPr>
          <w:rFonts w:ascii="Times New Roman" w:eastAsia="Times New Roman" w:hAnsi="Times New Roman" w:cs="Times New Roman"/>
          <w:spacing w:val="12"/>
          <w:sz w:val="24"/>
          <w:szCs w:val="24"/>
        </w:rPr>
        <w:t xml:space="preserve"> </w:t>
      </w:r>
      <w:r w:rsidRPr="00254E52">
        <w:rPr>
          <w:rFonts w:ascii="Times New Roman" w:eastAsia="Times New Roman" w:hAnsi="Times New Roman" w:cs="Times New Roman"/>
          <w:sz w:val="24"/>
          <w:szCs w:val="24"/>
        </w:rPr>
        <w:t>dos</w:t>
      </w:r>
      <w:r w:rsidRPr="00254E52">
        <w:rPr>
          <w:rFonts w:ascii="Times New Roman" w:eastAsia="Times New Roman" w:hAnsi="Times New Roman" w:cs="Times New Roman"/>
          <w:spacing w:val="9"/>
          <w:sz w:val="24"/>
          <w:szCs w:val="24"/>
        </w:rPr>
        <w:t xml:space="preserve"> </w:t>
      </w:r>
      <w:r w:rsidRPr="00254E52">
        <w:rPr>
          <w:rFonts w:ascii="Times New Roman" w:eastAsia="Times New Roman" w:hAnsi="Times New Roman" w:cs="Times New Roman"/>
          <w:sz w:val="24"/>
          <w:szCs w:val="24"/>
        </w:rPr>
        <w:t>Pequenos Agricu</w:t>
      </w:r>
      <w:r w:rsidRPr="00254E52">
        <w:rPr>
          <w:rFonts w:ascii="Times New Roman" w:eastAsia="Times New Roman" w:hAnsi="Times New Roman" w:cs="Times New Roman"/>
          <w:spacing w:val="1"/>
          <w:sz w:val="24"/>
          <w:szCs w:val="24"/>
        </w:rPr>
        <w:t>l</w:t>
      </w:r>
      <w:r w:rsidRPr="00254E52">
        <w:rPr>
          <w:rFonts w:ascii="Times New Roman" w:eastAsia="Times New Roman" w:hAnsi="Times New Roman" w:cs="Times New Roman"/>
          <w:sz w:val="24"/>
          <w:szCs w:val="24"/>
        </w:rPr>
        <w:t>tores</w:t>
      </w:r>
      <w:r w:rsidRPr="00254E52">
        <w:rPr>
          <w:rFonts w:ascii="Times New Roman" w:eastAsia="Times New Roman" w:hAnsi="Times New Roman" w:cs="Times New Roman"/>
          <w:spacing w:val="25"/>
          <w:sz w:val="24"/>
          <w:szCs w:val="24"/>
        </w:rPr>
        <w:t xml:space="preserve"> </w:t>
      </w:r>
      <w:r w:rsidRPr="00254E52">
        <w:rPr>
          <w:rFonts w:ascii="Times New Roman" w:eastAsia="Times New Roman" w:hAnsi="Times New Roman" w:cs="Times New Roman"/>
          <w:sz w:val="24"/>
          <w:szCs w:val="24"/>
        </w:rPr>
        <w:t>Organizados</w:t>
      </w:r>
      <w:r w:rsidRPr="00254E52">
        <w:rPr>
          <w:rFonts w:ascii="Times New Roman" w:eastAsia="Times New Roman" w:hAnsi="Times New Roman" w:cs="Times New Roman"/>
          <w:w w:val="101"/>
          <w:sz w:val="24"/>
          <w:szCs w:val="24"/>
        </w:rPr>
        <w:t xml:space="preserve">), </w:t>
      </w:r>
      <w:r w:rsidRPr="00254E52">
        <w:rPr>
          <w:rFonts w:ascii="Times New Roman" w:eastAsia="Times New Roman" w:hAnsi="Times New Roman" w:cs="Times New Roman"/>
          <w:sz w:val="24"/>
          <w:szCs w:val="24"/>
        </w:rPr>
        <w:t>Rodovia</w:t>
      </w:r>
      <w:r w:rsidRPr="00254E52">
        <w:rPr>
          <w:rFonts w:ascii="Times New Roman" w:eastAsia="Times New Roman" w:hAnsi="Times New Roman" w:cs="Times New Roman"/>
          <w:spacing w:val="5"/>
          <w:sz w:val="24"/>
          <w:szCs w:val="24"/>
        </w:rPr>
        <w:t xml:space="preserve"> </w:t>
      </w:r>
      <w:r w:rsidRPr="00254E52">
        <w:rPr>
          <w:rFonts w:ascii="Times New Roman" w:eastAsia="Times New Roman" w:hAnsi="Times New Roman" w:cs="Times New Roman"/>
          <w:sz w:val="24"/>
          <w:szCs w:val="24"/>
        </w:rPr>
        <w:t>AL</w:t>
      </w:r>
      <w:r w:rsidRPr="00254E52">
        <w:rPr>
          <w:rFonts w:ascii="Times New Roman" w:eastAsia="Times New Roman" w:hAnsi="Times New Roman" w:cs="Times New Roman"/>
          <w:spacing w:val="-4"/>
          <w:sz w:val="24"/>
          <w:szCs w:val="24"/>
        </w:rPr>
        <w:t xml:space="preserve"> </w:t>
      </w:r>
      <w:r w:rsidRPr="00254E52">
        <w:rPr>
          <w:rFonts w:ascii="Times New Roman" w:eastAsia="Times New Roman" w:hAnsi="Times New Roman" w:cs="Times New Roman"/>
          <w:sz w:val="24"/>
          <w:szCs w:val="24"/>
        </w:rPr>
        <w:t>101</w:t>
      </w:r>
      <w:r w:rsidRPr="00254E52">
        <w:rPr>
          <w:rFonts w:ascii="Times New Roman" w:eastAsia="Times New Roman" w:hAnsi="Times New Roman" w:cs="Times New Roman"/>
          <w:spacing w:val="-1"/>
          <w:sz w:val="24"/>
          <w:szCs w:val="24"/>
        </w:rPr>
        <w:t xml:space="preserve"> </w:t>
      </w:r>
      <w:r w:rsidRPr="00254E52">
        <w:rPr>
          <w:rFonts w:ascii="Times New Roman" w:eastAsia="Times New Roman" w:hAnsi="Times New Roman" w:cs="Times New Roman"/>
          <w:w w:val="104"/>
          <w:sz w:val="24"/>
          <w:szCs w:val="24"/>
        </w:rPr>
        <w:t>Nort</w:t>
      </w:r>
      <w:r w:rsidRPr="00254E52">
        <w:rPr>
          <w:rFonts w:ascii="Times New Roman" w:eastAsia="Times New Roman" w:hAnsi="Times New Roman" w:cs="Times New Roman"/>
          <w:spacing w:val="-14"/>
          <w:w w:val="104"/>
          <w:sz w:val="24"/>
          <w:szCs w:val="24"/>
        </w:rPr>
        <w:t>e</w:t>
      </w:r>
      <w:r w:rsidRPr="00254E52">
        <w:rPr>
          <w:rFonts w:ascii="Times New Roman" w:eastAsia="Times New Roman" w:hAnsi="Times New Roman" w:cs="Times New Roman"/>
          <w:w w:val="149"/>
          <w:sz w:val="24"/>
          <w:szCs w:val="24"/>
        </w:rPr>
        <w:t>,</w:t>
      </w:r>
      <w:r w:rsidRPr="00254E52">
        <w:rPr>
          <w:rFonts w:ascii="Times New Roman" w:eastAsia="Times New Roman" w:hAnsi="Times New Roman" w:cs="Times New Roman"/>
          <w:spacing w:val="-25"/>
          <w:sz w:val="24"/>
          <w:szCs w:val="24"/>
        </w:rPr>
        <w:t xml:space="preserve"> </w:t>
      </w:r>
      <w:r w:rsidRPr="00254E52">
        <w:rPr>
          <w:rFonts w:ascii="Times New Roman" w:eastAsia="Times New Roman" w:hAnsi="Times New Roman" w:cs="Times New Roman"/>
          <w:sz w:val="24"/>
          <w:szCs w:val="24"/>
        </w:rPr>
        <w:t>n°</w:t>
      </w:r>
      <w:r w:rsidRPr="00254E52">
        <w:rPr>
          <w:rFonts w:ascii="Times New Roman" w:eastAsia="Times New Roman" w:hAnsi="Times New Roman" w:cs="Times New Roman"/>
          <w:spacing w:val="-19"/>
          <w:sz w:val="24"/>
          <w:szCs w:val="24"/>
        </w:rPr>
        <w:t xml:space="preserve"> </w:t>
      </w:r>
      <w:r w:rsidRPr="00254E52">
        <w:rPr>
          <w:rFonts w:ascii="Times New Roman" w:eastAsia="Times New Roman" w:hAnsi="Times New Roman" w:cs="Times New Roman"/>
          <w:sz w:val="24"/>
          <w:szCs w:val="24"/>
        </w:rPr>
        <w:t>382,</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w w:val="101"/>
          <w:sz w:val="24"/>
          <w:szCs w:val="24"/>
        </w:rPr>
        <w:t>Maragogi/AL</w:t>
      </w:r>
      <w:r w:rsidRPr="00254E52">
        <w:rPr>
          <w:rFonts w:ascii="Times New Roman" w:hAnsi="Times New Roman" w:cs="Times New Roman"/>
          <w:b/>
          <w:sz w:val="24"/>
          <w:szCs w:val="24"/>
        </w:rPr>
        <w:t xml:space="preserve"> </w:t>
      </w:r>
    </w:p>
    <w:p w:rsidR="007C1828" w:rsidRPr="00254E52" w:rsidRDefault="007C1828" w:rsidP="00254E52">
      <w:pPr>
        <w:jc w:val="both"/>
        <w:rPr>
          <w:rFonts w:ascii="Times New Roman" w:hAnsi="Times New Roman" w:cs="Times New Roman"/>
          <w:b/>
          <w:sz w:val="24"/>
          <w:szCs w:val="24"/>
        </w:rPr>
      </w:pPr>
      <w:bookmarkStart w:id="0" w:name="_GoBack"/>
      <w:bookmarkEnd w:id="0"/>
    </w:p>
    <w:p w:rsidR="00B83D2E" w:rsidRPr="00254E52" w:rsidRDefault="0067608A" w:rsidP="00254E52">
      <w:pPr>
        <w:jc w:val="both"/>
        <w:rPr>
          <w:rFonts w:ascii="Times New Roman" w:hAnsi="Times New Roman" w:cs="Times New Roman"/>
          <w:sz w:val="24"/>
          <w:szCs w:val="24"/>
        </w:rPr>
      </w:pPr>
      <w:r w:rsidRPr="00254E52">
        <w:rPr>
          <w:rFonts w:ascii="Times New Roman" w:hAnsi="Times New Roman" w:cs="Times New Roman"/>
          <w:b/>
          <w:sz w:val="24"/>
          <w:szCs w:val="24"/>
        </w:rPr>
        <w:t>Relatoria:</w:t>
      </w:r>
      <w:r w:rsidRPr="00254E52">
        <w:rPr>
          <w:rFonts w:ascii="Times New Roman" w:hAnsi="Times New Roman" w:cs="Times New Roman"/>
          <w:sz w:val="24"/>
          <w:szCs w:val="24"/>
        </w:rPr>
        <w:t xml:space="preserve"> José Heriberto Meneses de Lima (Conselheiro titular(CEPENE/ICMBio).</w:t>
      </w:r>
    </w:p>
    <w:p w:rsidR="00B83D2E" w:rsidRPr="00254E52" w:rsidRDefault="0067608A" w:rsidP="00254E52">
      <w:pPr>
        <w:spacing w:before="22" w:after="0" w:line="360" w:lineRule="auto"/>
        <w:ind w:left="474" w:right="-20"/>
        <w:jc w:val="both"/>
        <w:rPr>
          <w:rFonts w:ascii="Times New Roman" w:eastAsia="Times New Roman" w:hAnsi="Times New Roman" w:cs="Times New Roman"/>
          <w:sz w:val="24"/>
          <w:szCs w:val="24"/>
        </w:rPr>
      </w:pPr>
      <w:r w:rsidRPr="00254E52">
        <w:rPr>
          <w:rFonts w:ascii="Times New Roman" w:hAnsi="Times New Roman" w:cs="Times New Roman"/>
          <w:b/>
          <w:sz w:val="24"/>
          <w:szCs w:val="24"/>
        </w:rPr>
        <w:t>Pauta principal:</w:t>
      </w:r>
      <w:r w:rsidRPr="00254E52">
        <w:rPr>
          <w:rFonts w:ascii="Times New Roman" w:hAnsi="Times New Roman" w:cs="Times New Roman"/>
          <w:sz w:val="24"/>
          <w:szCs w:val="24"/>
        </w:rPr>
        <w:t xml:space="preserve"> </w:t>
      </w:r>
      <w:r w:rsidRPr="00254E52">
        <w:rPr>
          <w:rFonts w:ascii="Times New Roman" w:eastAsia="Times New Roman" w:hAnsi="Times New Roman" w:cs="Times New Roman"/>
          <w:sz w:val="24"/>
          <w:szCs w:val="24"/>
        </w:rPr>
        <w:t>Abertura</w:t>
      </w:r>
      <w:r w:rsidRPr="00254E52">
        <w:rPr>
          <w:rFonts w:ascii="Times New Roman" w:eastAsia="Times New Roman" w:hAnsi="Times New Roman" w:cs="Times New Roman"/>
          <w:spacing w:val="6"/>
          <w:sz w:val="24"/>
          <w:szCs w:val="24"/>
        </w:rPr>
        <w:t xml:space="preserve"> </w:t>
      </w:r>
      <w:r w:rsidRPr="00254E52">
        <w:rPr>
          <w:rFonts w:ascii="Times New Roman" w:eastAsia="Times New Roman" w:hAnsi="Times New Roman" w:cs="Times New Roman"/>
          <w:sz w:val="24"/>
          <w:szCs w:val="24"/>
        </w:rPr>
        <w:t>com</w:t>
      </w:r>
      <w:r w:rsidRPr="00254E52">
        <w:rPr>
          <w:rFonts w:ascii="Times New Roman" w:eastAsia="Times New Roman" w:hAnsi="Times New Roman" w:cs="Times New Roman"/>
          <w:spacing w:val="1"/>
          <w:sz w:val="24"/>
          <w:szCs w:val="24"/>
        </w:rPr>
        <w:t xml:space="preserve"> </w:t>
      </w:r>
      <w:r w:rsidRPr="00254E52">
        <w:rPr>
          <w:rFonts w:ascii="Times New Roman" w:eastAsia="Times New Roman" w:hAnsi="Times New Roman" w:cs="Times New Roman"/>
          <w:sz w:val="24"/>
          <w:szCs w:val="24"/>
        </w:rPr>
        <w:t>o</w:t>
      </w:r>
      <w:r w:rsidRPr="00254E52">
        <w:rPr>
          <w:rFonts w:ascii="Times New Roman" w:eastAsia="Times New Roman" w:hAnsi="Times New Roman" w:cs="Times New Roman"/>
          <w:spacing w:val="6"/>
          <w:sz w:val="24"/>
          <w:szCs w:val="24"/>
        </w:rPr>
        <w:t xml:space="preserve"> </w:t>
      </w:r>
      <w:r w:rsidRPr="00254E52">
        <w:rPr>
          <w:rFonts w:ascii="Times New Roman" w:eastAsia="Times New Roman" w:hAnsi="Times New Roman" w:cs="Times New Roman"/>
          <w:sz w:val="24"/>
          <w:szCs w:val="24"/>
        </w:rPr>
        <w:t>novo presidente</w:t>
      </w:r>
      <w:r w:rsidRPr="00254E52">
        <w:rPr>
          <w:rFonts w:ascii="Times New Roman" w:eastAsia="Times New Roman" w:hAnsi="Times New Roman" w:cs="Times New Roman"/>
          <w:spacing w:val="-7"/>
          <w:sz w:val="24"/>
          <w:szCs w:val="24"/>
        </w:rPr>
        <w:t xml:space="preserve"> </w:t>
      </w:r>
      <w:r w:rsidRPr="00254E52">
        <w:rPr>
          <w:rFonts w:ascii="Times New Roman" w:eastAsia="Times New Roman" w:hAnsi="Times New Roman" w:cs="Times New Roman"/>
          <w:sz w:val="24"/>
          <w:szCs w:val="24"/>
        </w:rPr>
        <w:t>do</w:t>
      </w:r>
      <w:r w:rsidRPr="00254E52">
        <w:rPr>
          <w:rFonts w:ascii="Times New Roman" w:eastAsia="Times New Roman" w:hAnsi="Times New Roman" w:cs="Times New Roman"/>
          <w:spacing w:val="13"/>
          <w:sz w:val="24"/>
          <w:szCs w:val="24"/>
        </w:rPr>
        <w:t xml:space="preserve"> </w:t>
      </w:r>
      <w:r w:rsidRPr="00254E52">
        <w:rPr>
          <w:rFonts w:ascii="Times New Roman" w:eastAsia="Times New Roman" w:hAnsi="Times New Roman" w:cs="Times New Roman"/>
          <w:sz w:val="24"/>
          <w:szCs w:val="24"/>
        </w:rPr>
        <w:t>CONA</w:t>
      </w:r>
      <w:r w:rsidRPr="00254E52">
        <w:rPr>
          <w:rFonts w:ascii="Times New Roman" w:eastAsia="Times New Roman" w:hAnsi="Times New Roman" w:cs="Times New Roman"/>
          <w:spacing w:val="-9"/>
          <w:sz w:val="24"/>
          <w:szCs w:val="24"/>
        </w:rPr>
        <w:t>P</w:t>
      </w:r>
      <w:r w:rsidRPr="00254E52">
        <w:rPr>
          <w:rFonts w:ascii="Times New Roman" w:eastAsia="Times New Roman" w:hAnsi="Times New Roman" w:cs="Times New Roman"/>
          <w:sz w:val="24"/>
          <w:szCs w:val="24"/>
        </w:rPr>
        <w:t>ACC</w:t>
      </w:r>
      <w:r w:rsidRPr="00254E52">
        <w:rPr>
          <w:rFonts w:ascii="Times New Roman" w:eastAsia="Times New Roman" w:hAnsi="Times New Roman" w:cs="Times New Roman"/>
          <w:spacing w:val="2"/>
          <w:sz w:val="24"/>
          <w:szCs w:val="24"/>
        </w:rPr>
        <w:t xml:space="preserve"> </w:t>
      </w:r>
      <w:r w:rsidRPr="00254E52">
        <w:rPr>
          <w:rFonts w:ascii="Times New Roman" w:eastAsia="Times New Roman" w:hAnsi="Times New Roman" w:cs="Times New Roman"/>
          <w:sz w:val="24"/>
          <w:szCs w:val="24"/>
        </w:rPr>
        <w:t>e</w:t>
      </w:r>
      <w:r w:rsidRPr="00254E52">
        <w:rPr>
          <w:rFonts w:ascii="Times New Roman" w:eastAsia="Times New Roman" w:hAnsi="Times New Roman" w:cs="Times New Roman"/>
          <w:spacing w:val="13"/>
          <w:sz w:val="24"/>
          <w:szCs w:val="24"/>
        </w:rPr>
        <w:t xml:space="preserve"> </w:t>
      </w:r>
      <w:r w:rsidRPr="00254E52">
        <w:rPr>
          <w:rFonts w:ascii="Times New Roman" w:eastAsia="Times New Roman" w:hAnsi="Times New Roman" w:cs="Times New Roman"/>
          <w:w w:val="101"/>
          <w:sz w:val="24"/>
          <w:szCs w:val="24"/>
        </w:rPr>
        <w:t>informes</w:t>
      </w:r>
    </w:p>
    <w:p w:rsidR="00B83D2E" w:rsidRPr="00254E52" w:rsidRDefault="0067608A" w:rsidP="00254E52">
      <w:pPr>
        <w:tabs>
          <w:tab w:val="left" w:pos="800"/>
        </w:tabs>
        <w:spacing w:before="22" w:after="0" w:line="360" w:lineRule="auto"/>
        <w:ind w:left="474" w:right="-20"/>
        <w:jc w:val="both"/>
        <w:rPr>
          <w:rFonts w:ascii="Times New Roman" w:eastAsia="Times New Roman" w:hAnsi="Times New Roman" w:cs="Times New Roman"/>
          <w:sz w:val="24"/>
          <w:szCs w:val="24"/>
        </w:rPr>
      </w:pPr>
      <w:r w:rsidRPr="00254E52">
        <w:rPr>
          <w:rFonts w:ascii="Times New Roman" w:eastAsia="Times New Roman" w:hAnsi="Times New Roman" w:cs="Times New Roman"/>
          <w:w w:val="165"/>
          <w:sz w:val="24"/>
          <w:szCs w:val="24"/>
        </w:rPr>
        <w:t>•</w:t>
      </w:r>
      <w:r w:rsidRPr="00254E52">
        <w:rPr>
          <w:rFonts w:ascii="Times New Roman" w:eastAsia="Times New Roman" w:hAnsi="Times New Roman" w:cs="Times New Roman"/>
          <w:sz w:val="24"/>
          <w:szCs w:val="24"/>
        </w:rPr>
        <w:tab/>
        <w:t>Homenagem</w:t>
      </w:r>
      <w:r w:rsidRPr="00254E52">
        <w:rPr>
          <w:rFonts w:ascii="Times New Roman" w:eastAsia="Times New Roman" w:hAnsi="Times New Roman" w:cs="Times New Roman"/>
          <w:spacing w:val="10"/>
          <w:sz w:val="24"/>
          <w:szCs w:val="24"/>
        </w:rPr>
        <w:t xml:space="preserve"> </w:t>
      </w:r>
      <w:r w:rsidRPr="00254E52">
        <w:rPr>
          <w:rFonts w:ascii="Times New Roman" w:eastAsia="Times New Roman" w:hAnsi="Times New Roman" w:cs="Times New Roman"/>
          <w:sz w:val="24"/>
          <w:szCs w:val="24"/>
        </w:rPr>
        <w:t>à</w:t>
      </w:r>
      <w:r w:rsidRPr="00254E52">
        <w:rPr>
          <w:rFonts w:ascii="Times New Roman" w:eastAsia="Times New Roman" w:hAnsi="Times New Roman" w:cs="Times New Roman"/>
          <w:spacing w:val="-4"/>
          <w:sz w:val="24"/>
          <w:szCs w:val="24"/>
        </w:rPr>
        <w:t xml:space="preserve"> </w:t>
      </w:r>
      <w:r w:rsidRPr="00254E52">
        <w:rPr>
          <w:rFonts w:ascii="Times New Roman" w:eastAsia="Times New Roman" w:hAnsi="Times New Roman" w:cs="Times New Roman"/>
          <w:sz w:val="24"/>
          <w:szCs w:val="24"/>
        </w:rPr>
        <w:t>ex-conselheira</w:t>
      </w:r>
      <w:r w:rsidRPr="00254E52">
        <w:rPr>
          <w:rFonts w:ascii="Times New Roman" w:eastAsia="Times New Roman" w:hAnsi="Times New Roman" w:cs="Times New Roman"/>
          <w:spacing w:val="8"/>
          <w:sz w:val="24"/>
          <w:szCs w:val="24"/>
        </w:rPr>
        <w:t xml:space="preserve"> </w:t>
      </w:r>
      <w:r w:rsidRPr="00254E52">
        <w:rPr>
          <w:rFonts w:ascii="Times New Roman" w:eastAsia="Times New Roman" w:hAnsi="Times New Roman" w:cs="Times New Roman"/>
          <w:sz w:val="24"/>
          <w:szCs w:val="24"/>
        </w:rPr>
        <w:t>Profa.</w:t>
      </w:r>
      <w:r w:rsidRPr="00254E52">
        <w:rPr>
          <w:rFonts w:ascii="Times New Roman" w:eastAsia="Times New Roman" w:hAnsi="Times New Roman" w:cs="Times New Roman"/>
          <w:spacing w:val="-16"/>
          <w:sz w:val="24"/>
          <w:szCs w:val="24"/>
        </w:rPr>
        <w:t xml:space="preserve"> </w:t>
      </w:r>
      <w:r w:rsidRPr="00254E52">
        <w:rPr>
          <w:rFonts w:ascii="Times New Roman" w:eastAsia="Times New Roman" w:hAnsi="Times New Roman" w:cs="Times New Roman"/>
          <w:sz w:val="24"/>
          <w:szCs w:val="24"/>
        </w:rPr>
        <w:t>Dra.</w:t>
      </w:r>
      <w:r w:rsidRPr="00254E52">
        <w:rPr>
          <w:rFonts w:ascii="Times New Roman" w:eastAsia="Times New Roman" w:hAnsi="Times New Roman" w:cs="Times New Roman"/>
          <w:spacing w:val="-20"/>
          <w:sz w:val="24"/>
          <w:szCs w:val="24"/>
        </w:rPr>
        <w:t xml:space="preserve"> </w:t>
      </w:r>
      <w:r w:rsidRPr="00254E52">
        <w:rPr>
          <w:rFonts w:ascii="Times New Roman" w:eastAsia="Times New Roman" w:hAnsi="Times New Roman" w:cs="Times New Roman"/>
          <w:sz w:val="24"/>
          <w:szCs w:val="24"/>
        </w:rPr>
        <w:t>Mônica</w:t>
      </w:r>
      <w:r w:rsidRPr="00254E52">
        <w:rPr>
          <w:rFonts w:ascii="Times New Roman" w:eastAsia="Times New Roman" w:hAnsi="Times New Roman" w:cs="Times New Roman"/>
          <w:spacing w:val="-6"/>
          <w:sz w:val="24"/>
          <w:szCs w:val="24"/>
        </w:rPr>
        <w:t xml:space="preserve"> </w:t>
      </w:r>
      <w:r w:rsidRPr="00254E52">
        <w:rPr>
          <w:rFonts w:ascii="Times New Roman" w:eastAsia="Times New Roman" w:hAnsi="Times New Roman" w:cs="Times New Roman"/>
          <w:sz w:val="24"/>
          <w:szCs w:val="24"/>
        </w:rPr>
        <w:t>Dorigo</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i/>
          <w:sz w:val="24"/>
          <w:szCs w:val="24"/>
        </w:rPr>
        <w:t>(in</w:t>
      </w:r>
      <w:r w:rsidRPr="00254E52">
        <w:rPr>
          <w:rFonts w:ascii="Times New Roman" w:eastAsia="Times New Roman" w:hAnsi="Times New Roman" w:cs="Times New Roman"/>
          <w:i/>
          <w:spacing w:val="13"/>
          <w:sz w:val="24"/>
          <w:szCs w:val="24"/>
        </w:rPr>
        <w:t xml:space="preserve"> </w:t>
      </w:r>
      <w:r w:rsidR="004C7E2F" w:rsidRPr="00254E52">
        <w:rPr>
          <w:rFonts w:ascii="Times New Roman" w:eastAsia="Times New Roman" w:hAnsi="Times New Roman" w:cs="Times New Roman"/>
          <w:i/>
          <w:sz w:val="24"/>
          <w:szCs w:val="24"/>
        </w:rPr>
        <w:t>memoria</w:t>
      </w:r>
      <w:r w:rsidR="004C7E2F" w:rsidRPr="00254E52">
        <w:rPr>
          <w:rFonts w:ascii="Times New Roman" w:eastAsia="Times New Roman" w:hAnsi="Times New Roman" w:cs="Times New Roman"/>
          <w:i/>
          <w:w w:val="101"/>
          <w:sz w:val="24"/>
          <w:szCs w:val="24"/>
        </w:rPr>
        <w:t>m</w:t>
      </w:r>
      <w:r w:rsidR="004C7E2F" w:rsidRPr="00254E52">
        <w:rPr>
          <w:rFonts w:ascii="Times New Roman" w:eastAsia="Times New Roman" w:hAnsi="Times New Roman" w:cs="Times New Roman"/>
          <w:i/>
          <w:spacing w:val="-36"/>
          <w:sz w:val="24"/>
          <w:szCs w:val="24"/>
        </w:rPr>
        <w:t>)</w:t>
      </w:r>
    </w:p>
    <w:p w:rsidR="00B83D2E" w:rsidRPr="00254E52" w:rsidRDefault="0067608A" w:rsidP="00254E52">
      <w:pPr>
        <w:tabs>
          <w:tab w:val="left" w:pos="800"/>
        </w:tabs>
        <w:spacing w:before="15" w:after="0" w:line="360" w:lineRule="auto"/>
        <w:ind w:left="474" w:right="-20"/>
        <w:jc w:val="both"/>
        <w:rPr>
          <w:rFonts w:ascii="Times New Roman" w:eastAsia="Times New Roman" w:hAnsi="Times New Roman" w:cs="Times New Roman"/>
          <w:sz w:val="24"/>
          <w:szCs w:val="24"/>
        </w:rPr>
      </w:pPr>
      <w:r w:rsidRPr="00254E52">
        <w:rPr>
          <w:rFonts w:ascii="Times New Roman" w:eastAsia="Times New Roman" w:hAnsi="Times New Roman" w:cs="Times New Roman"/>
          <w:w w:val="165"/>
          <w:sz w:val="24"/>
          <w:szCs w:val="24"/>
        </w:rPr>
        <w:t>•</w:t>
      </w:r>
      <w:r w:rsidRPr="00254E52">
        <w:rPr>
          <w:rFonts w:ascii="Times New Roman" w:eastAsia="Times New Roman" w:hAnsi="Times New Roman" w:cs="Times New Roman"/>
          <w:sz w:val="24"/>
          <w:szCs w:val="24"/>
        </w:rPr>
        <w:tab/>
        <w:t>Posse</w:t>
      </w:r>
      <w:r w:rsidRPr="00254E52">
        <w:rPr>
          <w:rFonts w:ascii="Times New Roman" w:eastAsia="Times New Roman" w:hAnsi="Times New Roman" w:cs="Times New Roman"/>
          <w:spacing w:val="7"/>
          <w:sz w:val="24"/>
          <w:szCs w:val="24"/>
        </w:rPr>
        <w:t xml:space="preserve"> </w:t>
      </w:r>
      <w:r w:rsidRPr="00254E52">
        <w:rPr>
          <w:rFonts w:ascii="Times New Roman" w:eastAsia="Times New Roman" w:hAnsi="Times New Roman" w:cs="Times New Roman"/>
          <w:sz w:val="24"/>
          <w:szCs w:val="24"/>
        </w:rPr>
        <w:t>dos</w:t>
      </w:r>
      <w:r w:rsidRPr="00254E52">
        <w:rPr>
          <w:rFonts w:ascii="Times New Roman" w:eastAsia="Times New Roman" w:hAnsi="Times New Roman" w:cs="Times New Roman"/>
          <w:spacing w:val="-7"/>
          <w:sz w:val="24"/>
          <w:szCs w:val="24"/>
        </w:rPr>
        <w:t xml:space="preserve"> </w:t>
      </w:r>
      <w:r w:rsidRPr="00254E52">
        <w:rPr>
          <w:rFonts w:ascii="Times New Roman" w:eastAsia="Times New Roman" w:hAnsi="Times New Roman" w:cs="Times New Roman"/>
          <w:sz w:val="24"/>
          <w:szCs w:val="24"/>
        </w:rPr>
        <w:t>conselheiros</w:t>
      </w:r>
      <w:r w:rsidRPr="00254E52">
        <w:rPr>
          <w:rFonts w:ascii="Times New Roman" w:eastAsia="Times New Roman" w:hAnsi="Times New Roman" w:cs="Times New Roman"/>
          <w:spacing w:val="12"/>
          <w:sz w:val="24"/>
          <w:szCs w:val="24"/>
        </w:rPr>
        <w:t xml:space="preserve"> </w:t>
      </w:r>
      <w:r w:rsidRPr="00254E52">
        <w:rPr>
          <w:rFonts w:ascii="Times New Roman" w:eastAsia="Times New Roman" w:hAnsi="Times New Roman" w:cs="Times New Roman"/>
          <w:sz w:val="24"/>
          <w:szCs w:val="24"/>
        </w:rPr>
        <w:t>e</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sz w:val="24"/>
          <w:szCs w:val="24"/>
        </w:rPr>
        <w:t>eleição</w:t>
      </w:r>
      <w:r w:rsidRPr="00254E52">
        <w:rPr>
          <w:rFonts w:ascii="Times New Roman" w:eastAsia="Times New Roman" w:hAnsi="Times New Roman" w:cs="Times New Roman"/>
          <w:spacing w:val="4"/>
          <w:sz w:val="24"/>
          <w:szCs w:val="24"/>
        </w:rPr>
        <w:t xml:space="preserve"> </w:t>
      </w:r>
      <w:r w:rsidRPr="00254E52">
        <w:rPr>
          <w:rFonts w:ascii="Times New Roman" w:eastAsia="Times New Roman" w:hAnsi="Times New Roman" w:cs="Times New Roman"/>
          <w:sz w:val="24"/>
          <w:szCs w:val="24"/>
        </w:rPr>
        <w:t>da</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sz w:val="24"/>
          <w:szCs w:val="24"/>
        </w:rPr>
        <w:t>Secretaria</w:t>
      </w:r>
      <w:r w:rsidRPr="00254E52">
        <w:rPr>
          <w:rFonts w:ascii="Times New Roman" w:eastAsia="Times New Roman" w:hAnsi="Times New Roman" w:cs="Times New Roman"/>
          <w:spacing w:val="-9"/>
          <w:sz w:val="24"/>
          <w:szCs w:val="24"/>
        </w:rPr>
        <w:t xml:space="preserve"> </w:t>
      </w:r>
      <w:r w:rsidRPr="00254E52">
        <w:rPr>
          <w:rFonts w:ascii="Times New Roman" w:eastAsia="Times New Roman" w:hAnsi="Times New Roman" w:cs="Times New Roman"/>
          <w:sz w:val="24"/>
          <w:szCs w:val="24"/>
        </w:rPr>
        <w:t>do</w:t>
      </w:r>
      <w:r w:rsidRPr="00254E52">
        <w:rPr>
          <w:rFonts w:ascii="Times New Roman" w:eastAsia="Times New Roman" w:hAnsi="Times New Roman" w:cs="Times New Roman"/>
          <w:spacing w:val="13"/>
          <w:sz w:val="24"/>
          <w:szCs w:val="24"/>
        </w:rPr>
        <w:t xml:space="preserve"> </w:t>
      </w:r>
      <w:r w:rsidRPr="00254E52">
        <w:rPr>
          <w:rFonts w:ascii="Times New Roman" w:eastAsia="Times New Roman" w:hAnsi="Times New Roman" w:cs="Times New Roman"/>
          <w:w w:val="101"/>
          <w:sz w:val="24"/>
          <w:szCs w:val="24"/>
        </w:rPr>
        <w:t>Conselh</w:t>
      </w:r>
      <w:r w:rsidRPr="00254E52">
        <w:rPr>
          <w:rFonts w:ascii="Times New Roman" w:eastAsia="Times New Roman" w:hAnsi="Times New Roman" w:cs="Times New Roman"/>
          <w:spacing w:val="-11"/>
          <w:w w:val="102"/>
          <w:sz w:val="24"/>
          <w:szCs w:val="24"/>
        </w:rPr>
        <w:t>o</w:t>
      </w:r>
      <w:r w:rsidRPr="00254E52">
        <w:rPr>
          <w:rFonts w:ascii="Times New Roman" w:eastAsia="Times New Roman" w:hAnsi="Times New Roman" w:cs="Times New Roman"/>
          <w:w w:val="127"/>
          <w:sz w:val="24"/>
          <w:szCs w:val="24"/>
        </w:rPr>
        <w:t>;</w:t>
      </w:r>
    </w:p>
    <w:p w:rsidR="00B83D2E" w:rsidRPr="00254E52" w:rsidRDefault="0067608A" w:rsidP="00254E52">
      <w:pPr>
        <w:spacing w:before="15" w:after="0" w:line="360" w:lineRule="auto"/>
        <w:ind w:left="474" w:right="-20"/>
        <w:jc w:val="both"/>
        <w:rPr>
          <w:rFonts w:ascii="Times New Roman" w:eastAsia="Times New Roman" w:hAnsi="Times New Roman" w:cs="Times New Roman"/>
          <w:sz w:val="24"/>
          <w:szCs w:val="24"/>
        </w:rPr>
      </w:pPr>
      <w:r w:rsidRPr="00254E52">
        <w:rPr>
          <w:rFonts w:ascii="Times New Roman" w:hAnsi="Times New Roman" w:cs="Times New Roman"/>
          <w:noProof/>
          <w:sz w:val="24"/>
          <w:szCs w:val="24"/>
          <w:lang w:eastAsia="pt-BR"/>
        </w:rPr>
        <mc:AlternateContent>
          <mc:Choice Requires="wps">
            <w:drawing>
              <wp:anchor distT="0" distB="0" distL="114300" distR="114300" simplePos="0" relativeHeight="251662336" behindDoc="1" locked="0" layoutInCell="1" allowOverlap="1" wp14:anchorId="64270CA1" wp14:editId="491C5CD9">
                <wp:simplePos x="0" y="0"/>
                <wp:positionH relativeFrom="page">
                  <wp:posOffset>6842125</wp:posOffset>
                </wp:positionH>
                <wp:positionV relativeFrom="paragraph">
                  <wp:posOffset>56515</wp:posOffset>
                </wp:positionV>
                <wp:extent cx="67310" cy="228600"/>
                <wp:effectExtent l="3175" t="0" r="0" b="63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3D2E" w:rsidRDefault="0067608A">
                            <w:pPr>
                              <w:spacing w:after="0" w:line="360" w:lineRule="exact"/>
                              <w:ind w:right="-94"/>
                              <w:rPr>
                                <w:rFonts w:ascii="Arial" w:eastAsia="Arial" w:hAnsi="Arial" w:cs="Arial"/>
                                <w:sz w:val="36"/>
                                <w:szCs w:val="36"/>
                              </w:rPr>
                            </w:pPr>
                            <w:r>
                              <w:rPr>
                                <w:rFonts w:ascii="Arial" w:eastAsia="Arial" w:hAnsi="Arial" w:cs="Arial"/>
                                <w:color w:val="919191"/>
                                <w:w w:val="52"/>
                                <w:sz w:val="36"/>
                                <w:szCs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EC35E" id="_x0000_t202" coordsize="21600,21600" o:spt="202" path="m,l,21600r21600,l21600,xe">
                <v:stroke joinstyle="miter"/>
                <v:path gradientshapeok="t" o:connecttype="rect"/>
              </v:shapetype>
              <v:shape id="Caixa de texto 3" o:spid="_x0000_s1026" type="#_x0000_t202" style="position:absolute;left:0;text-align:left;margin-left:538.75pt;margin-top:4.45pt;width:5.3pt;height: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" filled="f" stroked="f">
                <v:textbox inset="0,0,0,0">
                  <w:txbxContent>
                    <w:p w14:paraId="37299E14" w14:textId="77777777" w:rsidR="00D84DE8" w:rsidRDefault="00D84DE8" w:rsidP="007F1598">
                      <w:pPr>
                        <w:spacing w:after="0" w:line="360" w:lineRule="exact"/>
                        <w:ind w:right="-94"/>
                        <w:rPr>
                          <w:rFonts w:ascii="Arial" w:eastAsia="Arial" w:hAnsi="Arial" w:cs="Arial"/>
                          <w:sz w:val="36"/>
                          <w:szCs w:val="36"/>
                        </w:rPr>
                      </w:pPr>
                      <w:r>
                        <w:rPr>
                          <w:rFonts w:ascii="Arial" w:eastAsia="Arial" w:hAnsi="Arial" w:cs="Arial"/>
                          <w:color w:val="919191"/>
                          <w:w w:val="52"/>
                          <w:sz w:val="36"/>
                          <w:szCs w:val="36"/>
                        </w:rPr>
                        <w:t>..</w:t>
                      </w:r>
                    </w:p>
                  </w:txbxContent>
                </v:textbox>
                <w10:wrap anchorx="page"/>
              </v:shape>
            </w:pict>
          </mc:Fallback>
        </mc:AlternateContent>
      </w:r>
      <w:r w:rsidR="004C7E2F" w:rsidRPr="00254E52">
        <w:rPr>
          <w:rFonts w:ascii="Times New Roman" w:eastAsia="Times New Roman" w:hAnsi="Times New Roman" w:cs="Times New Roman"/>
          <w:w w:val="165"/>
          <w:sz w:val="24"/>
          <w:szCs w:val="24"/>
        </w:rPr>
        <w:t xml:space="preserve">• </w:t>
      </w:r>
      <w:r w:rsidR="004C7E2F" w:rsidRPr="00254E52">
        <w:rPr>
          <w:rFonts w:ascii="Times New Roman" w:eastAsia="Times New Roman" w:hAnsi="Times New Roman" w:cs="Times New Roman"/>
          <w:spacing w:val="7"/>
          <w:w w:val="165"/>
          <w:sz w:val="24"/>
          <w:szCs w:val="24"/>
        </w:rPr>
        <w:t>Apresentação</w:t>
      </w:r>
      <w:r w:rsidRPr="00254E52">
        <w:rPr>
          <w:rFonts w:ascii="Times New Roman" w:eastAsia="Times New Roman" w:hAnsi="Times New Roman" w:cs="Times New Roman"/>
          <w:spacing w:val="4"/>
          <w:sz w:val="24"/>
          <w:szCs w:val="24"/>
        </w:rPr>
        <w:t xml:space="preserve"> </w:t>
      </w:r>
      <w:r w:rsidRPr="00254E52">
        <w:rPr>
          <w:rFonts w:ascii="Times New Roman" w:eastAsia="Times New Roman" w:hAnsi="Times New Roman" w:cs="Times New Roman"/>
          <w:sz w:val="24"/>
          <w:szCs w:val="24"/>
        </w:rPr>
        <w:t>dos</w:t>
      </w:r>
      <w:r w:rsidRPr="00254E52">
        <w:rPr>
          <w:rFonts w:ascii="Times New Roman" w:eastAsia="Times New Roman" w:hAnsi="Times New Roman" w:cs="Times New Roman"/>
          <w:spacing w:val="10"/>
          <w:sz w:val="24"/>
          <w:szCs w:val="24"/>
        </w:rPr>
        <w:t xml:space="preserve"> </w:t>
      </w:r>
      <w:r w:rsidRPr="00254E52">
        <w:rPr>
          <w:rFonts w:ascii="Times New Roman" w:eastAsia="Times New Roman" w:hAnsi="Times New Roman" w:cs="Times New Roman"/>
          <w:sz w:val="24"/>
          <w:szCs w:val="24"/>
        </w:rPr>
        <w:t>resultados</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sz w:val="24"/>
          <w:szCs w:val="24"/>
        </w:rPr>
        <w:t>(2015-16)</w:t>
      </w:r>
      <w:r w:rsidRPr="00254E52">
        <w:rPr>
          <w:rFonts w:ascii="Times New Roman" w:eastAsia="Times New Roman" w:hAnsi="Times New Roman" w:cs="Times New Roman"/>
          <w:spacing w:val="12"/>
          <w:sz w:val="24"/>
          <w:szCs w:val="24"/>
        </w:rPr>
        <w:t xml:space="preserve"> </w:t>
      </w:r>
      <w:r w:rsidRPr="00254E52">
        <w:rPr>
          <w:rFonts w:ascii="Times New Roman" w:eastAsia="Times New Roman" w:hAnsi="Times New Roman" w:cs="Times New Roman"/>
          <w:sz w:val="24"/>
          <w:szCs w:val="24"/>
        </w:rPr>
        <w:t>e</w:t>
      </w:r>
      <w:r w:rsidRPr="00254E52">
        <w:rPr>
          <w:rFonts w:ascii="Times New Roman" w:eastAsia="Times New Roman" w:hAnsi="Times New Roman" w:cs="Times New Roman"/>
          <w:spacing w:val="4"/>
          <w:sz w:val="24"/>
          <w:szCs w:val="24"/>
        </w:rPr>
        <w:t xml:space="preserve"> </w:t>
      </w:r>
      <w:r w:rsidRPr="00254E52">
        <w:rPr>
          <w:rFonts w:ascii="Times New Roman" w:eastAsia="Times New Roman" w:hAnsi="Times New Roman" w:cs="Times New Roman"/>
          <w:sz w:val="24"/>
          <w:szCs w:val="24"/>
        </w:rPr>
        <w:t>novos</w:t>
      </w:r>
      <w:r w:rsidRPr="00254E52">
        <w:rPr>
          <w:rFonts w:ascii="Times New Roman" w:eastAsia="Times New Roman" w:hAnsi="Times New Roman" w:cs="Times New Roman"/>
          <w:spacing w:val="-6"/>
          <w:sz w:val="24"/>
          <w:szCs w:val="24"/>
        </w:rPr>
        <w:t xml:space="preserve"> </w:t>
      </w:r>
      <w:r w:rsidRPr="00254E52">
        <w:rPr>
          <w:rFonts w:ascii="Times New Roman" w:eastAsia="Times New Roman" w:hAnsi="Times New Roman" w:cs="Times New Roman"/>
          <w:sz w:val="24"/>
          <w:szCs w:val="24"/>
        </w:rPr>
        <w:t>projetos</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sz w:val="24"/>
          <w:szCs w:val="24"/>
        </w:rPr>
        <w:t>apoiados</w:t>
      </w:r>
      <w:r w:rsidRPr="00254E52">
        <w:rPr>
          <w:rFonts w:ascii="Times New Roman" w:eastAsia="Times New Roman" w:hAnsi="Times New Roman" w:cs="Times New Roman"/>
          <w:spacing w:val="-9"/>
          <w:sz w:val="24"/>
          <w:szCs w:val="24"/>
        </w:rPr>
        <w:t xml:space="preserve"> </w:t>
      </w:r>
      <w:r w:rsidRPr="00254E52">
        <w:rPr>
          <w:rFonts w:ascii="Times New Roman" w:eastAsia="Times New Roman" w:hAnsi="Times New Roman" w:cs="Times New Roman"/>
          <w:sz w:val="24"/>
          <w:szCs w:val="24"/>
        </w:rPr>
        <w:t>pelo</w:t>
      </w:r>
      <w:r w:rsidRPr="00254E52">
        <w:rPr>
          <w:rFonts w:ascii="Times New Roman" w:eastAsia="Times New Roman" w:hAnsi="Times New Roman" w:cs="Times New Roman"/>
          <w:spacing w:val="11"/>
          <w:sz w:val="24"/>
          <w:szCs w:val="24"/>
        </w:rPr>
        <w:t xml:space="preserve"> </w:t>
      </w:r>
      <w:r w:rsidRPr="00254E52">
        <w:rPr>
          <w:rFonts w:ascii="Times New Roman" w:eastAsia="Times New Roman" w:hAnsi="Times New Roman" w:cs="Times New Roman"/>
          <w:sz w:val="24"/>
          <w:szCs w:val="24"/>
        </w:rPr>
        <w:t>Fundo</w:t>
      </w:r>
      <w:r w:rsidRPr="00254E52">
        <w:rPr>
          <w:rFonts w:ascii="Times New Roman" w:eastAsia="Times New Roman" w:hAnsi="Times New Roman" w:cs="Times New Roman"/>
          <w:spacing w:val="9"/>
          <w:sz w:val="24"/>
          <w:szCs w:val="24"/>
        </w:rPr>
        <w:t xml:space="preserve"> </w:t>
      </w:r>
      <w:r w:rsidRPr="00254E52">
        <w:rPr>
          <w:rFonts w:ascii="Times New Roman" w:eastAsia="Times New Roman" w:hAnsi="Times New Roman" w:cs="Times New Roman"/>
          <w:sz w:val="24"/>
          <w:szCs w:val="24"/>
        </w:rPr>
        <w:t>Toyota</w:t>
      </w:r>
      <w:r w:rsidRPr="00254E52">
        <w:rPr>
          <w:rFonts w:ascii="Times New Roman" w:eastAsia="Times New Roman" w:hAnsi="Times New Roman" w:cs="Times New Roman"/>
          <w:spacing w:val="-10"/>
          <w:sz w:val="24"/>
          <w:szCs w:val="24"/>
        </w:rPr>
        <w:t xml:space="preserve"> </w:t>
      </w:r>
      <w:r w:rsidRPr="00254E52">
        <w:rPr>
          <w:rFonts w:ascii="Times New Roman" w:eastAsia="Times New Roman" w:hAnsi="Times New Roman" w:cs="Times New Roman"/>
          <w:w w:val="102"/>
          <w:sz w:val="24"/>
          <w:szCs w:val="24"/>
        </w:rPr>
        <w:t>APACC;</w:t>
      </w:r>
    </w:p>
    <w:p w:rsidR="00B83D2E" w:rsidRPr="00254E52" w:rsidRDefault="004C7E2F" w:rsidP="00254E52">
      <w:pPr>
        <w:spacing w:before="15" w:after="0" w:line="360" w:lineRule="auto"/>
        <w:ind w:left="474" w:right="-20"/>
        <w:jc w:val="both"/>
        <w:rPr>
          <w:rFonts w:ascii="Times New Roman" w:eastAsia="Times New Roman" w:hAnsi="Times New Roman" w:cs="Times New Roman"/>
          <w:sz w:val="24"/>
          <w:szCs w:val="24"/>
        </w:rPr>
      </w:pPr>
      <w:r w:rsidRPr="00254E52">
        <w:rPr>
          <w:rFonts w:ascii="Times New Roman" w:eastAsia="Times New Roman" w:hAnsi="Times New Roman" w:cs="Times New Roman"/>
          <w:w w:val="165"/>
          <w:sz w:val="24"/>
          <w:szCs w:val="24"/>
        </w:rPr>
        <w:t xml:space="preserve">• </w:t>
      </w:r>
      <w:r w:rsidRPr="00254E52">
        <w:rPr>
          <w:rFonts w:ascii="Times New Roman" w:eastAsia="Times New Roman" w:hAnsi="Times New Roman" w:cs="Times New Roman"/>
          <w:spacing w:val="7"/>
          <w:w w:val="165"/>
          <w:sz w:val="24"/>
          <w:szCs w:val="24"/>
        </w:rPr>
        <w:t>Histórico</w:t>
      </w:r>
      <w:r w:rsidR="0067608A" w:rsidRPr="00254E52">
        <w:rPr>
          <w:rFonts w:ascii="Times New Roman" w:eastAsia="Times New Roman" w:hAnsi="Times New Roman" w:cs="Times New Roman"/>
          <w:spacing w:val="8"/>
          <w:sz w:val="24"/>
          <w:szCs w:val="24"/>
        </w:rPr>
        <w:t xml:space="preserve"> </w:t>
      </w:r>
      <w:r w:rsidR="0067608A" w:rsidRPr="00254E52">
        <w:rPr>
          <w:rFonts w:ascii="Times New Roman" w:eastAsia="Times New Roman" w:hAnsi="Times New Roman" w:cs="Times New Roman"/>
          <w:sz w:val="24"/>
          <w:szCs w:val="24"/>
        </w:rPr>
        <w:t>de</w:t>
      </w:r>
      <w:r w:rsidR="0067608A" w:rsidRPr="00254E52">
        <w:rPr>
          <w:rFonts w:ascii="Times New Roman" w:eastAsia="Times New Roman" w:hAnsi="Times New Roman" w:cs="Times New Roman"/>
          <w:spacing w:val="9"/>
          <w:sz w:val="24"/>
          <w:szCs w:val="24"/>
        </w:rPr>
        <w:t xml:space="preserve"> </w:t>
      </w:r>
      <w:r w:rsidR="0067608A" w:rsidRPr="00254E52">
        <w:rPr>
          <w:rFonts w:ascii="Times New Roman" w:eastAsia="Times New Roman" w:hAnsi="Times New Roman" w:cs="Times New Roman"/>
          <w:sz w:val="24"/>
          <w:szCs w:val="24"/>
        </w:rPr>
        <w:t>reintroduções</w:t>
      </w:r>
      <w:r w:rsidR="0067608A" w:rsidRPr="00254E52">
        <w:rPr>
          <w:rFonts w:ascii="Times New Roman" w:eastAsia="Times New Roman" w:hAnsi="Times New Roman" w:cs="Times New Roman"/>
          <w:spacing w:val="-7"/>
          <w:sz w:val="24"/>
          <w:szCs w:val="24"/>
        </w:rPr>
        <w:t xml:space="preserve"> </w:t>
      </w:r>
      <w:r w:rsidR="0067608A" w:rsidRPr="00254E52">
        <w:rPr>
          <w:rFonts w:ascii="Times New Roman" w:eastAsia="Times New Roman" w:hAnsi="Times New Roman" w:cs="Times New Roman"/>
          <w:sz w:val="24"/>
          <w:szCs w:val="24"/>
        </w:rPr>
        <w:t>de</w:t>
      </w:r>
      <w:r w:rsidR="0067608A" w:rsidRPr="00254E52">
        <w:rPr>
          <w:rFonts w:ascii="Times New Roman" w:eastAsia="Times New Roman" w:hAnsi="Times New Roman" w:cs="Times New Roman"/>
          <w:spacing w:val="4"/>
          <w:sz w:val="24"/>
          <w:szCs w:val="24"/>
        </w:rPr>
        <w:t xml:space="preserve"> </w:t>
      </w:r>
      <w:r w:rsidR="0067608A" w:rsidRPr="00254E52">
        <w:rPr>
          <w:rFonts w:ascii="Times New Roman" w:eastAsia="Times New Roman" w:hAnsi="Times New Roman" w:cs="Times New Roman"/>
          <w:sz w:val="24"/>
          <w:szCs w:val="24"/>
        </w:rPr>
        <w:t>peixe-boi</w:t>
      </w:r>
      <w:r w:rsidR="0067608A" w:rsidRPr="00254E52">
        <w:rPr>
          <w:rFonts w:ascii="Times New Roman" w:eastAsia="Times New Roman" w:hAnsi="Times New Roman" w:cs="Times New Roman"/>
          <w:spacing w:val="10"/>
          <w:sz w:val="24"/>
          <w:szCs w:val="24"/>
        </w:rPr>
        <w:t xml:space="preserve"> </w:t>
      </w:r>
      <w:r w:rsidR="0067608A" w:rsidRPr="00254E52">
        <w:rPr>
          <w:rFonts w:ascii="Times New Roman" w:eastAsia="Times New Roman" w:hAnsi="Times New Roman" w:cs="Times New Roman"/>
          <w:sz w:val="24"/>
          <w:szCs w:val="24"/>
        </w:rPr>
        <w:t>na</w:t>
      </w:r>
      <w:r w:rsidR="0067608A" w:rsidRPr="00254E52">
        <w:rPr>
          <w:rFonts w:ascii="Times New Roman" w:eastAsia="Times New Roman" w:hAnsi="Times New Roman" w:cs="Times New Roman"/>
          <w:spacing w:val="-5"/>
          <w:sz w:val="24"/>
          <w:szCs w:val="24"/>
        </w:rPr>
        <w:t xml:space="preserve"> </w:t>
      </w:r>
      <w:r w:rsidR="0067608A" w:rsidRPr="00254E52">
        <w:rPr>
          <w:rFonts w:ascii="Times New Roman" w:eastAsia="Times New Roman" w:hAnsi="Times New Roman" w:cs="Times New Roman"/>
          <w:sz w:val="24"/>
          <w:szCs w:val="24"/>
        </w:rPr>
        <w:t>APACC</w:t>
      </w:r>
      <w:r w:rsidR="0067608A" w:rsidRPr="00254E52">
        <w:rPr>
          <w:rFonts w:ascii="Times New Roman" w:eastAsia="Times New Roman" w:hAnsi="Times New Roman" w:cs="Times New Roman"/>
          <w:spacing w:val="4"/>
          <w:sz w:val="24"/>
          <w:szCs w:val="24"/>
        </w:rPr>
        <w:t xml:space="preserve"> </w:t>
      </w:r>
      <w:r w:rsidR="0067608A" w:rsidRPr="00254E52">
        <w:rPr>
          <w:rFonts w:ascii="Times New Roman" w:eastAsia="Times New Roman" w:hAnsi="Times New Roman" w:cs="Times New Roman"/>
          <w:sz w:val="24"/>
          <w:szCs w:val="24"/>
        </w:rPr>
        <w:t>e</w:t>
      </w:r>
      <w:r w:rsidR="0067608A" w:rsidRPr="00254E52">
        <w:rPr>
          <w:rFonts w:ascii="Times New Roman" w:eastAsia="Times New Roman" w:hAnsi="Times New Roman" w:cs="Times New Roman"/>
          <w:spacing w:val="-3"/>
          <w:sz w:val="24"/>
          <w:szCs w:val="24"/>
        </w:rPr>
        <w:t xml:space="preserve"> </w:t>
      </w:r>
      <w:r w:rsidR="0067608A" w:rsidRPr="00254E52">
        <w:rPr>
          <w:rFonts w:ascii="Times New Roman" w:eastAsia="Times New Roman" w:hAnsi="Times New Roman" w:cs="Times New Roman"/>
          <w:sz w:val="24"/>
          <w:szCs w:val="24"/>
        </w:rPr>
        <w:t>a</w:t>
      </w:r>
      <w:r w:rsidR="0067608A" w:rsidRPr="00254E52">
        <w:rPr>
          <w:rFonts w:ascii="Times New Roman" w:eastAsia="Times New Roman" w:hAnsi="Times New Roman" w:cs="Times New Roman"/>
          <w:spacing w:val="-1"/>
          <w:sz w:val="24"/>
          <w:szCs w:val="24"/>
        </w:rPr>
        <w:t xml:space="preserve"> </w:t>
      </w:r>
      <w:r w:rsidR="0067608A" w:rsidRPr="00254E52">
        <w:rPr>
          <w:rFonts w:ascii="Times New Roman" w:eastAsia="Times New Roman" w:hAnsi="Times New Roman" w:cs="Times New Roman"/>
          <w:i/>
          <w:sz w:val="24"/>
          <w:szCs w:val="24"/>
        </w:rPr>
        <w:t>causa</w:t>
      </w:r>
      <w:r w:rsidR="0067608A" w:rsidRPr="00254E52">
        <w:rPr>
          <w:rFonts w:ascii="Times New Roman" w:eastAsia="Times New Roman" w:hAnsi="Times New Roman" w:cs="Times New Roman"/>
          <w:i/>
          <w:spacing w:val="6"/>
          <w:sz w:val="24"/>
          <w:szCs w:val="24"/>
        </w:rPr>
        <w:t xml:space="preserve"> </w:t>
      </w:r>
      <w:r w:rsidR="0067608A" w:rsidRPr="00254E52">
        <w:rPr>
          <w:rFonts w:ascii="Times New Roman" w:eastAsia="Times New Roman" w:hAnsi="Times New Roman" w:cs="Times New Roman"/>
          <w:i/>
          <w:sz w:val="24"/>
          <w:szCs w:val="24"/>
        </w:rPr>
        <w:t>mortis</w:t>
      </w:r>
      <w:r w:rsidR="0067608A" w:rsidRPr="00254E52">
        <w:rPr>
          <w:rFonts w:ascii="Times New Roman" w:eastAsia="Times New Roman" w:hAnsi="Times New Roman" w:cs="Times New Roman"/>
          <w:i/>
          <w:spacing w:val="7"/>
          <w:sz w:val="24"/>
          <w:szCs w:val="24"/>
        </w:rPr>
        <w:t xml:space="preserve"> </w:t>
      </w:r>
      <w:r w:rsidR="0067608A" w:rsidRPr="00254E52">
        <w:rPr>
          <w:rFonts w:ascii="Times New Roman" w:eastAsia="Times New Roman" w:hAnsi="Times New Roman" w:cs="Times New Roman"/>
          <w:sz w:val="24"/>
          <w:szCs w:val="24"/>
        </w:rPr>
        <w:t>de</w:t>
      </w:r>
      <w:r w:rsidR="0067608A" w:rsidRPr="00254E52">
        <w:rPr>
          <w:rFonts w:ascii="Times New Roman" w:eastAsia="Times New Roman" w:hAnsi="Times New Roman" w:cs="Times New Roman"/>
          <w:spacing w:val="-2"/>
          <w:sz w:val="24"/>
          <w:szCs w:val="24"/>
        </w:rPr>
        <w:t xml:space="preserve"> </w:t>
      </w:r>
      <w:r w:rsidR="0067608A" w:rsidRPr="00254E52">
        <w:rPr>
          <w:rFonts w:ascii="Times New Roman" w:eastAsia="Times New Roman" w:hAnsi="Times New Roman" w:cs="Times New Roman"/>
          <w:sz w:val="24"/>
          <w:szCs w:val="24"/>
        </w:rPr>
        <w:t>2</w:t>
      </w:r>
      <w:r w:rsidR="0067608A" w:rsidRPr="00254E52">
        <w:rPr>
          <w:rFonts w:ascii="Times New Roman" w:eastAsia="Times New Roman" w:hAnsi="Times New Roman" w:cs="Times New Roman"/>
          <w:spacing w:val="-5"/>
          <w:sz w:val="24"/>
          <w:szCs w:val="24"/>
        </w:rPr>
        <w:t xml:space="preserve"> </w:t>
      </w:r>
      <w:r w:rsidR="0067608A" w:rsidRPr="00254E52">
        <w:rPr>
          <w:rFonts w:ascii="Times New Roman" w:eastAsia="Times New Roman" w:hAnsi="Times New Roman" w:cs="Times New Roman"/>
          <w:sz w:val="24"/>
          <w:szCs w:val="24"/>
        </w:rPr>
        <w:t>espécimes</w:t>
      </w:r>
      <w:r w:rsidR="0067608A" w:rsidRPr="00254E52">
        <w:rPr>
          <w:rFonts w:ascii="Times New Roman" w:eastAsia="Times New Roman" w:hAnsi="Times New Roman" w:cs="Times New Roman"/>
          <w:spacing w:val="15"/>
          <w:sz w:val="24"/>
          <w:szCs w:val="24"/>
        </w:rPr>
        <w:t xml:space="preserve"> </w:t>
      </w:r>
      <w:r w:rsidRPr="00254E52">
        <w:rPr>
          <w:rFonts w:ascii="Times New Roman" w:eastAsia="Times New Roman" w:hAnsi="Times New Roman" w:cs="Times New Roman"/>
          <w:w w:val="104"/>
          <w:sz w:val="24"/>
          <w:szCs w:val="24"/>
        </w:rPr>
        <w:t xml:space="preserve">na </w:t>
      </w:r>
      <w:r w:rsidRPr="00254E52">
        <w:rPr>
          <w:rFonts w:ascii="Times New Roman" w:eastAsia="Times New Roman" w:hAnsi="Times New Roman" w:cs="Times New Roman"/>
          <w:spacing w:val="-34"/>
          <w:sz w:val="24"/>
          <w:szCs w:val="24"/>
        </w:rPr>
        <w:t>UC</w:t>
      </w:r>
      <w:r w:rsidR="0067608A" w:rsidRPr="00254E52">
        <w:rPr>
          <w:rFonts w:ascii="Times New Roman" w:eastAsia="Times New Roman" w:hAnsi="Times New Roman" w:cs="Times New Roman"/>
          <w:w w:val="102"/>
          <w:sz w:val="24"/>
          <w:szCs w:val="24"/>
        </w:rPr>
        <w:t>;</w:t>
      </w:r>
    </w:p>
    <w:p w:rsidR="00B83D2E" w:rsidRPr="00254E52" w:rsidRDefault="004C7E2F" w:rsidP="00254E52">
      <w:pPr>
        <w:spacing w:before="22" w:after="0" w:line="360" w:lineRule="auto"/>
        <w:ind w:left="810" w:right="245" w:hanging="336"/>
        <w:jc w:val="both"/>
        <w:rPr>
          <w:rFonts w:ascii="Times New Roman" w:eastAsia="Times New Roman" w:hAnsi="Times New Roman" w:cs="Times New Roman"/>
          <w:w w:val="103"/>
          <w:sz w:val="24"/>
          <w:szCs w:val="24"/>
        </w:rPr>
      </w:pPr>
      <w:r w:rsidRPr="00254E52">
        <w:rPr>
          <w:rFonts w:ascii="Times New Roman" w:eastAsia="Times New Roman" w:hAnsi="Times New Roman" w:cs="Times New Roman"/>
          <w:w w:val="165"/>
          <w:sz w:val="24"/>
          <w:szCs w:val="24"/>
        </w:rPr>
        <w:t xml:space="preserve">• </w:t>
      </w:r>
      <w:r w:rsidRPr="00254E52">
        <w:rPr>
          <w:rFonts w:ascii="Times New Roman" w:eastAsia="Times New Roman" w:hAnsi="Times New Roman" w:cs="Times New Roman"/>
          <w:spacing w:val="7"/>
          <w:w w:val="165"/>
          <w:sz w:val="24"/>
          <w:szCs w:val="24"/>
        </w:rPr>
        <w:t>Encaminhamentos</w:t>
      </w:r>
      <w:r w:rsidR="0067608A" w:rsidRPr="00254E52">
        <w:rPr>
          <w:rFonts w:ascii="Times New Roman" w:eastAsia="Times New Roman" w:hAnsi="Times New Roman" w:cs="Times New Roman"/>
          <w:spacing w:val="43"/>
          <w:sz w:val="24"/>
          <w:szCs w:val="24"/>
        </w:rPr>
        <w:t xml:space="preserve"> </w:t>
      </w:r>
      <w:r w:rsidR="0067608A" w:rsidRPr="00254E52">
        <w:rPr>
          <w:rFonts w:ascii="Times New Roman" w:eastAsia="Times New Roman" w:hAnsi="Times New Roman" w:cs="Times New Roman"/>
          <w:sz w:val="24"/>
          <w:szCs w:val="24"/>
        </w:rPr>
        <w:t>de</w:t>
      </w:r>
      <w:r w:rsidR="0067608A" w:rsidRPr="00254E52">
        <w:rPr>
          <w:rFonts w:ascii="Times New Roman" w:eastAsia="Times New Roman" w:hAnsi="Times New Roman" w:cs="Times New Roman"/>
          <w:spacing w:val="31"/>
          <w:sz w:val="24"/>
          <w:szCs w:val="24"/>
        </w:rPr>
        <w:t xml:space="preserve"> </w:t>
      </w:r>
      <w:r w:rsidR="0067608A" w:rsidRPr="00254E52">
        <w:rPr>
          <w:rFonts w:ascii="Times New Roman" w:eastAsia="Times New Roman" w:hAnsi="Times New Roman" w:cs="Times New Roman"/>
          <w:sz w:val="24"/>
          <w:szCs w:val="24"/>
        </w:rPr>
        <w:t>demandas</w:t>
      </w:r>
      <w:r w:rsidR="0067608A" w:rsidRPr="00254E52">
        <w:rPr>
          <w:rFonts w:ascii="Times New Roman" w:eastAsia="Times New Roman" w:hAnsi="Times New Roman" w:cs="Times New Roman"/>
          <w:spacing w:val="27"/>
          <w:sz w:val="24"/>
          <w:szCs w:val="24"/>
        </w:rPr>
        <w:t xml:space="preserve"> </w:t>
      </w:r>
      <w:r w:rsidR="0067608A" w:rsidRPr="00254E52">
        <w:rPr>
          <w:rFonts w:ascii="Times New Roman" w:eastAsia="Times New Roman" w:hAnsi="Times New Roman" w:cs="Times New Roman"/>
          <w:sz w:val="24"/>
          <w:szCs w:val="24"/>
        </w:rPr>
        <w:t>para</w:t>
      </w:r>
      <w:r w:rsidR="0067608A" w:rsidRPr="00254E52">
        <w:rPr>
          <w:rFonts w:ascii="Times New Roman" w:eastAsia="Times New Roman" w:hAnsi="Times New Roman" w:cs="Times New Roman"/>
          <w:spacing w:val="35"/>
          <w:sz w:val="24"/>
          <w:szCs w:val="24"/>
        </w:rPr>
        <w:t xml:space="preserve"> </w:t>
      </w:r>
      <w:r w:rsidR="0067608A" w:rsidRPr="00254E52">
        <w:rPr>
          <w:rFonts w:ascii="Times New Roman" w:eastAsia="Times New Roman" w:hAnsi="Times New Roman" w:cs="Times New Roman"/>
          <w:sz w:val="24"/>
          <w:szCs w:val="24"/>
        </w:rPr>
        <w:t>as</w:t>
      </w:r>
      <w:r w:rsidR="0067608A" w:rsidRPr="00254E52">
        <w:rPr>
          <w:rFonts w:ascii="Times New Roman" w:eastAsia="Times New Roman" w:hAnsi="Times New Roman" w:cs="Times New Roman"/>
          <w:spacing w:val="34"/>
          <w:sz w:val="24"/>
          <w:szCs w:val="24"/>
        </w:rPr>
        <w:t xml:space="preserve"> </w:t>
      </w:r>
      <w:r w:rsidR="0067608A" w:rsidRPr="00254E52">
        <w:rPr>
          <w:rFonts w:ascii="Times New Roman" w:eastAsia="Times New Roman" w:hAnsi="Times New Roman" w:cs="Times New Roman"/>
          <w:sz w:val="24"/>
          <w:szCs w:val="24"/>
        </w:rPr>
        <w:t>câmaras</w:t>
      </w:r>
      <w:r w:rsidR="0067608A" w:rsidRPr="00254E52">
        <w:rPr>
          <w:rFonts w:ascii="Times New Roman" w:eastAsia="Times New Roman" w:hAnsi="Times New Roman" w:cs="Times New Roman"/>
          <w:spacing w:val="40"/>
          <w:sz w:val="24"/>
          <w:szCs w:val="24"/>
        </w:rPr>
        <w:t xml:space="preserve"> </w:t>
      </w:r>
      <w:r w:rsidR="0067608A" w:rsidRPr="00254E52">
        <w:rPr>
          <w:rFonts w:ascii="Times New Roman" w:eastAsia="Times New Roman" w:hAnsi="Times New Roman" w:cs="Times New Roman"/>
          <w:sz w:val="24"/>
          <w:szCs w:val="24"/>
        </w:rPr>
        <w:t>temáticas</w:t>
      </w:r>
      <w:r w:rsidR="0067608A" w:rsidRPr="00254E52">
        <w:rPr>
          <w:rFonts w:ascii="Times New Roman" w:eastAsia="Times New Roman" w:hAnsi="Times New Roman" w:cs="Times New Roman"/>
          <w:spacing w:val="29"/>
          <w:sz w:val="24"/>
          <w:szCs w:val="24"/>
        </w:rPr>
        <w:t xml:space="preserve"> </w:t>
      </w:r>
      <w:r w:rsidR="0067608A" w:rsidRPr="00254E52">
        <w:rPr>
          <w:rFonts w:ascii="Times New Roman" w:eastAsia="Times New Roman" w:hAnsi="Times New Roman" w:cs="Times New Roman"/>
          <w:sz w:val="24"/>
          <w:szCs w:val="24"/>
        </w:rPr>
        <w:t>de</w:t>
      </w:r>
      <w:r w:rsidR="0067608A" w:rsidRPr="00254E52">
        <w:rPr>
          <w:rFonts w:ascii="Times New Roman" w:eastAsia="Times New Roman" w:hAnsi="Times New Roman" w:cs="Times New Roman"/>
          <w:spacing w:val="39"/>
          <w:sz w:val="24"/>
          <w:szCs w:val="24"/>
        </w:rPr>
        <w:t xml:space="preserve"> </w:t>
      </w:r>
      <w:r w:rsidR="0067608A" w:rsidRPr="00254E52">
        <w:rPr>
          <w:rFonts w:ascii="Times New Roman" w:eastAsia="Times New Roman" w:hAnsi="Times New Roman" w:cs="Times New Roman"/>
          <w:sz w:val="24"/>
          <w:szCs w:val="24"/>
        </w:rPr>
        <w:t>Turismo</w:t>
      </w:r>
      <w:r w:rsidR="0067608A" w:rsidRPr="00254E52">
        <w:rPr>
          <w:rFonts w:ascii="Times New Roman" w:eastAsia="Times New Roman" w:hAnsi="Times New Roman" w:cs="Times New Roman"/>
          <w:spacing w:val="25"/>
          <w:sz w:val="24"/>
          <w:szCs w:val="24"/>
        </w:rPr>
        <w:t xml:space="preserve"> </w:t>
      </w:r>
      <w:r w:rsidR="0067608A" w:rsidRPr="00254E52">
        <w:rPr>
          <w:rFonts w:ascii="Times New Roman" w:eastAsia="Times New Roman" w:hAnsi="Times New Roman" w:cs="Times New Roman"/>
          <w:sz w:val="24"/>
          <w:szCs w:val="24"/>
        </w:rPr>
        <w:t>(analisar</w:t>
      </w:r>
      <w:r w:rsidR="0067608A" w:rsidRPr="00254E52">
        <w:rPr>
          <w:rFonts w:ascii="Times New Roman" w:eastAsia="Times New Roman" w:hAnsi="Times New Roman" w:cs="Times New Roman"/>
          <w:spacing w:val="30"/>
          <w:sz w:val="24"/>
          <w:szCs w:val="24"/>
        </w:rPr>
        <w:t xml:space="preserve"> </w:t>
      </w:r>
      <w:r w:rsidR="0067608A" w:rsidRPr="00254E52">
        <w:rPr>
          <w:rFonts w:ascii="Times New Roman" w:eastAsia="Times New Roman" w:hAnsi="Times New Roman" w:cs="Times New Roman"/>
          <w:sz w:val="24"/>
          <w:szCs w:val="24"/>
        </w:rPr>
        <w:t>e</w:t>
      </w:r>
      <w:r w:rsidR="0067608A" w:rsidRPr="00254E52">
        <w:rPr>
          <w:rFonts w:ascii="Times New Roman" w:eastAsia="Times New Roman" w:hAnsi="Times New Roman" w:cs="Times New Roman"/>
          <w:spacing w:val="41"/>
          <w:sz w:val="24"/>
          <w:szCs w:val="24"/>
        </w:rPr>
        <w:t xml:space="preserve"> </w:t>
      </w:r>
      <w:r w:rsidR="0067608A" w:rsidRPr="00254E52">
        <w:rPr>
          <w:rFonts w:ascii="Times New Roman" w:eastAsia="Times New Roman" w:hAnsi="Times New Roman" w:cs="Times New Roman"/>
          <w:sz w:val="24"/>
          <w:szCs w:val="24"/>
        </w:rPr>
        <w:t>dar</w:t>
      </w:r>
      <w:r w:rsidR="0067608A" w:rsidRPr="00254E52">
        <w:rPr>
          <w:rFonts w:ascii="Times New Roman" w:eastAsia="Times New Roman" w:hAnsi="Times New Roman" w:cs="Times New Roman"/>
          <w:spacing w:val="27"/>
          <w:sz w:val="24"/>
          <w:szCs w:val="24"/>
        </w:rPr>
        <w:t xml:space="preserve"> </w:t>
      </w:r>
      <w:r w:rsidR="0067608A" w:rsidRPr="00254E52">
        <w:rPr>
          <w:rFonts w:ascii="Times New Roman" w:eastAsia="Times New Roman" w:hAnsi="Times New Roman" w:cs="Times New Roman"/>
          <w:w w:val="101"/>
          <w:sz w:val="24"/>
          <w:szCs w:val="24"/>
        </w:rPr>
        <w:t xml:space="preserve">parecer </w:t>
      </w:r>
      <w:r w:rsidR="0067608A" w:rsidRPr="00254E52">
        <w:rPr>
          <w:rFonts w:ascii="Times New Roman" w:eastAsia="Times New Roman" w:hAnsi="Times New Roman" w:cs="Times New Roman"/>
          <w:sz w:val="24"/>
          <w:szCs w:val="24"/>
        </w:rPr>
        <w:t>sobre</w:t>
      </w:r>
      <w:r w:rsidR="0067608A" w:rsidRPr="00254E52">
        <w:rPr>
          <w:rFonts w:ascii="Times New Roman" w:eastAsia="Times New Roman" w:hAnsi="Times New Roman" w:cs="Times New Roman"/>
          <w:spacing w:val="27"/>
          <w:sz w:val="24"/>
          <w:szCs w:val="24"/>
        </w:rPr>
        <w:t xml:space="preserve"> </w:t>
      </w:r>
      <w:r w:rsidR="0067608A" w:rsidRPr="00254E52">
        <w:rPr>
          <w:rFonts w:ascii="Times New Roman" w:eastAsia="Times New Roman" w:hAnsi="Times New Roman" w:cs="Times New Roman"/>
          <w:sz w:val="24"/>
          <w:szCs w:val="24"/>
        </w:rPr>
        <w:t>a</w:t>
      </w:r>
      <w:r w:rsidR="0067608A" w:rsidRPr="00254E52">
        <w:rPr>
          <w:rFonts w:ascii="Times New Roman" w:eastAsia="Times New Roman" w:hAnsi="Times New Roman" w:cs="Times New Roman"/>
          <w:spacing w:val="24"/>
          <w:sz w:val="24"/>
          <w:szCs w:val="24"/>
        </w:rPr>
        <w:t xml:space="preserve"> </w:t>
      </w:r>
      <w:r w:rsidR="0067608A" w:rsidRPr="00254E52">
        <w:rPr>
          <w:rFonts w:ascii="Times New Roman" w:eastAsia="Times New Roman" w:hAnsi="Times New Roman" w:cs="Times New Roman"/>
          <w:sz w:val="24"/>
          <w:szCs w:val="24"/>
        </w:rPr>
        <w:t>minuta</w:t>
      </w:r>
      <w:r w:rsidR="0067608A" w:rsidRPr="00254E52">
        <w:rPr>
          <w:rFonts w:ascii="Times New Roman" w:eastAsia="Times New Roman" w:hAnsi="Times New Roman" w:cs="Times New Roman"/>
          <w:spacing w:val="20"/>
          <w:sz w:val="24"/>
          <w:szCs w:val="24"/>
        </w:rPr>
        <w:t xml:space="preserve"> </w:t>
      </w:r>
      <w:r w:rsidR="0067608A" w:rsidRPr="00254E52">
        <w:rPr>
          <w:rFonts w:ascii="Times New Roman" w:eastAsia="Times New Roman" w:hAnsi="Times New Roman" w:cs="Times New Roman"/>
          <w:sz w:val="24"/>
          <w:szCs w:val="24"/>
        </w:rPr>
        <w:t>do</w:t>
      </w:r>
      <w:r w:rsidR="0067608A" w:rsidRPr="00254E52">
        <w:rPr>
          <w:rFonts w:ascii="Times New Roman" w:eastAsia="Times New Roman" w:hAnsi="Times New Roman" w:cs="Times New Roman"/>
          <w:spacing w:val="21"/>
          <w:sz w:val="24"/>
          <w:szCs w:val="24"/>
        </w:rPr>
        <w:t xml:space="preserve"> </w:t>
      </w:r>
      <w:r w:rsidR="0067608A" w:rsidRPr="00254E52">
        <w:rPr>
          <w:rFonts w:ascii="Times New Roman" w:eastAsia="Times New Roman" w:hAnsi="Times New Roman" w:cs="Times New Roman"/>
          <w:sz w:val="24"/>
          <w:szCs w:val="24"/>
        </w:rPr>
        <w:t>TAC</w:t>
      </w:r>
      <w:r w:rsidR="0067608A" w:rsidRPr="00254E52">
        <w:rPr>
          <w:rFonts w:ascii="Times New Roman" w:eastAsia="Times New Roman" w:hAnsi="Times New Roman" w:cs="Times New Roman"/>
          <w:spacing w:val="24"/>
          <w:sz w:val="24"/>
          <w:szCs w:val="24"/>
        </w:rPr>
        <w:t xml:space="preserve"> </w:t>
      </w:r>
      <w:r w:rsidR="0067608A" w:rsidRPr="00254E52">
        <w:rPr>
          <w:rFonts w:ascii="Times New Roman" w:eastAsia="Times New Roman" w:hAnsi="Times New Roman" w:cs="Times New Roman"/>
          <w:sz w:val="24"/>
          <w:szCs w:val="24"/>
        </w:rPr>
        <w:t>Buggys</w:t>
      </w:r>
      <w:r w:rsidR="0067608A" w:rsidRPr="00254E52">
        <w:rPr>
          <w:rFonts w:ascii="Times New Roman" w:eastAsia="Times New Roman" w:hAnsi="Times New Roman" w:cs="Times New Roman"/>
          <w:spacing w:val="24"/>
          <w:sz w:val="24"/>
          <w:szCs w:val="24"/>
        </w:rPr>
        <w:t xml:space="preserve"> </w:t>
      </w:r>
      <w:r w:rsidR="0067608A" w:rsidRPr="00254E52">
        <w:rPr>
          <w:rFonts w:ascii="Times New Roman" w:eastAsia="Times New Roman" w:hAnsi="Times New Roman" w:cs="Times New Roman"/>
          <w:sz w:val="24"/>
          <w:szCs w:val="24"/>
        </w:rPr>
        <w:t>de</w:t>
      </w:r>
      <w:r w:rsidR="0067608A" w:rsidRPr="00254E52">
        <w:rPr>
          <w:rFonts w:ascii="Times New Roman" w:eastAsia="Times New Roman" w:hAnsi="Times New Roman" w:cs="Times New Roman"/>
          <w:spacing w:val="28"/>
          <w:sz w:val="24"/>
          <w:szCs w:val="24"/>
        </w:rPr>
        <w:t xml:space="preserve"> </w:t>
      </w:r>
      <w:r w:rsidR="0067608A" w:rsidRPr="00254E52">
        <w:rPr>
          <w:rFonts w:ascii="Times New Roman" w:eastAsia="Times New Roman" w:hAnsi="Times New Roman" w:cs="Times New Roman"/>
          <w:w w:val="101"/>
          <w:sz w:val="24"/>
          <w:szCs w:val="24"/>
        </w:rPr>
        <w:t>Maragogi</w:t>
      </w:r>
      <w:r w:rsidR="0067608A" w:rsidRPr="00254E52">
        <w:rPr>
          <w:rFonts w:ascii="Times New Roman" w:eastAsia="Times New Roman" w:hAnsi="Times New Roman" w:cs="Times New Roman"/>
          <w:spacing w:val="-10"/>
          <w:w w:val="102"/>
          <w:sz w:val="24"/>
          <w:szCs w:val="24"/>
        </w:rPr>
        <w:t>)</w:t>
      </w:r>
      <w:r w:rsidR="0067608A" w:rsidRPr="00254E52">
        <w:rPr>
          <w:rFonts w:ascii="Times New Roman" w:eastAsia="Times New Roman" w:hAnsi="Times New Roman" w:cs="Times New Roman"/>
          <w:w w:val="128"/>
          <w:sz w:val="24"/>
          <w:szCs w:val="24"/>
        </w:rPr>
        <w:t>,</w:t>
      </w:r>
      <w:r w:rsidR="0067608A" w:rsidRPr="00254E52">
        <w:rPr>
          <w:rFonts w:ascii="Times New Roman" w:eastAsia="Times New Roman" w:hAnsi="Times New Roman" w:cs="Times New Roman"/>
          <w:spacing w:val="3"/>
          <w:sz w:val="24"/>
          <w:szCs w:val="24"/>
        </w:rPr>
        <w:t xml:space="preserve"> </w:t>
      </w:r>
      <w:r w:rsidR="0067608A" w:rsidRPr="00254E52">
        <w:rPr>
          <w:rFonts w:ascii="Times New Roman" w:eastAsia="Times New Roman" w:hAnsi="Times New Roman" w:cs="Times New Roman"/>
          <w:sz w:val="24"/>
          <w:szCs w:val="24"/>
        </w:rPr>
        <w:t>de</w:t>
      </w:r>
      <w:r w:rsidR="0067608A" w:rsidRPr="00254E52">
        <w:rPr>
          <w:rFonts w:ascii="Times New Roman" w:eastAsia="Times New Roman" w:hAnsi="Times New Roman" w:cs="Times New Roman"/>
          <w:spacing w:val="28"/>
          <w:sz w:val="24"/>
          <w:szCs w:val="24"/>
        </w:rPr>
        <w:t xml:space="preserve"> </w:t>
      </w:r>
      <w:r w:rsidR="0067608A" w:rsidRPr="00254E52">
        <w:rPr>
          <w:rFonts w:ascii="Times New Roman" w:eastAsia="Times New Roman" w:hAnsi="Times New Roman" w:cs="Times New Roman"/>
          <w:sz w:val="24"/>
          <w:szCs w:val="24"/>
        </w:rPr>
        <w:t>Biodiversidade</w:t>
      </w:r>
      <w:r w:rsidR="0067608A" w:rsidRPr="00254E52">
        <w:rPr>
          <w:rFonts w:ascii="Times New Roman" w:eastAsia="Times New Roman" w:hAnsi="Times New Roman" w:cs="Times New Roman"/>
          <w:spacing w:val="24"/>
          <w:sz w:val="24"/>
          <w:szCs w:val="24"/>
        </w:rPr>
        <w:t xml:space="preserve"> </w:t>
      </w:r>
      <w:r w:rsidR="0067608A" w:rsidRPr="00254E52">
        <w:rPr>
          <w:rFonts w:ascii="Times New Roman" w:eastAsia="Times New Roman" w:hAnsi="Times New Roman" w:cs="Times New Roman"/>
          <w:sz w:val="24"/>
          <w:szCs w:val="24"/>
        </w:rPr>
        <w:t>(contribuições</w:t>
      </w:r>
      <w:r w:rsidR="0067608A" w:rsidRPr="00254E52">
        <w:rPr>
          <w:rFonts w:ascii="Times New Roman" w:eastAsia="Times New Roman" w:hAnsi="Times New Roman" w:cs="Times New Roman"/>
          <w:spacing w:val="20"/>
          <w:sz w:val="24"/>
          <w:szCs w:val="24"/>
        </w:rPr>
        <w:t xml:space="preserve"> </w:t>
      </w:r>
      <w:r w:rsidR="0067608A" w:rsidRPr="00254E52">
        <w:rPr>
          <w:rFonts w:ascii="Times New Roman" w:eastAsia="Times New Roman" w:hAnsi="Times New Roman" w:cs="Times New Roman"/>
          <w:sz w:val="24"/>
          <w:szCs w:val="24"/>
        </w:rPr>
        <w:t>para</w:t>
      </w:r>
      <w:r w:rsidR="0067608A" w:rsidRPr="00254E52">
        <w:rPr>
          <w:rFonts w:ascii="Times New Roman" w:eastAsia="Times New Roman" w:hAnsi="Times New Roman" w:cs="Times New Roman"/>
          <w:spacing w:val="27"/>
          <w:sz w:val="24"/>
          <w:szCs w:val="24"/>
        </w:rPr>
        <w:t xml:space="preserve"> </w:t>
      </w:r>
      <w:r w:rsidR="0067608A" w:rsidRPr="00254E52">
        <w:rPr>
          <w:rFonts w:ascii="Times New Roman" w:eastAsia="Times New Roman" w:hAnsi="Times New Roman" w:cs="Times New Roman"/>
          <w:sz w:val="24"/>
          <w:szCs w:val="24"/>
        </w:rPr>
        <w:t>a</w:t>
      </w:r>
      <w:r w:rsidR="0067608A" w:rsidRPr="00254E52">
        <w:rPr>
          <w:rFonts w:ascii="Times New Roman" w:eastAsia="Times New Roman" w:hAnsi="Times New Roman" w:cs="Times New Roman"/>
          <w:spacing w:val="26"/>
          <w:sz w:val="24"/>
          <w:szCs w:val="24"/>
        </w:rPr>
        <w:t xml:space="preserve"> </w:t>
      </w:r>
      <w:r w:rsidR="0067608A" w:rsidRPr="00254E52">
        <w:rPr>
          <w:rFonts w:ascii="Times New Roman" w:eastAsia="Times New Roman" w:hAnsi="Times New Roman" w:cs="Times New Roman"/>
          <w:w w:val="101"/>
          <w:sz w:val="24"/>
          <w:szCs w:val="24"/>
        </w:rPr>
        <w:t xml:space="preserve">agenda </w:t>
      </w:r>
      <w:r w:rsidR="0067608A" w:rsidRPr="00254E52">
        <w:rPr>
          <w:rFonts w:ascii="Times New Roman" w:eastAsia="Times New Roman" w:hAnsi="Times New Roman" w:cs="Times New Roman"/>
          <w:sz w:val="24"/>
          <w:szCs w:val="24"/>
        </w:rPr>
        <w:t>do</w:t>
      </w:r>
      <w:r w:rsidR="0067608A" w:rsidRPr="00254E52">
        <w:rPr>
          <w:rFonts w:ascii="Times New Roman" w:eastAsia="Times New Roman" w:hAnsi="Times New Roman" w:cs="Times New Roman"/>
          <w:spacing w:val="28"/>
          <w:sz w:val="24"/>
          <w:szCs w:val="24"/>
        </w:rPr>
        <w:t xml:space="preserve"> </w:t>
      </w:r>
      <w:r w:rsidR="0067608A" w:rsidRPr="00254E52">
        <w:rPr>
          <w:rFonts w:ascii="Times New Roman" w:eastAsia="Times New Roman" w:hAnsi="Times New Roman" w:cs="Times New Roman"/>
          <w:sz w:val="24"/>
          <w:szCs w:val="24"/>
        </w:rPr>
        <w:t>Seminário</w:t>
      </w:r>
      <w:r w:rsidR="0067608A" w:rsidRPr="00254E52">
        <w:rPr>
          <w:rFonts w:ascii="Times New Roman" w:eastAsia="Times New Roman" w:hAnsi="Times New Roman" w:cs="Times New Roman"/>
          <w:spacing w:val="37"/>
          <w:sz w:val="24"/>
          <w:szCs w:val="24"/>
        </w:rPr>
        <w:t xml:space="preserve"> </w:t>
      </w:r>
      <w:r w:rsidR="0067608A" w:rsidRPr="00254E52">
        <w:rPr>
          <w:rFonts w:ascii="Times New Roman" w:eastAsia="Times New Roman" w:hAnsi="Times New Roman" w:cs="Times New Roman"/>
          <w:sz w:val="24"/>
          <w:szCs w:val="24"/>
        </w:rPr>
        <w:t>de</w:t>
      </w:r>
      <w:r w:rsidR="0067608A" w:rsidRPr="00254E52">
        <w:rPr>
          <w:rFonts w:ascii="Times New Roman" w:eastAsia="Times New Roman" w:hAnsi="Times New Roman" w:cs="Times New Roman"/>
          <w:spacing w:val="28"/>
          <w:sz w:val="24"/>
          <w:szCs w:val="24"/>
        </w:rPr>
        <w:t xml:space="preserve"> </w:t>
      </w:r>
      <w:r w:rsidR="0067608A" w:rsidRPr="00254E52">
        <w:rPr>
          <w:rFonts w:ascii="Times New Roman" w:eastAsia="Times New Roman" w:hAnsi="Times New Roman" w:cs="Times New Roman"/>
          <w:sz w:val="24"/>
          <w:szCs w:val="24"/>
        </w:rPr>
        <w:t>Pesquisa</w:t>
      </w:r>
      <w:r w:rsidR="0067608A" w:rsidRPr="00254E52">
        <w:rPr>
          <w:rFonts w:ascii="Times New Roman" w:eastAsia="Times New Roman" w:hAnsi="Times New Roman" w:cs="Times New Roman"/>
          <w:spacing w:val="28"/>
          <w:sz w:val="24"/>
          <w:szCs w:val="24"/>
        </w:rPr>
        <w:t xml:space="preserve"> </w:t>
      </w:r>
      <w:r w:rsidR="0067608A" w:rsidRPr="00254E52">
        <w:rPr>
          <w:rFonts w:ascii="Times New Roman" w:eastAsia="Times New Roman" w:hAnsi="Times New Roman" w:cs="Times New Roman"/>
          <w:sz w:val="24"/>
          <w:szCs w:val="24"/>
        </w:rPr>
        <w:t>da</w:t>
      </w:r>
      <w:r w:rsidR="0067608A" w:rsidRPr="00254E52">
        <w:rPr>
          <w:rFonts w:ascii="Times New Roman" w:eastAsia="Times New Roman" w:hAnsi="Times New Roman" w:cs="Times New Roman"/>
          <w:spacing w:val="31"/>
          <w:sz w:val="24"/>
          <w:szCs w:val="24"/>
        </w:rPr>
        <w:t xml:space="preserve"> </w:t>
      </w:r>
      <w:r w:rsidR="0067608A" w:rsidRPr="00254E52">
        <w:rPr>
          <w:rFonts w:ascii="Times New Roman" w:eastAsia="Times New Roman" w:hAnsi="Times New Roman" w:cs="Times New Roman"/>
          <w:sz w:val="24"/>
          <w:szCs w:val="24"/>
        </w:rPr>
        <w:t>A</w:t>
      </w:r>
      <w:r w:rsidR="0067608A" w:rsidRPr="00254E52">
        <w:rPr>
          <w:rFonts w:ascii="Times New Roman" w:eastAsia="Times New Roman" w:hAnsi="Times New Roman" w:cs="Times New Roman"/>
          <w:spacing w:val="-11"/>
          <w:sz w:val="24"/>
          <w:szCs w:val="24"/>
        </w:rPr>
        <w:t>P</w:t>
      </w:r>
      <w:r w:rsidR="0067608A" w:rsidRPr="00254E52">
        <w:rPr>
          <w:rFonts w:ascii="Times New Roman" w:eastAsia="Times New Roman" w:hAnsi="Times New Roman" w:cs="Times New Roman"/>
          <w:sz w:val="24"/>
          <w:szCs w:val="24"/>
        </w:rPr>
        <w:t>ACC)</w:t>
      </w:r>
      <w:r w:rsidR="0067608A" w:rsidRPr="00254E52">
        <w:rPr>
          <w:rFonts w:ascii="Times New Roman" w:eastAsia="Times New Roman" w:hAnsi="Times New Roman" w:cs="Times New Roman"/>
          <w:spacing w:val="40"/>
          <w:sz w:val="24"/>
          <w:szCs w:val="24"/>
        </w:rPr>
        <w:t xml:space="preserve"> </w:t>
      </w:r>
      <w:r w:rsidR="0067608A" w:rsidRPr="00254E52">
        <w:rPr>
          <w:rFonts w:ascii="Times New Roman" w:eastAsia="Times New Roman" w:hAnsi="Times New Roman" w:cs="Times New Roman"/>
          <w:sz w:val="24"/>
          <w:szCs w:val="24"/>
        </w:rPr>
        <w:t>e</w:t>
      </w:r>
      <w:r w:rsidR="0067608A" w:rsidRPr="00254E52">
        <w:rPr>
          <w:rFonts w:ascii="Times New Roman" w:eastAsia="Times New Roman" w:hAnsi="Times New Roman" w:cs="Times New Roman"/>
          <w:spacing w:val="26"/>
          <w:sz w:val="24"/>
          <w:szCs w:val="24"/>
        </w:rPr>
        <w:t xml:space="preserve"> </w:t>
      </w:r>
      <w:r w:rsidR="0067608A" w:rsidRPr="00254E52">
        <w:rPr>
          <w:rFonts w:ascii="Times New Roman" w:eastAsia="Times New Roman" w:hAnsi="Times New Roman" w:cs="Times New Roman"/>
          <w:sz w:val="24"/>
          <w:szCs w:val="24"/>
        </w:rPr>
        <w:t>de</w:t>
      </w:r>
      <w:r w:rsidR="0067608A" w:rsidRPr="00254E52">
        <w:rPr>
          <w:rFonts w:ascii="Times New Roman" w:eastAsia="Times New Roman" w:hAnsi="Times New Roman" w:cs="Times New Roman"/>
          <w:spacing w:val="30"/>
          <w:sz w:val="24"/>
          <w:szCs w:val="24"/>
        </w:rPr>
        <w:t xml:space="preserve"> </w:t>
      </w:r>
      <w:r w:rsidR="0067608A" w:rsidRPr="00254E52">
        <w:rPr>
          <w:rFonts w:ascii="Times New Roman" w:eastAsia="Times New Roman" w:hAnsi="Times New Roman" w:cs="Times New Roman"/>
          <w:sz w:val="24"/>
          <w:szCs w:val="24"/>
        </w:rPr>
        <w:t>Atividade</w:t>
      </w:r>
      <w:r w:rsidR="0067608A" w:rsidRPr="00254E52">
        <w:rPr>
          <w:rFonts w:ascii="Times New Roman" w:eastAsia="Times New Roman" w:hAnsi="Times New Roman" w:cs="Times New Roman"/>
          <w:spacing w:val="35"/>
          <w:sz w:val="24"/>
          <w:szCs w:val="24"/>
        </w:rPr>
        <w:t xml:space="preserve"> </w:t>
      </w:r>
      <w:r w:rsidR="0067608A" w:rsidRPr="00254E52">
        <w:rPr>
          <w:rFonts w:ascii="Times New Roman" w:eastAsia="Times New Roman" w:hAnsi="Times New Roman" w:cs="Times New Roman"/>
          <w:sz w:val="24"/>
          <w:szCs w:val="24"/>
        </w:rPr>
        <w:t>Pesqueira</w:t>
      </w:r>
      <w:r w:rsidR="0067608A" w:rsidRPr="00254E52">
        <w:rPr>
          <w:rFonts w:ascii="Times New Roman" w:eastAsia="Times New Roman" w:hAnsi="Times New Roman" w:cs="Times New Roman"/>
          <w:spacing w:val="34"/>
          <w:sz w:val="24"/>
          <w:szCs w:val="24"/>
        </w:rPr>
        <w:t xml:space="preserve"> </w:t>
      </w:r>
      <w:r w:rsidR="0067608A" w:rsidRPr="00254E52">
        <w:rPr>
          <w:rFonts w:ascii="Times New Roman" w:eastAsia="Times New Roman" w:hAnsi="Times New Roman" w:cs="Times New Roman"/>
          <w:sz w:val="24"/>
          <w:szCs w:val="24"/>
        </w:rPr>
        <w:t>(discussão</w:t>
      </w:r>
      <w:r w:rsidR="0067608A" w:rsidRPr="00254E52">
        <w:rPr>
          <w:rFonts w:ascii="Times New Roman" w:eastAsia="Times New Roman" w:hAnsi="Times New Roman" w:cs="Times New Roman"/>
          <w:spacing w:val="29"/>
          <w:sz w:val="24"/>
          <w:szCs w:val="24"/>
        </w:rPr>
        <w:t xml:space="preserve"> </w:t>
      </w:r>
      <w:r w:rsidR="0067608A" w:rsidRPr="00254E52">
        <w:rPr>
          <w:rFonts w:ascii="Times New Roman" w:eastAsia="Times New Roman" w:hAnsi="Times New Roman" w:cs="Times New Roman"/>
          <w:sz w:val="24"/>
          <w:szCs w:val="24"/>
        </w:rPr>
        <w:t>e</w:t>
      </w:r>
      <w:r w:rsidR="0067608A" w:rsidRPr="00254E52">
        <w:rPr>
          <w:rFonts w:ascii="Times New Roman" w:eastAsia="Times New Roman" w:hAnsi="Times New Roman" w:cs="Times New Roman"/>
          <w:spacing w:val="26"/>
          <w:sz w:val="24"/>
          <w:szCs w:val="24"/>
        </w:rPr>
        <w:t xml:space="preserve"> </w:t>
      </w:r>
      <w:r w:rsidR="0067608A" w:rsidRPr="00254E52">
        <w:rPr>
          <w:rFonts w:ascii="Times New Roman" w:eastAsia="Times New Roman" w:hAnsi="Times New Roman" w:cs="Times New Roman"/>
          <w:w w:val="101"/>
          <w:sz w:val="24"/>
          <w:szCs w:val="24"/>
        </w:rPr>
        <w:t xml:space="preserve">aprofundamento </w:t>
      </w:r>
      <w:r w:rsidR="0067608A" w:rsidRPr="00254E52">
        <w:rPr>
          <w:rFonts w:ascii="Times New Roman" w:eastAsia="Times New Roman" w:hAnsi="Times New Roman" w:cs="Times New Roman"/>
          <w:sz w:val="24"/>
          <w:szCs w:val="24"/>
        </w:rPr>
        <w:t>sobre</w:t>
      </w:r>
      <w:r w:rsidR="0067608A" w:rsidRPr="00254E52">
        <w:rPr>
          <w:rFonts w:ascii="Times New Roman" w:eastAsia="Times New Roman" w:hAnsi="Times New Roman" w:cs="Times New Roman"/>
          <w:spacing w:val="2"/>
          <w:sz w:val="24"/>
          <w:szCs w:val="24"/>
        </w:rPr>
        <w:t xml:space="preserve"> </w:t>
      </w:r>
      <w:r w:rsidR="0067608A" w:rsidRPr="00254E52">
        <w:rPr>
          <w:rFonts w:ascii="Times New Roman" w:eastAsia="Times New Roman" w:hAnsi="Times New Roman" w:cs="Times New Roman"/>
          <w:sz w:val="24"/>
          <w:szCs w:val="24"/>
        </w:rPr>
        <w:t>o</w:t>
      </w:r>
      <w:r w:rsidR="0067608A" w:rsidRPr="00254E52">
        <w:rPr>
          <w:rFonts w:ascii="Times New Roman" w:eastAsia="Times New Roman" w:hAnsi="Times New Roman" w:cs="Times New Roman"/>
          <w:spacing w:val="3"/>
          <w:sz w:val="24"/>
          <w:szCs w:val="24"/>
        </w:rPr>
        <w:t xml:space="preserve"> </w:t>
      </w:r>
      <w:r w:rsidR="0067608A" w:rsidRPr="00254E52">
        <w:rPr>
          <w:rFonts w:ascii="Times New Roman" w:eastAsia="Times New Roman" w:hAnsi="Times New Roman" w:cs="Times New Roman"/>
          <w:sz w:val="24"/>
          <w:szCs w:val="24"/>
        </w:rPr>
        <w:t>Projeto</w:t>
      </w:r>
      <w:r w:rsidR="0067608A" w:rsidRPr="00254E52">
        <w:rPr>
          <w:rFonts w:ascii="Times New Roman" w:eastAsia="Times New Roman" w:hAnsi="Times New Roman" w:cs="Times New Roman"/>
          <w:spacing w:val="-2"/>
          <w:sz w:val="24"/>
          <w:szCs w:val="24"/>
        </w:rPr>
        <w:t xml:space="preserve"> </w:t>
      </w:r>
      <w:r w:rsidR="0067608A" w:rsidRPr="00254E52">
        <w:rPr>
          <w:rFonts w:ascii="Times New Roman" w:eastAsia="Times New Roman" w:hAnsi="Times New Roman" w:cs="Times New Roman"/>
          <w:sz w:val="24"/>
          <w:szCs w:val="24"/>
        </w:rPr>
        <w:t>Conhecendo</w:t>
      </w:r>
      <w:r w:rsidR="0067608A" w:rsidRPr="00254E52">
        <w:rPr>
          <w:rFonts w:ascii="Times New Roman" w:eastAsia="Times New Roman" w:hAnsi="Times New Roman" w:cs="Times New Roman"/>
          <w:spacing w:val="3"/>
          <w:sz w:val="24"/>
          <w:szCs w:val="24"/>
        </w:rPr>
        <w:t xml:space="preserve"> </w:t>
      </w:r>
      <w:r w:rsidR="0067608A" w:rsidRPr="00254E52">
        <w:rPr>
          <w:rFonts w:ascii="Times New Roman" w:eastAsia="Times New Roman" w:hAnsi="Times New Roman" w:cs="Times New Roman"/>
          <w:sz w:val="24"/>
          <w:szCs w:val="24"/>
        </w:rPr>
        <w:t>a</w:t>
      </w:r>
      <w:r w:rsidR="0067608A" w:rsidRPr="00254E52">
        <w:rPr>
          <w:rFonts w:ascii="Times New Roman" w:eastAsia="Times New Roman" w:hAnsi="Times New Roman" w:cs="Times New Roman"/>
          <w:spacing w:val="1"/>
          <w:sz w:val="24"/>
          <w:szCs w:val="24"/>
        </w:rPr>
        <w:t xml:space="preserve"> </w:t>
      </w:r>
      <w:r w:rsidR="0067608A" w:rsidRPr="00254E52">
        <w:rPr>
          <w:rFonts w:ascii="Times New Roman" w:eastAsia="Times New Roman" w:hAnsi="Times New Roman" w:cs="Times New Roman"/>
          <w:sz w:val="24"/>
          <w:szCs w:val="24"/>
        </w:rPr>
        <w:t>Pesca</w:t>
      </w:r>
      <w:r w:rsidR="0067608A" w:rsidRPr="00254E52">
        <w:rPr>
          <w:rFonts w:ascii="Times New Roman" w:eastAsia="Times New Roman" w:hAnsi="Times New Roman" w:cs="Times New Roman"/>
          <w:spacing w:val="3"/>
          <w:sz w:val="24"/>
          <w:szCs w:val="24"/>
        </w:rPr>
        <w:t xml:space="preserve"> </w:t>
      </w:r>
      <w:r w:rsidR="0067608A" w:rsidRPr="00254E52">
        <w:rPr>
          <w:rFonts w:ascii="Times New Roman" w:eastAsia="Times New Roman" w:hAnsi="Times New Roman" w:cs="Times New Roman"/>
          <w:sz w:val="24"/>
          <w:szCs w:val="24"/>
        </w:rPr>
        <w:t>Artesanal</w:t>
      </w:r>
      <w:r w:rsidR="0067608A" w:rsidRPr="00254E52">
        <w:rPr>
          <w:rFonts w:ascii="Times New Roman" w:eastAsia="Times New Roman" w:hAnsi="Times New Roman" w:cs="Times New Roman"/>
          <w:spacing w:val="10"/>
          <w:sz w:val="24"/>
          <w:szCs w:val="24"/>
        </w:rPr>
        <w:t xml:space="preserve"> </w:t>
      </w:r>
      <w:r w:rsidR="0067608A" w:rsidRPr="00254E52">
        <w:rPr>
          <w:rFonts w:ascii="Times New Roman" w:eastAsia="Times New Roman" w:hAnsi="Times New Roman" w:cs="Times New Roman"/>
          <w:sz w:val="24"/>
          <w:szCs w:val="24"/>
        </w:rPr>
        <w:t>da</w:t>
      </w:r>
      <w:r w:rsidR="0067608A" w:rsidRPr="00254E52">
        <w:rPr>
          <w:rFonts w:ascii="Times New Roman" w:eastAsia="Times New Roman" w:hAnsi="Times New Roman" w:cs="Times New Roman"/>
          <w:spacing w:val="3"/>
          <w:sz w:val="24"/>
          <w:szCs w:val="24"/>
        </w:rPr>
        <w:t xml:space="preserve"> </w:t>
      </w:r>
      <w:r w:rsidR="0067608A" w:rsidRPr="00254E52">
        <w:rPr>
          <w:rFonts w:ascii="Times New Roman" w:eastAsia="Times New Roman" w:hAnsi="Times New Roman" w:cs="Times New Roman"/>
          <w:w w:val="103"/>
          <w:sz w:val="24"/>
          <w:szCs w:val="24"/>
        </w:rPr>
        <w:t>A</w:t>
      </w:r>
      <w:r w:rsidR="0067608A" w:rsidRPr="00254E52">
        <w:rPr>
          <w:rFonts w:ascii="Times New Roman" w:eastAsia="Times New Roman" w:hAnsi="Times New Roman" w:cs="Times New Roman"/>
          <w:spacing w:val="-9"/>
          <w:w w:val="103"/>
          <w:sz w:val="24"/>
          <w:szCs w:val="24"/>
        </w:rPr>
        <w:t>P</w:t>
      </w:r>
      <w:r w:rsidR="0067608A" w:rsidRPr="00254E52">
        <w:rPr>
          <w:rFonts w:ascii="Times New Roman" w:eastAsia="Times New Roman" w:hAnsi="Times New Roman" w:cs="Times New Roman"/>
          <w:w w:val="102"/>
          <w:sz w:val="24"/>
          <w:szCs w:val="24"/>
        </w:rPr>
        <w:t>ACC</w:t>
      </w:r>
      <w:r w:rsidR="0067608A" w:rsidRPr="00254E52">
        <w:rPr>
          <w:rFonts w:ascii="Times New Roman" w:eastAsia="Times New Roman" w:hAnsi="Times New Roman" w:cs="Times New Roman"/>
          <w:w w:val="103"/>
          <w:sz w:val="24"/>
          <w:szCs w:val="24"/>
        </w:rPr>
        <w:t>).</w:t>
      </w:r>
    </w:p>
    <w:p w:rsidR="00B83D2E" w:rsidRPr="00254E52" w:rsidRDefault="00B83D2E" w:rsidP="00254E52">
      <w:pPr>
        <w:spacing w:after="120" w:line="360" w:lineRule="auto"/>
        <w:jc w:val="both"/>
        <w:rPr>
          <w:rFonts w:ascii="Times New Roman" w:hAnsi="Times New Roman" w:cs="Times New Roman"/>
          <w:b/>
          <w:sz w:val="24"/>
          <w:szCs w:val="24"/>
        </w:rPr>
      </w:pPr>
    </w:p>
    <w:p w:rsidR="00B83D2E" w:rsidRPr="00254E52" w:rsidRDefault="0067608A" w:rsidP="00254E52">
      <w:pPr>
        <w:spacing w:line="360" w:lineRule="auto"/>
        <w:jc w:val="both"/>
        <w:rPr>
          <w:rFonts w:ascii="Times New Roman" w:hAnsi="Times New Roman" w:cs="Times New Roman"/>
          <w:b/>
          <w:sz w:val="24"/>
          <w:szCs w:val="24"/>
        </w:rPr>
      </w:pPr>
      <w:r w:rsidRPr="00254E52">
        <w:rPr>
          <w:rFonts w:ascii="Times New Roman" w:hAnsi="Times New Roman" w:cs="Times New Roman"/>
          <w:b/>
          <w:sz w:val="24"/>
          <w:szCs w:val="24"/>
        </w:rPr>
        <w:t>A - ABERTURA:</w:t>
      </w:r>
    </w:p>
    <w:p w:rsidR="00B83D2E" w:rsidRPr="00254E52" w:rsidRDefault="0067608A" w:rsidP="00254E52">
      <w:pPr>
        <w:spacing w:after="0" w:line="360" w:lineRule="auto"/>
        <w:jc w:val="both"/>
        <w:textAlignment w:val="center"/>
        <w:rPr>
          <w:rFonts w:ascii="Times New Roman" w:hAnsi="Times New Roman" w:cs="Times New Roman"/>
          <w:sz w:val="24"/>
          <w:szCs w:val="24"/>
        </w:rPr>
      </w:pPr>
      <w:r w:rsidRPr="00254E52">
        <w:rPr>
          <w:rFonts w:ascii="Times New Roman" w:hAnsi="Times New Roman" w:cs="Times New Roman"/>
          <w:sz w:val="24"/>
          <w:szCs w:val="24"/>
        </w:rPr>
        <w:t xml:space="preserve">O presidente </w:t>
      </w:r>
      <w:r w:rsidRPr="00254E52">
        <w:rPr>
          <w:rFonts w:ascii="Times New Roman" w:eastAsia="Adobe Myungjo Std M" w:hAnsi="Times New Roman" w:cs="Times New Roman"/>
          <w:sz w:val="24"/>
          <w:szCs w:val="24"/>
        </w:rPr>
        <w:t xml:space="preserve">Iran Normande – APA Costa dos Corais (APACC)/ICMBio </w:t>
      </w:r>
      <w:r w:rsidRPr="00254E52">
        <w:rPr>
          <w:rFonts w:ascii="Times New Roman" w:hAnsi="Times New Roman" w:cs="Times New Roman"/>
          <w:sz w:val="24"/>
          <w:szCs w:val="24"/>
        </w:rPr>
        <w:t xml:space="preserve">abriu a reunião dando as boas-vindas a todos os presentes e, em seguida, fez </w:t>
      </w:r>
      <w:r w:rsidR="004C7E2F" w:rsidRPr="00254E52">
        <w:rPr>
          <w:rFonts w:ascii="Times New Roman" w:hAnsi="Times New Roman" w:cs="Times New Roman"/>
          <w:sz w:val="24"/>
          <w:szCs w:val="24"/>
        </w:rPr>
        <w:t>um breve</w:t>
      </w:r>
      <w:r w:rsidRPr="00254E52">
        <w:rPr>
          <w:rFonts w:ascii="Times New Roman" w:hAnsi="Times New Roman" w:cs="Times New Roman"/>
          <w:sz w:val="24"/>
          <w:szCs w:val="24"/>
        </w:rPr>
        <w:t xml:space="preserve"> apresentação sobre a estrutura, composição </w:t>
      </w:r>
      <w:r w:rsidR="00423FE9" w:rsidRPr="00254E52">
        <w:rPr>
          <w:rFonts w:ascii="Times New Roman" w:hAnsi="Times New Roman" w:cs="Times New Roman"/>
          <w:sz w:val="24"/>
          <w:szCs w:val="24"/>
        </w:rPr>
        <w:t>e a</w:t>
      </w:r>
      <w:r w:rsidR="003576A3" w:rsidRPr="00254E52">
        <w:rPr>
          <w:rFonts w:ascii="Times New Roman" w:hAnsi="Times New Roman" w:cs="Times New Roman"/>
          <w:sz w:val="24"/>
          <w:szCs w:val="24"/>
        </w:rPr>
        <w:t xml:space="preserve"> </w:t>
      </w:r>
      <w:r w:rsidRPr="00254E52">
        <w:rPr>
          <w:rFonts w:ascii="Times New Roman" w:hAnsi="Times New Roman" w:cs="Times New Roman"/>
          <w:sz w:val="24"/>
          <w:szCs w:val="24"/>
        </w:rPr>
        <w:t>formas de atuação do Conselho, citando os instrumentos legais que regulamentam a sua atuação, ressaltando que no final do ano de 2014 o ICMBio publicou uma nova Instrução Normativa (IN no. 09 de 05 de dezembro de 2014</w:t>
      </w:r>
      <w:r w:rsidR="004C7E2F" w:rsidRPr="00254E52">
        <w:rPr>
          <w:rFonts w:ascii="Times New Roman" w:hAnsi="Times New Roman" w:cs="Times New Roman"/>
          <w:sz w:val="24"/>
          <w:szCs w:val="24"/>
        </w:rPr>
        <w:t>), que</w:t>
      </w:r>
      <w:r w:rsidRPr="00254E52">
        <w:rPr>
          <w:rFonts w:ascii="Times New Roman" w:hAnsi="Times New Roman" w:cs="Times New Roman"/>
          <w:sz w:val="24"/>
          <w:szCs w:val="24"/>
        </w:rPr>
        <w:t xml:space="preserve"> estabelece as diretrizes, normas e procedimentos para a </w:t>
      </w:r>
      <w:r w:rsidR="004C7E2F" w:rsidRPr="00254E52">
        <w:rPr>
          <w:rFonts w:ascii="Times New Roman" w:hAnsi="Times New Roman" w:cs="Times New Roman"/>
          <w:sz w:val="24"/>
          <w:szCs w:val="24"/>
        </w:rPr>
        <w:t>formação, implementação e modificação na composição de Conselhos Gestores de</w:t>
      </w:r>
      <w:r w:rsidRPr="00254E52">
        <w:rPr>
          <w:rFonts w:ascii="Times New Roman" w:hAnsi="Times New Roman" w:cs="Times New Roman"/>
          <w:sz w:val="24"/>
          <w:szCs w:val="24"/>
        </w:rPr>
        <w:t xml:space="preserve"> Unidades de Conservação Federais; que em função desta IN, no ano de 2015, o Regimento Interno do CONAPAC foi revisado para se adequar a mesma. Em seguida</w:t>
      </w:r>
      <w:r w:rsidR="003576A3" w:rsidRPr="00254E52">
        <w:rPr>
          <w:rFonts w:ascii="Times New Roman" w:hAnsi="Times New Roman" w:cs="Times New Roman"/>
          <w:sz w:val="24"/>
          <w:szCs w:val="24"/>
        </w:rPr>
        <w:t>,</w:t>
      </w:r>
      <w:r w:rsidRPr="00254E52">
        <w:rPr>
          <w:rFonts w:ascii="Times New Roman" w:hAnsi="Times New Roman" w:cs="Times New Roman"/>
          <w:sz w:val="24"/>
          <w:szCs w:val="24"/>
        </w:rPr>
        <w:t xml:space="preserve"> informou sobre a  estrutura atual do Conselho, que tem 40 assente, distribuídos de forma paritária entre os segmentos do poder </w:t>
      </w:r>
      <w:r w:rsidR="004C7E2F" w:rsidRPr="00254E52">
        <w:rPr>
          <w:rFonts w:ascii="Times New Roman" w:hAnsi="Times New Roman" w:cs="Times New Roman"/>
          <w:sz w:val="24"/>
          <w:szCs w:val="24"/>
        </w:rPr>
        <w:t>público</w:t>
      </w:r>
      <w:r w:rsidRPr="00254E52">
        <w:rPr>
          <w:rFonts w:ascii="Times New Roman" w:hAnsi="Times New Roman" w:cs="Times New Roman"/>
          <w:sz w:val="24"/>
          <w:szCs w:val="24"/>
        </w:rPr>
        <w:t xml:space="preserve"> </w:t>
      </w:r>
      <w:r w:rsidRPr="00254E52">
        <w:rPr>
          <w:rFonts w:ascii="Times New Roman" w:hAnsi="Times New Roman" w:cs="Times New Roman"/>
          <w:sz w:val="24"/>
          <w:szCs w:val="24"/>
        </w:rPr>
        <w:lastRenderedPageBreak/>
        <w:t xml:space="preserve">e da sociedade civil, conforme segue, (a) setores do poder </w:t>
      </w:r>
      <w:r w:rsidR="004C7E2F" w:rsidRPr="00254E52">
        <w:rPr>
          <w:rFonts w:ascii="Times New Roman" w:hAnsi="Times New Roman" w:cs="Times New Roman"/>
          <w:sz w:val="24"/>
          <w:szCs w:val="24"/>
        </w:rPr>
        <w:t>público</w:t>
      </w:r>
      <w:r w:rsidRPr="00254E52">
        <w:rPr>
          <w:rFonts w:ascii="Times New Roman" w:hAnsi="Times New Roman" w:cs="Times New Roman"/>
          <w:sz w:val="24"/>
          <w:szCs w:val="24"/>
        </w:rPr>
        <w:t xml:space="preserve">  representados no Conselho :  </w:t>
      </w:r>
      <w:r w:rsidRPr="00254E52">
        <w:rPr>
          <w:rFonts w:ascii="Times New Roman" w:eastAsia="Times New Roman" w:hAnsi="Times New Roman" w:cs="Times New Roman"/>
          <w:kern w:val="24"/>
          <w:sz w:val="24"/>
          <w:szCs w:val="24"/>
          <w:lang w:eastAsia="pt-BR"/>
        </w:rPr>
        <w:t xml:space="preserve">Órgãos e entidades da Gestão Pública, ligados à área ambiental ou afins (12) e Instituições de ensino e pesquisa (8);  </w:t>
      </w:r>
      <w:r w:rsidRPr="00254E52">
        <w:rPr>
          <w:rFonts w:ascii="Times New Roman" w:hAnsi="Times New Roman" w:cs="Times New Roman"/>
          <w:sz w:val="24"/>
          <w:szCs w:val="24"/>
        </w:rPr>
        <w:t xml:space="preserve">(b) setores da sociedade civil - usuários do território da APA ( pesca - 6, turismo - 6 e agricultura indústria e Comércio - 2); </w:t>
      </w:r>
      <w:r w:rsidRPr="00254E52">
        <w:rPr>
          <w:rFonts w:ascii="Times New Roman" w:eastAsia="Times New Roman" w:hAnsi="Times New Roman" w:cs="Times New Roman"/>
          <w:sz w:val="24"/>
          <w:szCs w:val="24"/>
          <w:lang w:eastAsia="pt-BR"/>
        </w:rPr>
        <w:t>ONG’s ambientalistas e de pesquisa (3); Organizações de educação e cultura e associações comunitárias (3).</w:t>
      </w:r>
    </w:p>
    <w:p w:rsidR="00B83D2E" w:rsidRPr="00254E52" w:rsidRDefault="0067608A" w:rsidP="00254E52">
      <w:pPr>
        <w:spacing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Também informou que o CONAPAC é um órgão que tem por finalidade garantir a gestão participativa e integrada da APA e que </w:t>
      </w:r>
      <w:r w:rsidR="004C7E2F" w:rsidRPr="00254E52">
        <w:rPr>
          <w:rFonts w:ascii="Times New Roman" w:hAnsi="Times New Roman" w:cs="Times New Roman"/>
          <w:sz w:val="24"/>
          <w:szCs w:val="24"/>
        </w:rPr>
        <w:t>tem caráter</w:t>
      </w:r>
      <w:r w:rsidRPr="00254E52">
        <w:rPr>
          <w:rFonts w:ascii="Times New Roman" w:hAnsi="Times New Roman" w:cs="Times New Roman"/>
          <w:sz w:val="24"/>
          <w:szCs w:val="24"/>
        </w:rPr>
        <w:t xml:space="preserve"> consultivo, no que diz respeito as atividades de gestão da APA, e caráter deliberativo no que se refere a sua forma de </w:t>
      </w:r>
      <w:r w:rsidR="004C7E2F" w:rsidRPr="00254E52">
        <w:rPr>
          <w:rFonts w:ascii="Times New Roman" w:hAnsi="Times New Roman" w:cs="Times New Roman"/>
          <w:sz w:val="24"/>
          <w:szCs w:val="24"/>
        </w:rPr>
        <w:t>atuação.</w:t>
      </w:r>
      <w:r w:rsidRPr="00254E52">
        <w:rPr>
          <w:rFonts w:ascii="Times New Roman" w:hAnsi="Times New Roman" w:cs="Times New Roman"/>
          <w:sz w:val="24"/>
          <w:szCs w:val="24"/>
        </w:rPr>
        <w:t xml:space="preserve"> Ressaltou a importância de se avançar no processo de gestão </w:t>
      </w:r>
      <w:r w:rsidR="004C7E2F" w:rsidRPr="00254E52">
        <w:rPr>
          <w:rFonts w:ascii="Times New Roman" w:hAnsi="Times New Roman" w:cs="Times New Roman"/>
          <w:sz w:val="24"/>
          <w:szCs w:val="24"/>
        </w:rPr>
        <w:t>participativa, através</w:t>
      </w:r>
      <w:r w:rsidRPr="00254E52">
        <w:rPr>
          <w:rFonts w:ascii="Times New Roman" w:hAnsi="Times New Roman" w:cs="Times New Roman"/>
          <w:sz w:val="24"/>
          <w:szCs w:val="24"/>
        </w:rPr>
        <w:t xml:space="preserve"> das </w:t>
      </w:r>
      <w:r w:rsidR="004C7E2F" w:rsidRPr="00254E52">
        <w:rPr>
          <w:rFonts w:ascii="Times New Roman" w:hAnsi="Times New Roman" w:cs="Times New Roman"/>
          <w:sz w:val="24"/>
          <w:szCs w:val="24"/>
        </w:rPr>
        <w:t>Câmaras</w:t>
      </w:r>
      <w:r w:rsidRPr="00254E52">
        <w:rPr>
          <w:rFonts w:ascii="Times New Roman" w:hAnsi="Times New Roman" w:cs="Times New Roman"/>
          <w:sz w:val="24"/>
          <w:szCs w:val="24"/>
        </w:rPr>
        <w:t xml:space="preserve"> Temáticas, que tem por função aprofundar as discussões sobre os assuntos de maior </w:t>
      </w:r>
      <w:r w:rsidR="004C7E2F" w:rsidRPr="00254E52">
        <w:rPr>
          <w:rFonts w:ascii="Times New Roman" w:hAnsi="Times New Roman" w:cs="Times New Roman"/>
          <w:sz w:val="24"/>
          <w:szCs w:val="24"/>
        </w:rPr>
        <w:t>importância, elaborando</w:t>
      </w:r>
      <w:r w:rsidRPr="00254E52">
        <w:rPr>
          <w:rFonts w:ascii="Times New Roman" w:hAnsi="Times New Roman" w:cs="Times New Roman"/>
          <w:sz w:val="24"/>
          <w:szCs w:val="24"/>
        </w:rPr>
        <w:t xml:space="preserve"> parecer com sua opinião sobre os mesmos, o qual será submetido a deliberação do plenário do Conselho, propiciando assim uma melhor fundamentação para a </w:t>
      </w:r>
      <w:r w:rsidR="004C7E2F" w:rsidRPr="00254E52">
        <w:rPr>
          <w:rFonts w:ascii="Times New Roman" w:hAnsi="Times New Roman" w:cs="Times New Roman"/>
          <w:sz w:val="24"/>
          <w:szCs w:val="24"/>
        </w:rPr>
        <w:t>adoção das</w:t>
      </w:r>
      <w:r w:rsidRPr="00254E52">
        <w:rPr>
          <w:rFonts w:ascii="Times New Roman" w:hAnsi="Times New Roman" w:cs="Times New Roman"/>
          <w:sz w:val="24"/>
          <w:szCs w:val="24"/>
        </w:rPr>
        <w:t xml:space="preserve"> ações mais importantes e prioritárias para a gestão da APA. Neste sentido, as </w:t>
      </w:r>
      <w:r w:rsidR="004C7E2F" w:rsidRPr="00254E52">
        <w:rPr>
          <w:rFonts w:ascii="Times New Roman" w:hAnsi="Times New Roman" w:cs="Times New Roman"/>
          <w:sz w:val="24"/>
          <w:szCs w:val="24"/>
        </w:rPr>
        <w:t>câmaras</w:t>
      </w:r>
      <w:r w:rsidRPr="00254E52">
        <w:rPr>
          <w:rFonts w:ascii="Times New Roman" w:hAnsi="Times New Roman" w:cs="Times New Roman"/>
          <w:sz w:val="24"/>
          <w:szCs w:val="24"/>
        </w:rPr>
        <w:t xml:space="preserve"> serão recriadas para permitir que os novos conselheiros possam participar das mesmas e. já ne</w:t>
      </w:r>
      <w:r w:rsidR="003576A3" w:rsidRPr="00254E52">
        <w:rPr>
          <w:rFonts w:ascii="Times New Roman" w:hAnsi="Times New Roman" w:cs="Times New Roman"/>
          <w:sz w:val="24"/>
          <w:szCs w:val="24"/>
        </w:rPr>
        <w:t>s</w:t>
      </w:r>
      <w:r w:rsidRPr="00254E52">
        <w:rPr>
          <w:rFonts w:ascii="Times New Roman" w:hAnsi="Times New Roman" w:cs="Times New Roman"/>
          <w:sz w:val="24"/>
          <w:szCs w:val="24"/>
        </w:rPr>
        <w:t xml:space="preserve">ta reunião, deverão deliberar </w:t>
      </w:r>
      <w:r w:rsidR="004C7E2F" w:rsidRPr="00254E52">
        <w:rPr>
          <w:rFonts w:ascii="Times New Roman" w:hAnsi="Times New Roman" w:cs="Times New Roman"/>
          <w:sz w:val="24"/>
          <w:szCs w:val="24"/>
        </w:rPr>
        <w:t>sobre assuntos</w:t>
      </w:r>
      <w:r w:rsidRPr="00254E52">
        <w:rPr>
          <w:rFonts w:ascii="Times New Roman" w:hAnsi="Times New Roman" w:cs="Times New Roman"/>
          <w:sz w:val="24"/>
          <w:szCs w:val="24"/>
        </w:rPr>
        <w:t xml:space="preserve"> importantes, que serão submetidos para a apreciação das </w:t>
      </w:r>
      <w:r w:rsidR="004C7E2F" w:rsidRPr="00254E52">
        <w:rPr>
          <w:rFonts w:ascii="Times New Roman" w:hAnsi="Times New Roman" w:cs="Times New Roman"/>
          <w:sz w:val="24"/>
          <w:szCs w:val="24"/>
        </w:rPr>
        <w:t>Câmaras</w:t>
      </w:r>
      <w:r w:rsidRPr="00254E52">
        <w:rPr>
          <w:rFonts w:ascii="Times New Roman" w:hAnsi="Times New Roman" w:cs="Times New Roman"/>
          <w:sz w:val="24"/>
          <w:szCs w:val="24"/>
        </w:rPr>
        <w:t xml:space="preserve"> Temáticas. Finalizando, o presidente falou sobre </w:t>
      </w:r>
      <w:r w:rsidR="004C7E2F" w:rsidRPr="00254E52">
        <w:rPr>
          <w:rFonts w:ascii="Times New Roman" w:hAnsi="Times New Roman" w:cs="Times New Roman"/>
          <w:sz w:val="24"/>
          <w:szCs w:val="24"/>
        </w:rPr>
        <w:t>a organização</w:t>
      </w:r>
      <w:r w:rsidRPr="00254E52">
        <w:rPr>
          <w:rFonts w:ascii="Times New Roman" w:hAnsi="Times New Roman" w:cs="Times New Roman"/>
          <w:sz w:val="24"/>
          <w:szCs w:val="24"/>
        </w:rPr>
        <w:t xml:space="preserve"> e estrutura do </w:t>
      </w:r>
      <w:r w:rsidR="004C7E2F" w:rsidRPr="00254E52">
        <w:rPr>
          <w:rFonts w:ascii="Times New Roman" w:hAnsi="Times New Roman" w:cs="Times New Roman"/>
          <w:sz w:val="24"/>
          <w:szCs w:val="24"/>
        </w:rPr>
        <w:t>Conselho, sobre</w:t>
      </w:r>
      <w:r w:rsidRPr="00254E52">
        <w:rPr>
          <w:rFonts w:ascii="Times New Roman" w:hAnsi="Times New Roman" w:cs="Times New Roman"/>
          <w:sz w:val="24"/>
          <w:szCs w:val="24"/>
        </w:rPr>
        <w:t xml:space="preserve"> o mandato dos conselheiros, a organização e participação nas reuniões, e sobre os Grupos de Trabalho, cujo detalhamento está descrito no Regimento </w:t>
      </w:r>
      <w:r w:rsidR="004C7E2F" w:rsidRPr="00254E52">
        <w:rPr>
          <w:rFonts w:ascii="Times New Roman" w:hAnsi="Times New Roman" w:cs="Times New Roman"/>
          <w:sz w:val="24"/>
          <w:szCs w:val="24"/>
        </w:rPr>
        <w:t>Interno</w:t>
      </w:r>
      <w:r w:rsidRPr="00254E52">
        <w:rPr>
          <w:rFonts w:ascii="Times New Roman" w:hAnsi="Times New Roman" w:cs="Times New Roman"/>
          <w:sz w:val="24"/>
          <w:szCs w:val="24"/>
        </w:rPr>
        <w:t xml:space="preserve"> do CONAPAC.  Em seguida, passou a </w:t>
      </w:r>
      <w:r w:rsidR="004C7E2F" w:rsidRPr="00254E52">
        <w:rPr>
          <w:rFonts w:ascii="Times New Roman" w:hAnsi="Times New Roman" w:cs="Times New Roman"/>
          <w:sz w:val="24"/>
          <w:szCs w:val="24"/>
        </w:rPr>
        <w:t>palavra à</w:t>
      </w:r>
      <w:r w:rsidRPr="00254E52">
        <w:rPr>
          <w:rFonts w:ascii="Times New Roman" w:hAnsi="Times New Roman" w:cs="Times New Roman"/>
          <w:sz w:val="24"/>
          <w:szCs w:val="24"/>
        </w:rPr>
        <w:t xml:space="preserve"> coordenadora da Secretaria do Conselho, Tertuliana Flávia Cavalcante Rêgo (ATPB), para apresentação da proposta de pauta para aprovação dos con</w:t>
      </w:r>
      <w:r w:rsidR="003576A3" w:rsidRPr="00254E52">
        <w:rPr>
          <w:rFonts w:ascii="Times New Roman" w:hAnsi="Times New Roman" w:cs="Times New Roman"/>
          <w:sz w:val="24"/>
          <w:szCs w:val="24"/>
        </w:rPr>
        <w:t xml:space="preserve">selheiros, ficando estabelecido </w:t>
      </w:r>
      <w:r w:rsidR="00423FE9" w:rsidRPr="00254E52">
        <w:rPr>
          <w:rFonts w:ascii="Times New Roman" w:hAnsi="Times New Roman" w:cs="Times New Roman"/>
          <w:sz w:val="24"/>
          <w:szCs w:val="24"/>
        </w:rPr>
        <w:t>que os</w:t>
      </w:r>
      <w:r w:rsidRPr="00254E52">
        <w:rPr>
          <w:rFonts w:ascii="Times New Roman" w:hAnsi="Times New Roman" w:cs="Times New Roman"/>
          <w:sz w:val="24"/>
          <w:szCs w:val="24"/>
        </w:rPr>
        <w:t xml:space="preserve"> seguintes pontos, </w:t>
      </w:r>
      <w:r w:rsidR="003576A3" w:rsidRPr="00254E52">
        <w:rPr>
          <w:rFonts w:ascii="Times New Roman" w:hAnsi="Times New Roman" w:cs="Times New Roman"/>
          <w:sz w:val="24"/>
          <w:szCs w:val="24"/>
        </w:rPr>
        <w:t xml:space="preserve">seriam discutidos </w:t>
      </w:r>
      <w:r w:rsidR="002241DD" w:rsidRPr="00254E52">
        <w:rPr>
          <w:rFonts w:ascii="Times New Roman" w:hAnsi="Times New Roman" w:cs="Times New Roman"/>
          <w:sz w:val="24"/>
          <w:szCs w:val="24"/>
        </w:rPr>
        <w:t>no período da</w:t>
      </w:r>
      <w:r w:rsidRPr="00254E52">
        <w:rPr>
          <w:rFonts w:ascii="Times New Roman" w:hAnsi="Times New Roman" w:cs="Times New Roman"/>
          <w:sz w:val="24"/>
          <w:szCs w:val="24"/>
        </w:rPr>
        <w:t xml:space="preserve"> manhã: </w:t>
      </w:r>
      <w:r w:rsidRPr="00254E52">
        <w:rPr>
          <w:rFonts w:ascii="Times New Roman" w:eastAsia="Times New Roman" w:hAnsi="Times New Roman" w:cs="Times New Roman"/>
          <w:w w:val="101"/>
          <w:sz w:val="24"/>
          <w:szCs w:val="24"/>
        </w:rPr>
        <w:t>Informes</w:t>
      </w:r>
      <w:r w:rsidRPr="00254E52">
        <w:rPr>
          <w:rFonts w:ascii="Times New Roman" w:eastAsia="Times New Roman" w:hAnsi="Times New Roman" w:cs="Times New Roman"/>
          <w:sz w:val="24"/>
          <w:szCs w:val="24"/>
        </w:rPr>
        <w:t>, Homenagem</w:t>
      </w:r>
      <w:r w:rsidRPr="00254E52">
        <w:rPr>
          <w:rFonts w:ascii="Times New Roman" w:eastAsia="Times New Roman" w:hAnsi="Times New Roman" w:cs="Times New Roman"/>
          <w:spacing w:val="10"/>
          <w:sz w:val="24"/>
          <w:szCs w:val="24"/>
        </w:rPr>
        <w:t xml:space="preserve"> </w:t>
      </w:r>
      <w:r w:rsidRPr="00254E52">
        <w:rPr>
          <w:rFonts w:ascii="Times New Roman" w:eastAsia="Times New Roman" w:hAnsi="Times New Roman" w:cs="Times New Roman"/>
          <w:sz w:val="24"/>
          <w:szCs w:val="24"/>
        </w:rPr>
        <w:t>à</w:t>
      </w:r>
      <w:r w:rsidRPr="00254E52">
        <w:rPr>
          <w:rFonts w:ascii="Times New Roman" w:eastAsia="Times New Roman" w:hAnsi="Times New Roman" w:cs="Times New Roman"/>
          <w:spacing w:val="-4"/>
          <w:sz w:val="24"/>
          <w:szCs w:val="24"/>
        </w:rPr>
        <w:t xml:space="preserve"> </w:t>
      </w:r>
      <w:r w:rsidRPr="00254E52">
        <w:rPr>
          <w:rFonts w:ascii="Times New Roman" w:eastAsia="Times New Roman" w:hAnsi="Times New Roman" w:cs="Times New Roman"/>
          <w:sz w:val="24"/>
          <w:szCs w:val="24"/>
        </w:rPr>
        <w:t>ex-conselheira</w:t>
      </w:r>
      <w:r w:rsidRPr="00254E52">
        <w:rPr>
          <w:rFonts w:ascii="Times New Roman" w:eastAsia="Times New Roman" w:hAnsi="Times New Roman" w:cs="Times New Roman"/>
          <w:spacing w:val="8"/>
          <w:sz w:val="24"/>
          <w:szCs w:val="24"/>
        </w:rPr>
        <w:t xml:space="preserve"> </w:t>
      </w:r>
      <w:r w:rsidRPr="00254E52">
        <w:rPr>
          <w:rFonts w:ascii="Times New Roman" w:eastAsia="Times New Roman" w:hAnsi="Times New Roman" w:cs="Times New Roman"/>
          <w:sz w:val="24"/>
          <w:szCs w:val="24"/>
        </w:rPr>
        <w:t>Profa.</w:t>
      </w:r>
      <w:r w:rsidRPr="00254E52">
        <w:rPr>
          <w:rFonts w:ascii="Times New Roman" w:eastAsia="Times New Roman" w:hAnsi="Times New Roman" w:cs="Times New Roman"/>
          <w:spacing w:val="-16"/>
          <w:sz w:val="24"/>
          <w:szCs w:val="24"/>
        </w:rPr>
        <w:t xml:space="preserve"> </w:t>
      </w:r>
      <w:r w:rsidRPr="00254E52">
        <w:rPr>
          <w:rFonts w:ascii="Times New Roman" w:eastAsia="Times New Roman" w:hAnsi="Times New Roman" w:cs="Times New Roman"/>
          <w:sz w:val="24"/>
          <w:szCs w:val="24"/>
        </w:rPr>
        <w:t>Dra.</w:t>
      </w:r>
      <w:r w:rsidRPr="00254E52">
        <w:rPr>
          <w:rFonts w:ascii="Times New Roman" w:eastAsia="Times New Roman" w:hAnsi="Times New Roman" w:cs="Times New Roman"/>
          <w:spacing w:val="-20"/>
          <w:sz w:val="24"/>
          <w:szCs w:val="24"/>
        </w:rPr>
        <w:t xml:space="preserve"> </w:t>
      </w:r>
      <w:r w:rsidRPr="00254E52">
        <w:rPr>
          <w:rFonts w:ascii="Times New Roman" w:eastAsia="Times New Roman" w:hAnsi="Times New Roman" w:cs="Times New Roman"/>
          <w:sz w:val="24"/>
          <w:szCs w:val="24"/>
        </w:rPr>
        <w:t>Mônica</w:t>
      </w:r>
      <w:r w:rsidRPr="00254E52">
        <w:rPr>
          <w:rFonts w:ascii="Times New Roman" w:eastAsia="Times New Roman" w:hAnsi="Times New Roman" w:cs="Times New Roman"/>
          <w:spacing w:val="-6"/>
          <w:sz w:val="24"/>
          <w:szCs w:val="24"/>
        </w:rPr>
        <w:t xml:space="preserve"> </w:t>
      </w:r>
      <w:r w:rsidRPr="00254E52">
        <w:rPr>
          <w:rFonts w:ascii="Times New Roman" w:eastAsia="Times New Roman" w:hAnsi="Times New Roman" w:cs="Times New Roman"/>
          <w:sz w:val="24"/>
          <w:szCs w:val="24"/>
        </w:rPr>
        <w:t>Dorigo, posse</w:t>
      </w:r>
      <w:r w:rsidRPr="00254E52">
        <w:rPr>
          <w:rFonts w:ascii="Times New Roman" w:eastAsia="Times New Roman" w:hAnsi="Times New Roman" w:cs="Times New Roman"/>
          <w:spacing w:val="7"/>
          <w:sz w:val="24"/>
          <w:szCs w:val="24"/>
        </w:rPr>
        <w:t xml:space="preserve"> </w:t>
      </w:r>
      <w:r w:rsidRPr="00254E52">
        <w:rPr>
          <w:rFonts w:ascii="Times New Roman" w:eastAsia="Times New Roman" w:hAnsi="Times New Roman" w:cs="Times New Roman"/>
          <w:sz w:val="24"/>
          <w:szCs w:val="24"/>
        </w:rPr>
        <w:t>dos</w:t>
      </w:r>
      <w:r w:rsidRPr="00254E52">
        <w:rPr>
          <w:rFonts w:ascii="Times New Roman" w:eastAsia="Times New Roman" w:hAnsi="Times New Roman" w:cs="Times New Roman"/>
          <w:spacing w:val="-7"/>
          <w:sz w:val="24"/>
          <w:szCs w:val="24"/>
        </w:rPr>
        <w:t xml:space="preserve"> </w:t>
      </w:r>
      <w:r w:rsidRPr="00254E52">
        <w:rPr>
          <w:rFonts w:ascii="Times New Roman" w:eastAsia="Times New Roman" w:hAnsi="Times New Roman" w:cs="Times New Roman"/>
          <w:sz w:val="24"/>
          <w:szCs w:val="24"/>
        </w:rPr>
        <w:t>conselheiros</w:t>
      </w:r>
      <w:r w:rsidRPr="00254E52">
        <w:rPr>
          <w:rFonts w:ascii="Times New Roman" w:eastAsia="Times New Roman" w:hAnsi="Times New Roman" w:cs="Times New Roman"/>
          <w:spacing w:val="12"/>
          <w:sz w:val="24"/>
          <w:szCs w:val="24"/>
        </w:rPr>
        <w:t xml:space="preserve"> </w:t>
      </w:r>
      <w:r w:rsidRPr="00254E52">
        <w:rPr>
          <w:rFonts w:ascii="Times New Roman" w:eastAsia="Times New Roman" w:hAnsi="Times New Roman" w:cs="Times New Roman"/>
          <w:sz w:val="24"/>
          <w:szCs w:val="24"/>
        </w:rPr>
        <w:t>e</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sz w:val="24"/>
          <w:szCs w:val="24"/>
        </w:rPr>
        <w:t>eleição</w:t>
      </w:r>
      <w:r w:rsidRPr="00254E52">
        <w:rPr>
          <w:rFonts w:ascii="Times New Roman" w:eastAsia="Times New Roman" w:hAnsi="Times New Roman" w:cs="Times New Roman"/>
          <w:spacing w:val="4"/>
          <w:sz w:val="24"/>
          <w:szCs w:val="24"/>
        </w:rPr>
        <w:t xml:space="preserve"> </w:t>
      </w:r>
      <w:r w:rsidRPr="00254E52">
        <w:rPr>
          <w:rFonts w:ascii="Times New Roman" w:eastAsia="Times New Roman" w:hAnsi="Times New Roman" w:cs="Times New Roman"/>
          <w:sz w:val="24"/>
          <w:szCs w:val="24"/>
        </w:rPr>
        <w:t>da</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sz w:val="24"/>
          <w:szCs w:val="24"/>
        </w:rPr>
        <w:t>Secretaria</w:t>
      </w:r>
      <w:r w:rsidRPr="00254E52">
        <w:rPr>
          <w:rFonts w:ascii="Times New Roman" w:eastAsia="Times New Roman" w:hAnsi="Times New Roman" w:cs="Times New Roman"/>
          <w:spacing w:val="-9"/>
          <w:sz w:val="24"/>
          <w:szCs w:val="24"/>
        </w:rPr>
        <w:t xml:space="preserve"> </w:t>
      </w:r>
      <w:r w:rsidRPr="00254E52">
        <w:rPr>
          <w:rFonts w:ascii="Times New Roman" w:eastAsia="Times New Roman" w:hAnsi="Times New Roman" w:cs="Times New Roman"/>
          <w:sz w:val="24"/>
          <w:szCs w:val="24"/>
        </w:rPr>
        <w:t>do</w:t>
      </w:r>
      <w:r w:rsidRPr="00254E52">
        <w:rPr>
          <w:rFonts w:ascii="Times New Roman" w:eastAsia="Times New Roman" w:hAnsi="Times New Roman" w:cs="Times New Roman"/>
          <w:spacing w:val="13"/>
          <w:sz w:val="24"/>
          <w:szCs w:val="24"/>
        </w:rPr>
        <w:t xml:space="preserve"> </w:t>
      </w:r>
      <w:r w:rsidRPr="00254E52">
        <w:rPr>
          <w:rFonts w:ascii="Times New Roman" w:eastAsia="Times New Roman" w:hAnsi="Times New Roman" w:cs="Times New Roman"/>
          <w:w w:val="101"/>
          <w:sz w:val="24"/>
          <w:szCs w:val="24"/>
        </w:rPr>
        <w:t>Conselh</w:t>
      </w:r>
      <w:r w:rsidRPr="00254E52">
        <w:rPr>
          <w:rFonts w:ascii="Times New Roman" w:eastAsia="Times New Roman" w:hAnsi="Times New Roman" w:cs="Times New Roman"/>
          <w:spacing w:val="-11"/>
          <w:w w:val="102"/>
          <w:sz w:val="24"/>
          <w:szCs w:val="24"/>
        </w:rPr>
        <w:t>o</w:t>
      </w:r>
      <w:r w:rsidRPr="00254E52">
        <w:rPr>
          <w:rFonts w:ascii="Times New Roman" w:eastAsia="Times New Roman" w:hAnsi="Times New Roman" w:cs="Times New Roman"/>
          <w:w w:val="127"/>
          <w:sz w:val="24"/>
          <w:szCs w:val="24"/>
        </w:rPr>
        <w:t xml:space="preserve">; </w:t>
      </w:r>
      <w:r w:rsidRPr="00254E52">
        <w:rPr>
          <w:rFonts w:ascii="Times New Roman" w:hAnsi="Times New Roman" w:cs="Times New Roman"/>
          <w:noProof/>
          <w:sz w:val="24"/>
          <w:szCs w:val="24"/>
          <w:lang w:eastAsia="pt-BR"/>
        </w:rPr>
        <mc:AlternateContent>
          <mc:Choice Requires="wps">
            <w:drawing>
              <wp:anchor distT="0" distB="0" distL="114300" distR="114300" simplePos="0" relativeHeight="251664384" behindDoc="1" locked="0" layoutInCell="1" allowOverlap="1" wp14:anchorId="6022BAEF" wp14:editId="2F6A5551">
                <wp:simplePos x="0" y="0"/>
                <wp:positionH relativeFrom="page">
                  <wp:posOffset>6842125</wp:posOffset>
                </wp:positionH>
                <wp:positionV relativeFrom="paragraph">
                  <wp:posOffset>56515</wp:posOffset>
                </wp:positionV>
                <wp:extent cx="67310" cy="228600"/>
                <wp:effectExtent l="3175" t="0" r="0" b="635"/>
                <wp:wrapNone/>
                <wp:docPr id="1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3D2E" w:rsidRDefault="0067608A">
                            <w:pPr>
                              <w:spacing w:after="0" w:line="360" w:lineRule="exact"/>
                              <w:ind w:right="-94"/>
                              <w:rPr>
                                <w:rFonts w:ascii="Arial" w:eastAsia="Arial" w:hAnsi="Arial" w:cs="Arial"/>
                                <w:sz w:val="36"/>
                                <w:szCs w:val="36"/>
                              </w:rPr>
                            </w:pPr>
                            <w:r>
                              <w:rPr>
                                <w:rFonts w:ascii="Arial" w:eastAsia="Arial" w:hAnsi="Arial" w:cs="Arial"/>
                                <w:color w:val="919191"/>
                                <w:w w:val="52"/>
                                <w:sz w:val="36"/>
                                <w:szCs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A3CF1" id="Caixa de texto 11" o:spid="_x0000_s1027" type="#_x0000_t202" style="position:absolute;left:0;text-align:left;margin-left:538.75pt;margin-top:4.45pt;width:5.3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" filled="f" stroked="f">
                <v:textbox inset="0,0,0,0">
                  <w:txbxContent>
                    <w:p w14:paraId="2A55F5A0" w14:textId="77777777" w:rsidR="00D84DE8" w:rsidRDefault="00D84DE8" w:rsidP="00B40ACC">
                      <w:pPr>
                        <w:spacing w:after="0" w:line="360" w:lineRule="exact"/>
                        <w:ind w:right="-94"/>
                        <w:rPr>
                          <w:rFonts w:ascii="Arial" w:eastAsia="Arial" w:hAnsi="Arial" w:cs="Arial"/>
                          <w:sz w:val="36"/>
                          <w:szCs w:val="36"/>
                        </w:rPr>
                      </w:pPr>
                      <w:r>
                        <w:rPr>
                          <w:rFonts w:ascii="Arial" w:eastAsia="Arial" w:hAnsi="Arial" w:cs="Arial"/>
                          <w:color w:val="919191"/>
                          <w:w w:val="52"/>
                          <w:sz w:val="36"/>
                          <w:szCs w:val="36"/>
                        </w:rPr>
                        <w:t>..</w:t>
                      </w:r>
                    </w:p>
                  </w:txbxContent>
                </v:textbox>
                <w10:wrap anchorx="page"/>
              </v:shape>
            </w:pict>
          </mc:Fallback>
        </mc:AlternateContent>
      </w:r>
      <w:r w:rsidRPr="00254E52">
        <w:rPr>
          <w:rFonts w:ascii="Times New Roman" w:eastAsia="Times New Roman" w:hAnsi="Times New Roman" w:cs="Times New Roman"/>
          <w:w w:val="127"/>
          <w:sz w:val="24"/>
          <w:szCs w:val="24"/>
        </w:rPr>
        <w:t>e a</w:t>
      </w:r>
      <w:r w:rsidRPr="00254E52">
        <w:rPr>
          <w:rFonts w:ascii="Times New Roman" w:eastAsia="Times New Roman" w:hAnsi="Times New Roman" w:cs="Times New Roman"/>
          <w:sz w:val="24"/>
          <w:szCs w:val="24"/>
        </w:rPr>
        <w:t>presentação</w:t>
      </w:r>
      <w:r w:rsidRPr="00254E52">
        <w:rPr>
          <w:rFonts w:ascii="Times New Roman" w:eastAsia="Times New Roman" w:hAnsi="Times New Roman" w:cs="Times New Roman"/>
          <w:spacing w:val="4"/>
          <w:sz w:val="24"/>
          <w:szCs w:val="24"/>
        </w:rPr>
        <w:t xml:space="preserve"> </w:t>
      </w:r>
      <w:r w:rsidRPr="00254E52">
        <w:rPr>
          <w:rFonts w:ascii="Times New Roman" w:eastAsia="Times New Roman" w:hAnsi="Times New Roman" w:cs="Times New Roman"/>
          <w:sz w:val="24"/>
          <w:szCs w:val="24"/>
        </w:rPr>
        <w:t>dos</w:t>
      </w:r>
      <w:r w:rsidRPr="00254E52">
        <w:rPr>
          <w:rFonts w:ascii="Times New Roman" w:eastAsia="Times New Roman" w:hAnsi="Times New Roman" w:cs="Times New Roman"/>
          <w:spacing w:val="10"/>
          <w:sz w:val="24"/>
          <w:szCs w:val="24"/>
        </w:rPr>
        <w:t xml:space="preserve"> </w:t>
      </w:r>
      <w:r w:rsidRPr="00254E52">
        <w:rPr>
          <w:rFonts w:ascii="Times New Roman" w:eastAsia="Times New Roman" w:hAnsi="Times New Roman" w:cs="Times New Roman"/>
          <w:sz w:val="24"/>
          <w:szCs w:val="24"/>
        </w:rPr>
        <w:t>resultados</w:t>
      </w:r>
      <w:r w:rsidRPr="00254E52">
        <w:rPr>
          <w:rFonts w:ascii="Times New Roman" w:eastAsia="Times New Roman" w:hAnsi="Times New Roman" w:cs="Times New Roman"/>
          <w:spacing w:val="-3"/>
          <w:sz w:val="24"/>
          <w:szCs w:val="24"/>
        </w:rPr>
        <w:t xml:space="preserve"> </w:t>
      </w:r>
      <w:r w:rsidR="003576A3" w:rsidRPr="00254E52">
        <w:rPr>
          <w:rFonts w:ascii="Times New Roman" w:eastAsia="Times New Roman" w:hAnsi="Times New Roman" w:cs="Times New Roman"/>
          <w:spacing w:val="-3"/>
          <w:sz w:val="24"/>
          <w:szCs w:val="24"/>
        </w:rPr>
        <w:t xml:space="preserve">dos </w:t>
      </w:r>
      <w:r w:rsidRPr="00254E52">
        <w:rPr>
          <w:rFonts w:ascii="Times New Roman" w:eastAsia="Times New Roman" w:hAnsi="Times New Roman" w:cs="Times New Roman"/>
          <w:sz w:val="24"/>
          <w:szCs w:val="24"/>
        </w:rPr>
        <w:t>novos</w:t>
      </w:r>
      <w:r w:rsidRPr="00254E52">
        <w:rPr>
          <w:rFonts w:ascii="Times New Roman" w:eastAsia="Times New Roman" w:hAnsi="Times New Roman" w:cs="Times New Roman"/>
          <w:spacing w:val="-6"/>
          <w:sz w:val="24"/>
          <w:szCs w:val="24"/>
        </w:rPr>
        <w:t xml:space="preserve"> </w:t>
      </w:r>
      <w:r w:rsidRPr="00254E52">
        <w:rPr>
          <w:rFonts w:ascii="Times New Roman" w:eastAsia="Times New Roman" w:hAnsi="Times New Roman" w:cs="Times New Roman"/>
          <w:sz w:val="24"/>
          <w:szCs w:val="24"/>
        </w:rPr>
        <w:t>projetos</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sz w:val="24"/>
          <w:szCs w:val="24"/>
        </w:rPr>
        <w:t>apoiados</w:t>
      </w:r>
      <w:r w:rsidRPr="00254E52">
        <w:rPr>
          <w:rFonts w:ascii="Times New Roman" w:eastAsia="Times New Roman" w:hAnsi="Times New Roman" w:cs="Times New Roman"/>
          <w:spacing w:val="-9"/>
          <w:sz w:val="24"/>
          <w:szCs w:val="24"/>
        </w:rPr>
        <w:t xml:space="preserve"> </w:t>
      </w:r>
      <w:r w:rsidRPr="00254E52">
        <w:rPr>
          <w:rFonts w:ascii="Times New Roman" w:eastAsia="Times New Roman" w:hAnsi="Times New Roman" w:cs="Times New Roman"/>
          <w:sz w:val="24"/>
          <w:szCs w:val="24"/>
        </w:rPr>
        <w:t>pelo</w:t>
      </w:r>
      <w:r w:rsidRPr="00254E52">
        <w:rPr>
          <w:rFonts w:ascii="Times New Roman" w:eastAsia="Times New Roman" w:hAnsi="Times New Roman" w:cs="Times New Roman"/>
          <w:spacing w:val="11"/>
          <w:sz w:val="24"/>
          <w:szCs w:val="24"/>
        </w:rPr>
        <w:t xml:space="preserve"> </w:t>
      </w:r>
      <w:r w:rsidRPr="00254E52">
        <w:rPr>
          <w:rFonts w:ascii="Times New Roman" w:eastAsia="Times New Roman" w:hAnsi="Times New Roman" w:cs="Times New Roman"/>
          <w:sz w:val="24"/>
          <w:szCs w:val="24"/>
        </w:rPr>
        <w:t>Fundo</w:t>
      </w:r>
      <w:r w:rsidRPr="00254E52">
        <w:rPr>
          <w:rFonts w:ascii="Times New Roman" w:eastAsia="Times New Roman" w:hAnsi="Times New Roman" w:cs="Times New Roman"/>
          <w:spacing w:val="9"/>
          <w:sz w:val="24"/>
          <w:szCs w:val="24"/>
        </w:rPr>
        <w:t xml:space="preserve"> </w:t>
      </w:r>
      <w:r w:rsidRPr="00254E52">
        <w:rPr>
          <w:rFonts w:ascii="Times New Roman" w:eastAsia="Times New Roman" w:hAnsi="Times New Roman" w:cs="Times New Roman"/>
          <w:sz w:val="24"/>
          <w:szCs w:val="24"/>
        </w:rPr>
        <w:t>Toyota</w:t>
      </w:r>
      <w:r w:rsidRPr="00254E52">
        <w:rPr>
          <w:rFonts w:ascii="Times New Roman" w:eastAsia="Times New Roman" w:hAnsi="Times New Roman" w:cs="Times New Roman"/>
          <w:spacing w:val="-10"/>
          <w:sz w:val="24"/>
          <w:szCs w:val="24"/>
        </w:rPr>
        <w:t xml:space="preserve"> </w:t>
      </w:r>
      <w:r w:rsidRPr="00254E52">
        <w:rPr>
          <w:rFonts w:ascii="Times New Roman" w:eastAsia="Times New Roman" w:hAnsi="Times New Roman" w:cs="Times New Roman"/>
          <w:w w:val="102"/>
          <w:sz w:val="24"/>
          <w:szCs w:val="24"/>
        </w:rPr>
        <w:t xml:space="preserve">APACC. Os demais pontos ficarão para ser discutidos no período da tarde, com previsão de encerramento as 15hs, quando então serão realizadas as reuniões das </w:t>
      </w:r>
      <w:r w:rsidR="004C7E2F" w:rsidRPr="00254E52">
        <w:rPr>
          <w:rFonts w:ascii="Times New Roman" w:eastAsia="Times New Roman" w:hAnsi="Times New Roman" w:cs="Times New Roman"/>
          <w:w w:val="102"/>
          <w:sz w:val="24"/>
          <w:szCs w:val="24"/>
        </w:rPr>
        <w:t>Câmaras</w:t>
      </w:r>
      <w:r w:rsidRPr="00254E52">
        <w:rPr>
          <w:rFonts w:ascii="Times New Roman" w:eastAsia="Times New Roman" w:hAnsi="Times New Roman" w:cs="Times New Roman"/>
          <w:w w:val="102"/>
          <w:sz w:val="24"/>
          <w:szCs w:val="24"/>
        </w:rPr>
        <w:t xml:space="preserve"> Temáticas.</w:t>
      </w:r>
    </w:p>
    <w:p w:rsidR="00B83D2E" w:rsidRPr="00254E52" w:rsidRDefault="0067608A" w:rsidP="00254E52">
      <w:pPr>
        <w:spacing w:line="360" w:lineRule="auto"/>
        <w:jc w:val="both"/>
        <w:rPr>
          <w:rFonts w:ascii="Times New Roman" w:hAnsi="Times New Roman" w:cs="Times New Roman"/>
          <w:b/>
          <w:sz w:val="24"/>
          <w:szCs w:val="24"/>
        </w:rPr>
      </w:pPr>
      <w:r w:rsidRPr="00254E52">
        <w:rPr>
          <w:rFonts w:ascii="Times New Roman" w:hAnsi="Times New Roman" w:cs="Times New Roman"/>
          <w:b/>
          <w:sz w:val="24"/>
          <w:szCs w:val="24"/>
        </w:rPr>
        <w:t>B – INFORMES:</w:t>
      </w:r>
    </w:p>
    <w:p w:rsidR="00B83D2E" w:rsidRPr="00254E52" w:rsidRDefault="0067608A" w:rsidP="00254E52">
      <w:pPr>
        <w:pStyle w:val="PargrafodaLista"/>
        <w:numPr>
          <w:ilvl w:val="0"/>
          <w:numId w:val="26"/>
        </w:numPr>
        <w:spacing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A coordenadora da Secretaria do Conselho, Tertuliana Flávia Cavalcante Rêgo (ATPB), se dirigiu ao plenário para perguntar aos conselheiro </w:t>
      </w:r>
      <w:r w:rsidR="002A309F" w:rsidRPr="00254E52">
        <w:rPr>
          <w:rFonts w:ascii="Times New Roman" w:hAnsi="Times New Roman" w:cs="Times New Roman"/>
          <w:sz w:val="24"/>
          <w:szCs w:val="24"/>
        </w:rPr>
        <w:t xml:space="preserve">se </w:t>
      </w:r>
      <w:r w:rsidRPr="00254E52">
        <w:rPr>
          <w:rFonts w:ascii="Times New Roman" w:hAnsi="Times New Roman" w:cs="Times New Roman"/>
          <w:sz w:val="24"/>
          <w:szCs w:val="24"/>
        </w:rPr>
        <w:t xml:space="preserve">tinham informes a apresentar. Além dos informes abaixo transcritos, o Conselheiro Pedro apresentou questionamento sobre a importância de ter no CONAPAC participação da Secretaria de Pesca, subordinada ao </w:t>
      </w:r>
      <w:r w:rsidR="004C7E2F" w:rsidRPr="00254E52">
        <w:rPr>
          <w:rFonts w:ascii="Times New Roman" w:hAnsi="Times New Roman" w:cs="Times New Roman"/>
          <w:sz w:val="24"/>
          <w:szCs w:val="24"/>
        </w:rPr>
        <w:t>Ministério</w:t>
      </w:r>
      <w:r w:rsidR="002A309F" w:rsidRPr="00254E52">
        <w:rPr>
          <w:rFonts w:ascii="Times New Roman" w:hAnsi="Times New Roman" w:cs="Times New Roman"/>
          <w:sz w:val="24"/>
          <w:szCs w:val="24"/>
        </w:rPr>
        <w:t xml:space="preserve"> da Agricultura n</w:t>
      </w:r>
      <w:r w:rsidRPr="00254E52">
        <w:rPr>
          <w:rFonts w:ascii="Times New Roman" w:hAnsi="Times New Roman" w:cs="Times New Roman"/>
          <w:sz w:val="24"/>
          <w:szCs w:val="24"/>
        </w:rPr>
        <w:t>o Estado de Alagoas, como instituição membro do Conselho. Ao final das apresentações dos informes, o Presidente esclareceu ao Conselheiro Pedro que considera importante a participação da Secretaria de Pesca no CONAPAC mas</w:t>
      </w:r>
      <w:r w:rsidR="002A309F" w:rsidRPr="00254E52">
        <w:rPr>
          <w:rFonts w:ascii="Times New Roman" w:hAnsi="Times New Roman" w:cs="Times New Roman"/>
          <w:sz w:val="24"/>
          <w:szCs w:val="24"/>
        </w:rPr>
        <w:t>,</w:t>
      </w:r>
      <w:r w:rsidRPr="00254E52">
        <w:rPr>
          <w:rFonts w:ascii="Times New Roman" w:hAnsi="Times New Roman" w:cs="Times New Roman"/>
          <w:sz w:val="24"/>
          <w:szCs w:val="24"/>
        </w:rPr>
        <w:t xml:space="preserve"> para tanto</w:t>
      </w:r>
      <w:r w:rsidR="002A309F" w:rsidRPr="00254E52">
        <w:rPr>
          <w:rFonts w:ascii="Times New Roman" w:hAnsi="Times New Roman" w:cs="Times New Roman"/>
          <w:sz w:val="24"/>
          <w:szCs w:val="24"/>
        </w:rPr>
        <w:t>,</w:t>
      </w:r>
      <w:r w:rsidRPr="00254E52">
        <w:rPr>
          <w:rFonts w:ascii="Times New Roman" w:hAnsi="Times New Roman" w:cs="Times New Roman"/>
          <w:sz w:val="24"/>
          <w:szCs w:val="24"/>
        </w:rPr>
        <w:t xml:space="preserve"> os representantes da referida Secretaria deverão formalizar seu interesse em participar do </w:t>
      </w:r>
      <w:r w:rsidRPr="00254E52">
        <w:rPr>
          <w:rFonts w:ascii="Times New Roman" w:hAnsi="Times New Roman" w:cs="Times New Roman"/>
          <w:sz w:val="24"/>
          <w:szCs w:val="24"/>
        </w:rPr>
        <w:lastRenderedPageBreak/>
        <w:t xml:space="preserve">Conselho, através de oficio expedido para a Secretaria Executiva do CONAPAC, com 15 dias de antecedência da realização da próxima reunião, a fim de que o pedido seja </w:t>
      </w:r>
      <w:r w:rsidR="004C7E2F" w:rsidRPr="00254E52">
        <w:rPr>
          <w:rFonts w:ascii="Times New Roman" w:hAnsi="Times New Roman" w:cs="Times New Roman"/>
          <w:sz w:val="24"/>
          <w:szCs w:val="24"/>
        </w:rPr>
        <w:t>submetido</w:t>
      </w:r>
      <w:r w:rsidRPr="00254E52">
        <w:rPr>
          <w:rFonts w:ascii="Times New Roman" w:hAnsi="Times New Roman" w:cs="Times New Roman"/>
          <w:sz w:val="24"/>
          <w:szCs w:val="24"/>
        </w:rPr>
        <w:t xml:space="preserve"> a deliberação do Conselho.</w:t>
      </w:r>
    </w:p>
    <w:p w:rsidR="00B83D2E" w:rsidRPr="00254E52" w:rsidRDefault="0067608A" w:rsidP="00254E52">
      <w:pPr>
        <w:pStyle w:val="PargrafodaLista"/>
        <w:numPr>
          <w:ilvl w:val="0"/>
          <w:numId w:val="26"/>
        </w:numPr>
        <w:spacing w:line="360" w:lineRule="auto"/>
        <w:jc w:val="both"/>
        <w:rPr>
          <w:rFonts w:ascii="Times New Roman" w:hAnsi="Times New Roman" w:cs="Times New Roman"/>
          <w:sz w:val="24"/>
          <w:szCs w:val="24"/>
        </w:rPr>
      </w:pPr>
      <w:r w:rsidRPr="00254E52">
        <w:rPr>
          <w:rFonts w:ascii="Times New Roman" w:hAnsi="Times New Roman" w:cs="Times New Roman"/>
          <w:sz w:val="24"/>
          <w:szCs w:val="24"/>
        </w:rPr>
        <w:t>Ulisses informou sobre a realização, nos dia 15 e 16 de julho, em Maragogi_</w:t>
      </w:r>
      <w:r w:rsidR="002A309F" w:rsidRPr="00254E52">
        <w:rPr>
          <w:rFonts w:ascii="Times New Roman" w:hAnsi="Times New Roman" w:cs="Times New Roman"/>
          <w:sz w:val="24"/>
          <w:szCs w:val="24"/>
        </w:rPr>
        <w:t>(</w:t>
      </w:r>
      <w:r w:rsidRPr="00254E52">
        <w:rPr>
          <w:rFonts w:ascii="Times New Roman" w:hAnsi="Times New Roman" w:cs="Times New Roman"/>
          <w:sz w:val="24"/>
          <w:szCs w:val="24"/>
        </w:rPr>
        <w:t>AL</w:t>
      </w:r>
      <w:r w:rsidR="002A309F" w:rsidRPr="00254E52">
        <w:rPr>
          <w:rFonts w:ascii="Times New Roman" w:hAnsi="Times New Roman" w:cs="Times New Roman"/>
          <w:sz w:val="24"/>
          <w:szCs w:val="24"/>
        </w:rPr>
        <w:t>)</w:t>
      </w:r>
      <w:r w:rsidRPr="00254E52">
        <w:rPr>
          <w:rFonts w:ascii="Times New Roman" w:hAnsi="Times New Roman" w:cs="Times New Roman"/>
          <w:sz w:val="24"/>
          <w:szCs w:val="24"/>
        </w:rPr>
        <w:t xml:space="preserve"> </w:t>
      </w:r>
      <w:r w:rsidR="004856D1" w:rsidRPr="00254E52">
        <w:rPr>
          <w:rFonts w:ascii="Times New Roman" w:hAnsi="Times New Roman" w:cs="Times New Roman"/>
          <w:sz w:val="24"/>
          <w:szCs w:val="24"/>
        </w:rPr>
        <w:t>do IV</w:t>
      </w:r>
      <w:r w:rsidRPr="00254E52">
        <w:rPr>
          <w:rFonts w:ascii="Times New Roman" w:hAnsi="Times New Roman" w:cs="Times New Roman"/>
          <w:sz w:val="24"/>
          <w:szCs w:val="24"/>
        </w:rPr>
        <w:t xml:space="preserve"> </w:t>
      </w:r>
      <w:r w:rsidR="004C7E2F" w:rsidRPr="00254E52">
        <w:rPr>
          <w:rFonts w:ascii="Times New Roman" w:hAnsi="Times New Roman" w:cs="Times New Roman"/>
          <w:sz w:val="24"/>
          <w:szCs w:val="24"/>
        </w:rPr>
        <w:t>Fórum</w:t>
      </w:r>
      <w:r w:rsidRPr="00254E52">
        <w:rPr>
          <w:rFonts w:ascii="Times New Roman" w:hAnsi="Times New Roman" w:cs="Times New Roman"/>
          <w:sz w:val="24"/>
          <w:szCs w:val="24"/>
        </w:rPr>
        <w:t xml:space="preserve"> </w:t>
      </w:r>
      <w:r w:rsidR="002A309F" w:rsidRPr="00254E52">
        <w:rPr>
          <w:rFonts w:ascii="Times New Roman" w:hAnsi="Times New Roman" w:cs="Times New Roman"/>
          <w:sz w:val="24"/>
          <w:szCs w:val="24"/>
        </w:rPr>
        <w:t>socioambiental da</w:t>
      </w:r>
      <w:r w:rsidRPr="00254E52">
        <w:rPr>
          <w:rFonts w:ascii="Times New Roman" w:hAnsi="Times New Roman" w:cs="Times New Roman"/>
          <w:sz w:val="24"/>
          <w:szCs w:val="24"/>
        </w:rPr>
        <w:t xml:space="preserve"> </w:t>
      </w:r>
      <w:r w:rsidR="004C7E2F" w:rsidRPr="00254E52">
        <w:rPr>
          <w:rFonts w:ascii="Times New Roman" w:hAnsi="Times New Roman" w:cs="Times New Roman"/>
          <w:sz w:val="24"/>
          <w:szCs w:val="24"/>
        </w:rPr>
        <w:t>APA</w:t>
      </w:r>
      <w:r w:rsidRPr="00254E52">
        <w:rPr>
          <w:rFonts w:ascii="Times New Roman" w:hAnsi="Times New Roman" w:cs="Times New Roman"/>
          <w:sz w:val="24"/>
          <w:szCs w:val="24"/>
        </w:rPr>
        <w:t xml:space="preserve"> Costa dos </w:t>
      </w:r>
      <w:r w:rsidR="004856D1" w:rsidRPr="00254E52">
        <w:rPr>
          <w:rFonts w:ascii="Times New Roman" w:hAnsi="Times New Roman" w:cs="Times New Roman"/>
          <w:sz w:val="24"/>
          <w:szCs w:val="24"/>
        </w:rPr>
        <w:t>Corais</w:t>
      </w:r>
      <w:r w:rsidR="002A309F" w:rsidRPr="00254E52">
        <w:rPr>
          <w:rFonts w:ascii="Times New Roman" w:hAnsi="Times New Roman" w:cs="Times New Roman"/>
          <w:sz w:val="24"/>
          <w:szCs w:val="24"/>
        </w:rPr>
        <w:t>,</w:t>
      </w:r>
      <w:r w:rsidR="004856D1" w:rsidRPr="00254E52">
        <w:rPr>
          <w:rFonts w:ascii="Times New Roman" w:hAnsi="Times New Roman" w:cs="Times New Roman"/>
          <w:sz w:val="24"/>
          <w:szCs w:val="24"/>
        </w:rPr>
        <w:t xml:space="preserve"> com</w:t>
      </w:r>
      <w:r w:rsidRPr="00254E52">
        <w:rPr>
          <w:rFonts w:ascii="Times New Roman" w:hAnsi="Times New Roman" w:cs="Times New Roman"/>
          <w:sz w:val="24"/>
          <w:szCs w:val="24"/>
        </w:rPr>
        <w:t xml:space="preserve"> a discussão do tema Uso e Ocupação do Solo nos mu</w:t>
      </w:r>
      <w:r w:rsidR="002A309F" w:rsidRPr="00254E52">
        <w:rPr>
          <w:rFonts w:ascii="Times New Roman" w:hAnsi="Times New Roman" w:cs="Times New Roman"/>
          <w:sz w:val="24"/>
          <w:szCs w:val="24"/>
        </w:rPr>
        <w:t xml:space="preserve">nicípios que fazem parte da APA. O evento </w:t>
      </w:r>
      <w:r w:rsidR="00423FE9" w:rsidRPr="00254E52">
        <w:rPr>
          <w:rFonts w:ascii="Times New Roman" w:hAnsi="Times New Roman" w:cs="Times New Roman"/>
          <w:sz w:val="24"/>
          <w:szCs w:val="24"/>
        </w:rPr>
        <w:t>contou com</w:t>
      </w:r>
      <w:r w:rsidRPr="00254E52">
        <w:rPr>
          <w:rFonts w:ascii="Times New Roman" w:hAnsi="Times New Roman" w:cs="Times New Roman"/>
          <w:sz w:val="24"/>
          <w:szCs w:val="24"/>
        </w:rPr>
        <w:t xml:space="preserve"> a participação do </w:t>
      </w:r>
      <w:r w:rsidR="004856D1" w:rsidRPr="00254E52">
        <w:rPr>
          <w:rFonts w:ascii="Times New Roman" w:hAnsi="Times New Roman" w:cs="Times New Roman"/>
          <w:sz w:val="24"/>
          <w:szCs w:val="24"/>
        </w:rPr>
        <w:t>Ministério</w:t>
      </w:r>
      <w:r w:rsidRPr="00254E52">
        <w:rPr>
          <w:rFonts w:ascii="Times New Roman" w:hAnsi="Times New Roman" w:cs="Times New Roman"/>
          <w:sz w:val="24"/>
          <w:szCs w:val="24"/>
        </w:rPr>
        <w:t xml:space="preserve"> </w:t>
      </w:r>
      <w:r w:rsidR="004856D1" w:rsidRPr="00254E52">
        <w:rPr>
          <w:rFonts w:ascii="Times New Roman" w:hAnsi="Times New Roman" w:cs="Times New Roman"/>
          <w:sz w:val="24"/>
          <w:szCs w:val="24"/>
        </w:rPr>
        <w:t>Público</w:t>
      </w:r>
      <w:r w:rsidRPr="00254E52">
        <w:rPr>
          <w:rFonts w:ascii="Times New Roman" w:hAnsi="Times New Roman" w:cs="Times New Roman"/>
          <w:sz w:val="24"/>
          <w:szCs w:val="24"/>
        </w:rPr>
        <w:t xml:space="preserve"> Federal, Secretaria do </w:t>
      </w:r>
      <w:r w:rsidR="004856D1" w:rsidRPr="00254E52">
        <w:rPr>
          <w:rFonts w:ascii="Times New Roman" w:hAnsi="Times New Roman" w:cs="Times New Roman"/>
          <w:sz w:val="24"/>
          <w:szCs w:val="24"/>
        </w:rPr>
        <w:t>Patrimônio</w:t>
      </w:r>
      <w:r w:rsidRPr="00254E52">
        <w:rPr>
          <w:rFonts w:ascii="Times New Roman" w:hAnsi="Times New Roman" w:cs="Times New Roman"/>
          <w:sz w:val="24"/>
          <w:szCs w:val="24"/>
        </w:rPr>
        <w:t xml:space="preserve"> da </w:t>
      </w:r>
      <w:r w:rsidR="004856D1" w:rsidRPr="00254E52">
        <w:rPr>
          <w:rFonts w:ascii="Times New Roman" w:hAnsi="Times New Roman" w:cs="Times New Roman"/>
          <w:sz w:val="24"/>
          <w:szCs w:val="24"/>
        </w:rPr>
        <w:t>União, Secretaria</w:t>
      </w:r>
      <w:r w:rsidRPr="00254E52">
        <w:rPr>
          <w:rFonts w:ascii="Times New Roman" w:hAnsi="Times New Roman" w:cs="Times New Roman"/>
          <w:sz w:val="24"/>
          <w:szCs w:val="24"/>
        </w:rPr>
        <w:t xml:space="preserve"> do Meio Ambiente e Recursos </w:t>
      </w:r>
      <w:r w:rsidR="004856D1" w:rsidRPr="00254E52">
        <w:rPr>
          <w:rFonts w:ascii="Times New Roman" w:hAnsi="Times New Roman" w:cs="Times New Roman"/>
          <w:sz w:val="24"/>
          <w:szCs w:val="24"/>
        </w:rPr>
        <w:t>Hídricos</w:t>
      </w:r>
      <w:r w:rsidRPr="00254E52">
        <w:rPr>
          <w:rFonts w:ascii="Times New Roman" w:hAnsi="Times New Roman" w:cs="Times New Roman"/>
          <w:sz w:val="24"/>
          <w:szCs w:val="24"/>
        </w:rPr>
        <w:t xml:space="preserve"> e Instituto de Meio Ambiente de Alagoas. Como resultado foi aprovada uma carta de Compromisso pela qual  se comprometem a realizar quatro </w:t>
      </w:r>
      <w:r w:rsidR="004856D1" w:rsidRPr="00254E52">
        <w:rPr>
          <w:rFonts w:ascii="Times New Roman" w:hAnsi="Times New Roman" w:cs="Times New Roman"/>
          <w:sz w:val="24"/>
          <w:szCs w:val="24"/>
        </w:rPr>
        <w:t>audiências</w:t>
      </w:r>
      <w:r w:rsidRPr="00254E52">
        <w:rPr>
          <w:rFonts w:ascii="Times New Roman" w:hAnsi="Times New Roman" w:cs="Times New Roman"/>
          <w:sz w:val="24"/>
          <w:szCs w:val="24"/>
        </w:rPr>
        <w:t xml:space="preserve"> </w:t>
      </w:r>
      <w:r w:rsidR="00423FE9" w:rsidRPr="00254E52">
        <w:rPr>
          <w:rFonts w:ascii="Times New Roman" w:hAnsi="Times New Roman" w:cs="Times New Roman"/>
          <w:sz w:val="24"/>
          <w:szCs w:val="24"/>
        </w:rPr>
        <w:t>públicas</w:t>
      </w:r>
      <w:r w:rsidRPr="00254E52">
        <w:rPr>
          <w:rFonts w:ascii="Times New Roman" w:hAnsi="Times New Roman" w:cs="Times New Roman"/>
          <w:sz w:val="24"/>
          <w:szCs w:val="24"/>
        </w:rPr>
        <w:t xml:space="preserve"> ainda este ano  para implantação do Projeto Orla do Plano /diretor</w:t>
      </w:r>
      <w:r w:rsidR="007B3A56" w:rsidRPr="00254E52">
        <w:rPr>
          <w:rFonts w:ascii="Times New Roman" w:hAnsi="Times New Roman" w:cs="Times New Roman"/>
          <w:sz w:val="24"/>
          <w:szCs w:val="24"/>
        </w:rPr>
        <w:t>,</w:t>
      </w:r>
      <w:r w:rsidRPr="00254E52">
        <w:rPr>
          <w:rFonts w:ascii="Times New Roman" w:hAnsi="Times New Roman" w:cs="Times New Roman"/>
          <w:sz w:val="24"/>
          <w:szCs w:val="24"/>
        </w:rPr>
        <w:t xml:space="preserve">  mobilizar o </w:t>
      </w:r>
      <w:r w:rsidR="004856D1" w:rsidRPr="00254E52">
        <w:rPr>
          <w:rFonts w:ascii="Times New Roman" w:hAnsi="Times New Roman" w:cs="Times New Roman"/>
          <w:sz w:val="24"/>
          <w:szCs w:val="24"/>
        </w:rPr>
        <w:t>Ministério</w:t>
      </w:r>
      <w:r w:rsidRPr="00254E52">
        <w:rPr>
          <w:rFonts w:ascii="Times New Roman" w:hAnsi="Times New Roman" w:cs="Times New Roman"/>
          <w:sz w:val="24"/>
          <w:szCs w:val="24"/>
        </w:rPr>
        <w:t xml:space="preserve"> </w:t>
      </w:r>
      <w:r w:rsidR="004856D1" w:rsidRPr="00254E52">
        <w:rPr>
          <w:rFonts w:ascii="Times New Roman" w:hAnsi="Times New Roman" w:cs="Times New Roman"/>
          <w:sz w:val="24"/>
          <w:szCs w:val="24"/>
        </w:rPr>
        <w:t>Público</w:t>
      </w:r>
      <w:r w:rsidRPr="00254E52">
        <w:rPr>
          <w:rFonts w:ascii="Times New Roman" w:hAnsi="Times New Roman" w:cs="Times New Roman"/>
          <w:sz w:val="24"/>
          <w:szCs w:val="24"/>
        </w:rPr>
        <w:t xml:space="preserve"> para tornar obrigatório que todos os municípios da área da APA tenham Plano Diretor, incorporando o Projeto Orla, uma vez que  algumas áreas de municípios da APA são consideradas áreas de especial interesse turístico e</w:t>
      </w:r>
      <w:r w:rsidR="007B3A56" w:rsidRPr="00254E52">
        <w:rPr>
          <w:rFonts w:ascii="Times New Roman" w:hAnsi="Times New Roman" w:cs="Times New Roman"/>
          <w:sz w:val="24"/>
          <w:szCs w:val="24"/>
        </w:rPr>
        <w:t>,</w:t>
      </w:r>
      <w:r w:rsidRPr="00254E52">
        <w:rPr>
          <w:rFonts w:ascii="Times New Roman" w:hAnsi="Times New Roman" w:cs="Times New Roman"/>
          <w:sz w:val="24"/>
          <w:szCs w:val="24"/>
        </w:rPr>
        <w:t xml:space="preserve"> nestes casos</w:t>
      </w:r>
      <w:r w:rsidR="007B3A56" w:rsidRPr="00254E52">
        <w:rPr>
          <w:rFonts w:ascii="Times New Roman" w:hAnsi="Times New Roman" w:cs="Times New Roman"/>
          <w:sz w:val="24"/>
          <w:szCs w:val="24"/>
        </w:rPr>
        <w:t>,</w:t>
      </w:r>
      <w:r w:rsidRPr="00254E52">
        <w:rPr>
          <w:rFonts w:ascii="Times New Roman" w:hAnsi="Times New Roman" w:cs="Times New Roman"/>
          <w:sz w:val="24"/>
          <w:szCs w:val="24"/>
        </w:rPr>
        <w:t xml:space="preserve"> o Estatuto das Cidades estabelece que os mesmos devem possuir Plano Diretor</w:t>
      </w:r>
      <w:r w:rsidR="007B3A56" w:rsidRPr="00254E52">
        <w:rPr>
          <w:rFonts w:ascii="Times New Roman" w:hAnsi="Times New Roman" w:cs="Times New Roman"/>
          <w:sz w:val="24"/>
          <w:szCs w:val="24"/>
        </w:rPr>
        <w:t>.</w:t>
      </w:r>
    </w:p>
    <w:p w:rsidR="00B83D2E" w:rsidRPr="00254E52" w:rsidRDefault="00B83D2E" w:rsidP="00254E52">
      <w:pPr>
        <w:spacing w:line="360" w:lineRule="auto"/>
        <w:jc w:val="both"/>
        <w:rPr>
          <w:rFonts w:ascii="Times New Roman" w:hAnsi="Times New Roman" w:cs="Times New Roman"/>
          <w:sz w:val="24"/>
          <w:szCs w:val="24"/>
        </w:rPr>
      </w:pPr>
    </w:p>
    <w:p w:rsidR="00B83D2E" w:rsidRPr="00254E52" w:rsidRDefault="0067608A" w:rsidP="00254E52">
      <w:pPr>
        <w:pStyle w:val="PargrafodaLista"/>
        <w:numPr>
          <w:ilvl w:val="0"/>
          <w:numId w:val="26"/>
        </w:numPr>
        <w:spacing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Iran Normande apresentou um informe sobre a realização de uma reunião para discutir e elaborar uma  proposta sobre a estrutura do Seminário; como resultado deste encontro que contou com a participação de representantes da APA, CEPENE, e Universidade Federal de Pernambuco e Projeto Peixe-Boi, ficou definido que o </w:t>
      </w:r>
      <w:r w:rsidR="004856D1" w:rsidRPr="00254E52">
        <w:rPr>
          <w:rFonts w:ascii="Times New Roman" w:hAnsi="Times New Roman" w:cs="Times New Roman"/>
          <w:sz w:val="24"/>
          <w:szCs w:val="24"/>
        </w:rPr>
        <w:t>seminário</w:t>
      </w:r>
      <w:r w:rsidRPr="00254E52">
        <w:rPr>
          <w:rFonts w:ascii="Times New Roman" w:hAnsi="Times New Roman" w:cs="Times New Roman"/>
          <w:sz w:val="24"/>
          <w:szCs w:val="24"/>
        </w:rPr>
        <w:t xml:space="preserve"> será realizado nos dias 4 a 7 de outubro, no CEPENE, em Tamandaré (PE), um dos encaminhamentos foi a criação de três Comissões de </w:t>
      </w:r>
      <w:r w:rsidR="004856D1" w:rsidRPr="00254E52">
        <w:rPr>
          <w:rFonts w:ascii="Times New Roman" w:hAnsi="Times New Roman" w:cs="Times New Roman"/>
          <w:sz w:val="24"/>
          <w:szCs w:val="24"/>
        </w:rPr>
        <w:t>Logística</w:t>
      </w:r>
      <w:r w:rsidRPr="00254E52">
        <w:rPr>
          <w:rFonts w:ascii="Times New Roman" w:hAnsi="Times New Roman" w:cs="Times New Roman"/>
          <w:sz w:val="24"/>
          <w:szCs w:val="24"/>
        </w:rPr>
        <w:t xml:space="preserve">, Cientifica e de </w:t>
      </w:r>
      <w:r w:rsidR="004856D1" w:rsidRPr="00254E52">
        <w:rPr>
          <w:rFonts w:ascii="Times New Roman" w:hAnsi="Times New Roman" w:cs="Times New Roman"/>
          <w:sz w:val="24"/>
          <w:szCs w:val="24"/>
        </w:rPr>
        <w:t>Comunicação</w:t>
      </w:r>
      <w:r w:rsidRPr="00254E52">
        <w:rPr>
          <w:rFonts w:ascii="Times New Roman" w:hAnsi="Times New Roman" w:cs="Times New Roman"/>
          <w:sz w:val="24"/>
          <w:szCs w:val="24"/>
        </w:rPr>
        <w:t xml:space="preserve">, cujos participantes deverão contribuir para a organização do Seminário. O tema central do seminário será pesquisa aplicada na gestão da APA e, neste sentido, com a realização do Seminário se espera dispor de informação sobre pesquisas que possam contribuir para </w:t>
      </w:r>
      <w:r w:rsidR="004856D1" w:rsidRPr="00254E52">
        <w:rPr>
          <w:rFonts w:ascii="Times New Roman" w:hAnsi="Times New Roman" w:cs="Times New Roman"/>
          <w:sz w:val="24"/>
          <w:szCs w:val="24"/>
        </w:rPr>
        <w:t>melhorar a</w:t>
      </w:r>
      <w:r w:rsidRPr="00254E52">
        <w:rPr>
          <w:rFonts w:ascii="Times New Roman" w:hAnsi="Times New Roman" w:cs="Times New Roman"/>
          <w:sz w:val="24"/>
          <w:szCs w:val="24"/>
        </w:rPr>
        <w:t xml:space="preserve"> gestão da APA. </w:t>
      </w:r>
    </w:p>
    <w:p w:rsidR="00B83D2E" w:rsidRPr="00254E52" w:rsidRDefault="0067608A" w:rsidP="00254E52">
      <w:pPr>
        <w:spacing w:line="360" w:lineRule="auto"/>
        <w:ind w:firstLine="360"/>
        <w:jc w:val="both"/>
        <w:rPr>
          <w:rFonts w:ascii="Times New Roman" w:hAnsi="Times New Roman" w:cs="Times New Roman"/>
          <w:sz w:val="24"/>
          <w:szCs w:val="24"/>
        </w:rPr>
      </w:pPr>
      <w:r w:rsidRPr="00254E52">
        <w:rPr>
          <w:rFonts w:ascii="Times New Roman" w:hAnsi="Times New Roman" w:cs="Times New Roman"/>
          <w:sz w:val="24"/>
          <w:szCs w:val="24"/>
        </w:rPr>
        <w:t xml:space="preserve">Finalizou informando que a organização do Seminário será discutida, nesta tarde, pela </w:t>
      </w:r>
      <w:r w:rsidR="004856D1" w:rsidRPr="00254E52">
        <w:rPr>
          <w:rFonts w:ascii="Times New Roman" w:hAnsi="Times New Roman" w:cs="Times New Roman"/>
          <w:sz w:val="24"/>
          <w:szCs w:val="24"/>
        </w:rPr>
        <w:t>Câmara</w:t>
      </w:r>
      <w:r w:rsidRPr="00254E52">
        <w:rPr>
          <w:rFonts w:ascii="Times New Roman" w:hAnsi="Times New Roman" w:cs="Times New Roman"/>
          <w:sz w:val="24"/>
          <w:szCs w:val="24"/>
        </w:rPr>
        <w:t xml:space="preserve"> Temática de Biodiversidade, que deverá apresentar proposta sobre a programação do Seminário, inclusive, com sugestões de nomes de </w:t>
      </w:r>
      <w:r w:rsidR="004856D1" w:rsidRPr="00254E52">
        <w:rPr>
          <w:rFonts w:ascii="Times New Roman" w:hAnsi="Times New Roman" w:cs="Times New Roman"/>
          <w:sz w:val="24"/>
          <w:szCs w:val="24"/>
        </w:rPr>
        <w:t>potenciais palestrantes</w:t>
      </w:r>
      <w:r w:rsidRPr="00254E52">
        <w:rPr>
          <w:rFonts w:ascii="Times New Roman" w:hAnsi="Times New Roman" w:cs="Times New Roman"/>
          <w:sz w:val="24"/>
          <w:szCs w:val="24"/>
        </w:rPr>
        <w:t>.</w:t>
      </w:r>
    </w:p>
    <w:p w:rsidR="00B83D2E" w:rsidRPr="00254E52" w:rsidRDefault="00B83D2E" w:rsidP="00254E52">
      <w:pPr>
        <w:spacing w:line="360" w:lineRule="auto"/>
        <w:jc w:val="both"/>
        <w:rPr>
          <w:rFonts w:ascii="Times New Roman" w:hAnsi="Times New Roman" w:cs="Times New Roman"/>
          <w:sz w:val="24"/>
          <w:szCs w:val="24"/>
        </w:rPr>
      </w:pPr>
    </w:p>
    <w:p w:rsidR="00B83D2E" w:rsidRPr="00254E52" w:rsidRDefault="0067608A" w:rsidP="00254E52">
      <w:pPr>
        <w:pStyle w:val="PargrafodaLista"/>
        <w:numPr>
          <w:ilvl w:val="0"/>
          <w:numId w:val="26"/>
        </w:numPr>
        <w:spacing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Eduardo informou sobre a realização de uma reunião para discutir o marco regulatório da pesca do Caranguejo-uçá, a reunião foi promovida pelo ICMBio e a Conservation Internacional e teve como objetivo atender a uma </w:t>
      </w:r>
      <w:r w:rsidR="004856D1" w:rsidRPr="00254E52">
        <w:rPr>
          <w:rFonts w:ascii="Times New Roman" w:hAnsi="Times New Roman" w:cs="Times New Roman"/>
          <w:sz w:val="24"/>
          <w:szCs w:val="24"/>
        </w:rPr>
        <w:t>demanda dos</w:t>
      </w:r>
      <w:r w:rsidRPr="00254E52">
        <w:rPr>
          <w:rFonts w:ascii="Times New Roman" w:hAnsi="Times New Roman" w:cs="Times New Roman"/>
          <w:sz w:val="24"/>
          <w:szCs w:val="24"/>
        </w:rPr>
        <w:t xml:space="preserve"> catadores de caranguejo, que reivindicam uma </w:t>
      </w:r>
      <w:r w:rsidRPr="00254E52">
        <w:rPr>
          <w:rFonts w:ascii="Times New Roman" w:hAnsi="Times New Roman" w:cs="Times New Roman"/>
          <w:sz w:val="24"/>
          <w:szCs w:val="24"/>
        </w:rPr>
        <w:lastRenderedPageBreak/>
        <w:t xml:space="preserve">maior participação nas discussões </w:t>
      </w:r>
      <w:r w:rsidR="004856D1" w:rsidRPr="00254E52">
        <w:rPr>
          <w:rFonts w:ascii="Times New Roman" w:hAnsi="Times New Roman" w:cs="Times New Roman"/>
          <w:sz w:val="24"/>
          <w:szCs w:val="24"/>
        </w:rPr>
        <w:t>sobre os</w:t>
      </w:r>
      <w:r w:rsidRPr="00254E52">
        <w:rPr>
          <w:rFonts w:ascii="Times New Roman" w:hAnsi="Times New Roman" w:cs="Times New Roman"/>
          <w:sz w:val="24"/>
          <w:szCs w:val="24"/>
        </w:rPr>
        <w:t xml:space="preserve"> problemas que o setor enfrenta. A reunião  contou com representantes dos estados de Sergipe, Pernambuco, </w:t>
      </w:r>
      <w:r w:rsidR="004856D1" w:rsidRPr="00254E52">
        <w:rPr>
          <w:rFonts w:ascii="Times New Roman" w:hAnsi="Times New Roman" w:cs="Times New Roman"/>
          <w:sz w:val="24"/>
          <w:szCs w:val="24"/>
        </w:rPr>
        <w:t>Paraíba</w:t>
      </w:r>
      <w:r w:rsidRPr="00254E52">
        <w:rPr>
          <w:rFonts w:ascii="Times New Roman" w:hAnsi="Times New Roman" w:cs="Times New Roman"/>
          <w:sz w:val="24"/>
          <w:szCs w:val="24"/>
        </w:rPr>
        <w:t xml:space="preserve">, Rio Grande do Norte e </w:t>
      </w:r>
      <w:r w:rsidR="004856D1" w:rsidRPr="00254E52">
        <w:rPr>
          <w:rFonts w:ascii="Times New Roman" w:hAnsi="Times New Roman" w:cs="Times New Roman"/>
          <w:sz w:val="24"/>
          <w:szCs w:val="24"/>
        </w:rPr>
        <w:t>Ceará</w:t>
      </w:r>
      <w:r w:rsidRPr="00254E52">
        <w:rPr>
          <w:rFonts w:ascii="Times New Roman" w:hAnsi="Times New Roman" w:cs="Times New Roman"/>
          <w:sz w:val="24"/>
          <w:szCs w:val="24"/>
        </w:rPr>
        <w:t xml:space="preserve">, os representantes dos estado apresentaram dados e informações que possibilitaram um diagnóstico da situação da pesca do Caranguejo e sobre a percepção dos catadores sobre os problemas do setor; Os dados e informações levantados servirão para subsidiar uma nova reunião, que será realizada dentro de uns dois a três meses, especifica para discutir e elaborar propostas para o ordenamento da atividade. Não houve participação de representantes de Alagoas mas os resultados do encontro serão enviados aos mesmos para que apresentem posicionamento sobre os assuntos discutidos, com vistas </w:t>
      </w:r>
      <w:r w:rsidR="004856D1" w:rsidRPr="00254E52">
        <w:rPr>
          <w:rFonts w:ascii="Times New Roman" w:hAnsi="Times New Roman" w:cs="Times New Roman"/>
          <w:sz w:val="24"/>
          <w:szCs w:val="24"/>
        </w:rPr>
        <w:t>ao envolvimento</w:t>
      </w:r>
      <w:r w:rsidRPr="00254E52">
        <w:rPr>
          <w:rFonts w:ascii="Times New Roman" w:hAnsi="Times New Roman" w:cs="Times New Roman"/>
          <w:sz w:val="24"/>
          <w:szCs w:val="24"/>
        </w:rPr>
        <w:t xml:space="preserve"> das lideranças deste </w:t>
      </w:r>
      <w:r w:rsidR="004856D1" w:rsidRPr="00254E52">
        <w:rPr>
          <w:rFonts w:ascii="Times New Roman" w:hAnsi="Times New Roman" w:cs="Times New Roman"/>
          <w:sz w:val="24"/>
          <w:szCs w:val="24"/>
        </w:rPr>
        <w:t>estado nas</w:t>
      </w:r>
      <w:r w:rsidRPr="00254E52">
        <w:rPr>
          <w:rFonts w:ascii="Times New Roman" w:hAnsi="Times New Roman" w:cs="Times New Roman"/>
          <w:sz w:val="24"/>
          <w:szCs w:val="24"/>
        </w:rPr>
        <w:t xml:space="preserve"> próximas discussões que serão realizadas.</w:t>
      </w:r>
    </w:p>
    <w:p w:rsidR="00B83D2E" w:rsidRPr="00254E52" w:rsidRDefault="00B83D2E" w:rsidP="00254E52">
      <w:pPr>
        <w:spacing w:line="360" w:lineRule="auto"/>
        <w:jc w:val="both"/>
        <w:rPr>
          <w:rFonts w:ascii="Times New Roman" w:hAnsi="Times New Roman" w:cs="Times New Roman"/>
          <w:b/>
          <w:sz w:val="24"/>
          <w:szCs w:val="24"/>
        </w:rPr>
      </w:pPr>
    </w:p>
    <w:p w:rsidR="00B83D2E" w:rsidRPr="00254E52" w:rsidRDefault="0067608A" w:rsidP="00254E52">
      <w:pPr>
        <w:spacing w:line="360" w:lineRule="auto"/>
        <w:jc w:val="both"/>
        <w:rPr>
          <w:rFonts w:ascii="Times New Roman" w:eastAsia="Times New Roman" w:hAnsi="Times New Roman" w:cs="Times New Roman"/>
          <w:b/>
          <w:i/>
          <w:w w:val="83"/>
          <w:sz w:val="24"/>
          <w:szCs w:val="24"/>
        </w:rPr>
      </w:pPr>
      <w:r w:rsidRPr="00254E52">
        <w:rPr>
          <w:rFonts w:ascii="Times New Roman" w:eastAsia="Times New Roman" w:hAnsi="Times New Roman" w:cs="Times New Roman"/>
          <w:b/>
          <w:sz w:val="24"/>
          <w:szCs w:val="24"/>
        </w:rPr>
        <w:t>C. HOMENAGEM</w:t>
      </w:r>
      <w:r w:rsidRPr="00254E52">
        <w:rPr>
          <w:rFonts w:ascii="Times New Roman" w:eastAsia="Times New Roman" w:hAnsi="Times New Roman" w:cs="Times New Roman"/>
          <w:b/>
          <w:spacing w:val="10"/>
          <w:sz w:val="24"/>
          <w:szCs w:val="24"/>
        </w:rPr>
        <w:t xml:space="preserve"> </w:t>
      </w:r>
      <w:r w:rsidRPr="00254E52">
        <w:rPr>
          <w:rFonts w:ascii="Times New Roman" w:eastAsia="Times New Roman" w:hAnsi="Times New Roman" w:cs="Times New Roman"/>
          <w:b/>
          <w:sz w:val="24"/>
          <w:szCs w:val="24"/>
        </w:rPr>
        <w:t>À</w:t>
      </w:r>
      <w:r w:rsidRPr="00254E52">
        <w:rPr>
          <w:rFonts w:ascii="Times New Roman" w:eastAsia="Times New Roman" w:hAnsi="Times New Roman" w:cs="Times New Roman"/>
          <w:b/>
          <w:spacing w:val="-4"/>
          <w:sz w:val="24"/>
          <w:szCs w:val="24"/>
        </w:rPr>
        <w:t xml:space="preserve"> </w:t>
      </w:r>
      <w:r w:rsidRPr="00254E52">
        <w:rPr>
          <w:rFonts w:ascii="Times New Roman" w:eastAsia="Times New Roman" w:hAnsi="Times New Roman" w:cs="Times New Roman"/>
          <w:b/>
          <w:sz w:val="24"/>
          <w:szCs w:val="24"/>
        </w:rPr>
        <w:t>EX-CONSELHEIRA</w:t>
      </w:r>
      <w:r w:rsidRPr="00254E52">
        <w:rPr>
          <w:rFonts w:ascii="Times New Roman" w:eastAsia="Times New Roman" w:hAnsi="Times New Roman" w:cs="Times New Roman"/>
          <w:b/>
          <w:spacing w:val="8"/>
          <w:sz w:val="24"/>
          <w:szCs w:val="24"/>
        </w:rPr>
        <w:t xml:space="preserve"> </w:t>
      </w:r>
      <w:r w:rsidRPr="00254E52">
        <w:rPr>
          <w:rFonts w:ascii="Times New Roman" w:eastAsia="Times New Roman" w:hAnsi="Times New Roman" w:cs="Times New Roman"/>
          <w:b/>
          <w:sz w:val="24"/>
          <w:szCs w:val="24"/>
        </w:rPr>
        <w:t>Profa.</w:t>
      </w:r>
      <w:r w:rsidRPr="00254E52">
        <w:rPr>
          <w:rFonts w:ascii="Times New Roman" w:eastAsia="Times New Roman" w:hAnsi="Times New Roman" w:cs="Times New Roman"/>
          <w:b/>
          <w:spacing w:val="-16"/>
          <w:sz w:val="24"/>
          <w:szCs w:val="24"/>
        </w:rPr>
        <w:t xml:space="preserve"> </w:t>
      </w:r>
      <w:r w:rsidRPr="00254E52">
        <w:rPr>
          <w:rFonts w:ascii="Times New Roman" w:eastAsia="Times New Roman" w:hAnsi="Times New Roman" w:cs="Times New Roman"/>
          <w:b/>
          <w:sz w:val="24"/>
          <w:szCs w:val="24"/>
        </w:rPr>
        <w:t>Dra.</w:t>
      </w:r>
      <w:r w:rsidRPr="00254E52">
        <w:rPr>
          <w:rFonts w:ascii="Times New Roman" w:eastAsia="Times New Roman" w:hAnsi="Times New Roman" w:cs="Times New Roman"/>
          <w:b/>
          <w:spacing w:val="-20"/>
          <w:sz w:val="24"/>
          <w:szCs w:val="24"/>
        </w:rPr>
        <w:t xml:space="preserve"> </w:t>
      </w:r>
      <w:r w:rsidRPr="00254E52">
        <w:rPr>
          <w:rFonts w:ascii="Times New Roman" w:eastAsia="Times New Roman" w:hAnsi="Times New Roman" w:cs="Times New Roman"/>
          <w:b/>
          <w:sz w:val="24"/>
          <w:szCs w:val="24"/>
        </w:rPr>
        <w:t>MÔNICA</w:t>
      </w:r>
      <w:r w:rsidRPr="00254E52">
        <w:rPr>
          <w:rFonts w:ascii="Times New Roman" w:eastAsia="Times New Roman" w:hAnsi="Times New Roman" w:cs="Times New Roman"/>
          <w:b/>
          <w:spacing w:val="-6"/>
          <w:sz w:val="24"/>
          <w:szCs w:val="24"/>
        </w:rPr>
        <w:t xml:space="preserve"> </w:t>
      </w:r>
      <w:r w:rsidRPr="00254E52">
        <w:rPr>
          <w:rFonts w:ascii="Times New Roman" w:eastAsia="Times New Roman" w:hAnsi="Times New Roman" w:cs="Times New Roman"/>
          <w:b/>
          <w:sz w:val="24"/>
          <w:szCs w:val="24"/>
        </w:rPr>
        <w:t>DORIGO</w:t>
      </w:r>
      <w:r w:rsidRPr="00254E52">
        <w:rPr>
          <w:rFonts w:ascii="Times New Roman" w:eastAsia="Times New Roman" w:hAnsi="Times New Roman" w:cs="Times New Roman"/>
          <w:b/>
          <w:spacing w:val="3"/>
          <w:sz w:val="24"/>
          <w:szCs w:val="24"/>
        </w:rPr>
        <w:t xml:space="preserve"> </w:t>
      </w:r>
      <w:r w:rsidRPr="00254E52">
        <w:rPr>
          <w:rFonts w:ascii="Times New Roman" w:eastAsia="Times New Roman" w:hAnsi="Times New Roman" w:cs="Times New Roman"/>
          <w:b/>
          <w:i/>
          <w:sz w:val="24"/>
          <w:szCs w:val="24"/>
        </w:rPr>
        <w:t>(in</w:t>
      </w:r>
      <w:r w:rsidRPr="00254E52">
        <w:rPr>
          <w:rFonts w:ascii="Times New Roman" w:eastAsia="Times New Roman" w:hAnsi="Times New Roman" w:cs="Times New Roman"/>
          <w:b/>
          <w:i/>
          <w:spacing w:val="13"/>
          <w:sz w:val="24"/>
          <w:szCs w:val="24"/>
        </w:rPr>
        <w:t xml:space="preserve"> </w:t>
      </w:r>
      <w:r w:rsidR="004856D1" w:rsidRPr="00254E52">
        <w:rPr>
          <w:rFonts w:ascii="Times New Roman" w:eastAsia="Times New Roman" w:hAnsi="Times New Roman" w:cs="Times New Roman"/>
          <w:b/>
          <w:i/>
          <w:sz w:val="24"/>
          <w:szCs w:val="24"/>
        </w:rPr>
        <w:t>memoria</w:t>
      </w:r>
      <w:r w:rsidR="004856D1" w:rsidRPr="00254E52">
        <w:rPr>
          <w:rFonts w:ascii="Times New Roman" w:eastAsia="Times New Roman" w:hAnsi="Times New Roman" w:cs="Times New Roman"/>
          <w:b/>
          <w:i/>
          <w:w w:val="101"/>
          <w:sz w:val="24"/>
          <w:szCs w:val="24"/>
        </w:rPr>
        <w:t>m</w:t>
      </w:r>
      <w:r w:rsidR="004856D1" w:rsidRPr="00254E52">
        <w:rPr>
          <w:rFonts w:ascii="Times New Roman" w:eastAsia="Times New Roman" w:hAnsi="Times New Roman" w:cs="Times New Roman"/>
          <w:b/>
          <w:i/>
          <w:spacing w:val="-36"/>
          <w:sz w:val="24"/>
          <w:szCs w:val="24"/>
        </w:rPr>
        <w:t>)</w:t>
      </w:r>
    </w:p>
    <w:p w:rsidR="00B83D2E" w:rsidRPr="00254E52" w:rsidRDefault="0067608A" w:rsidP="00254E52">
      <w:pPr>
        <w:spacing w:line="360" w:lineRule="auto"/>
        <w:jc w:val="both"/>
        <w:rPr>
          <w:rFonts w:ascii="Times New Roman" w:hAnsi="Times New Roman" w:cs="Times New Roman"/>
          <w:sz w:val="24"/>
          <w:szCs w:val="24"/>
        </w:rPr>
      </w:pPr>
      <w:r w:rsidRPr="00254E52">
        <w:rPr>
          <w:rFonts w:ascii="Times New Roman" w:eastAsia="Times New Roman" w:hAnsi="Times New Roman" w:cs="Times New Roman"/>
          <w:w w:val="83"/>
          <w:sz w:val="24"/>
          <w:szCs w:val="24"/>
        </w:rPr>
        <w:t xml:space="preserve">A Coordenadora da Secretaria do CONAPAC explicou que este </w:t>
      </w:r>
      <w:r w:rsidR="004856D1" w:rsidRPr="00254E52">
        <w:rPr>
          <w:rFonts w:ascii="Times New Roman" w:eastAsia="Times New Roman" w:hAnsi="Times New Roman" w:cs="Times New Roman"/>
          <w:w w:val="83"/>
          <w:sz w:val="24"/>
          <w:szCs w:val="24"/>
        </w:rPr>
        <w:t>assunto</w:t>
      </w:r>
      <w:r w:rsidR="004856D1" w:rsidRPr="00254E52">
        <w:rPr>
          <w:rFonts w:ascii="Times New Roman" w:hAnsi="Times New Roman" w:cs="Times New Roman"/>
          <w:sz w:val="24"/>
          <w:szCs w:val="24"/>
        </w:rPr>
        <w:t xml:space="preserve"> entrou</w:t>
      </w:r>
      <w:r w:rsidRPr="00254E52">
        <w:rPr>
          <w:rFonts w:ascii="Times New Roman" w:hAnsi="Times New Roman" w:cs="Times New Roman"/>
          <w:sz w:val="24"/>
          <w:szCs w:val="24"/>
        </w:rPr>
        <w:t xml:space="preserve"> na pauta da reunião atendendo a uma proposta de dos Conselheiros Bruno Stefanis e Clemente Coelho, os quais deveriam apresentar esta homenagem, mas não </w:t>
      </w:r>
      <w:r w:rsidR="004856D1" w:rsidRPr="00254E52">
        <w:rPr>
          <w:rFonts w:ascii="Times New Roman" w:hAnsi="Times New Roman" w:cs="Times New Roman"/>
          <w:sz w:val="24"/>
          <w:szCs w:val="24"/>
        </w:rPr>
        <w:t>puderam participar</w:t>
      </w:r>
      <w:r w:rsidRPr="00254E52">
        <w:rPr>
          <w:rFonts w:ascii="Times New Roman" w:hAnsi="Times New Roman" w:cs="Times New Roman"/>
          <w:sz w:val="24"/>
          <w:szCs w:val="24"/>
        </w:rPr>
        <w:t xml:space="preserve"> da reunião e colocou a palavra a disposição dos Conselheiros presentes para que fizessem algum pronunciamento. O presidente do </w:t>
      </w:r>
      <w:r w:rsidR="004856D1" w:rsidRPr="00254E52">
        <w:rPr>
          <w:rFonts w:ascii="Times New Roman" w:hAnsi="Times New Roman" w:cs="Times New Roman"/>
          <w:sz w:val="24"/>
          <w:szCs w:val="24"/>
        </w:rPr>
        <w:t>Conselho</w:t>
      </w:r>
      <w:r w:rsidRPr="00254E52">
        <w:rPr>
          <w:rFonts w:ascii="Times New Roman" w:hAnsi="Times New Roman" w:cs="Times New Roman"/>
          <w:sz w:val="24"/>
          <w:szCs w:val="24"/>
        </w:rPr>
        <w:t xml:space="preserve"> tomou a palavra para ressaltar a participação da homenageada nos trabalhos do CONAPAC relacionados com a conservação dos corais, que sempre foi muito ativa e envolvida em todas os movimentos ambientais e atividades de pesquisa relacio</w:t>
      </w:r>
      <w:r w:rsidR="004856D1" w:rsidRPr="00254E52">
        <w:rPr>
          <w:rFonts w:ascii="Times New Roman" w:hAnsi="Times New Roman" w:cs="Times New Roman"/>
          <w:sz w:val="24"/>
          <w:szCs w:val="24"/>
        </w:rPr>
        <w:t>nados com os ecossistemas recif</w:t>
      </w:r>
      <w:r w:rsidRPr="00254E52">
        <w:rPr>
          <w:rFonts w:ascii="Times New Roman" w:hAnsi="Times New Roman" w:cs="Times New Roman"/>
          <w:sz w:val="24"/>
          <w:szCs w:val="24"/>
        </w:rPr>
        <w:t>a</w:t>
      </w:r>
      <w:r w:rsidR="004856D1" w:rsidRPr="00254E52">
        <w:rPr>
          <w:rFonts w:ascii="Times New Roman" w:hAnsi="Times New Roman" w:cs="Times New Roman"/>
          <w:sz w:val="24"/>
          <w:szCs w:val="24"/>
        </w:rPr>
        <w:t>i</w:t>
      </w:r>
      <w:r w:rsidRPr="00254E52">
        <w:rPr>
          <w:rFonts w:ascii="Times New Roman" w:hAnsi="Times New Roman" w:cs="Times New Roman"/>
          <w:sz w:val="24"/>
          <w:szCs w:val="24"/>
        </w:rPr>
        <w:t>s no estado de Alagoas. Ao termino de sua fala seguiu-se um minuto de silencio em homenagem a Professora Monica Dorigo.</w:t>
      </w:r>
    </w:p>
    <w:p w:rsidR="00B83D2E" w:rsidRPr="00254E52" w:rsidRDefault="00B83D2E" w:rsidP="00254E52">
      <w:pPr>
        <w:spacing w:line="360" w:lineRule="auto"/>
        <w:jc w:val="both"/>
        <w:rPr>
          <w:rFonts w:ascii="Times New Roman" w:hAnsi="Times New Roman" w:cs="Times New Roman"/>
          <w:sz w:val="24"/>
          <w:szCs w:val="24"/>
        </w:rPr>
      </w:pPr>
    </w:p>
    <w:p w:rsidR="00B83D2E" w:rsidRPr="00254E52" w:rsidRDefault="0067608A" w:rsidP="00254E52">
      <w:pPr>
        <w:spacing w:after="0" w:line="360" w:lineRule="auto"/>
        <w:jc w:val="both"/>
        <w:rPr>
          <w:rFonts w:ascii="Times New Roman" w:hAnsi="Times New Roman" w:cs="Times New Roman"/>
          <w:b/>
          <w:sz w:val="24"/>
          <w:szCs w:val="24"/>
        </w:rPr>
      </w:pPr>
      <w:r w:rsidRPr="00254E52">
        <w:rPr>
          <w:rFonts w:ascii="Times New Roman" w:eastAsia="Times New Roman" w:hAnsi="Times New Roman" w:cs="Times New Roman"/>
          <w:b/>
          <w:sz w:val="24"/>
          <w:szCs w:val="24"/>
        </w:rPr>
        <w:t>D. POSSE</w:t>
      </w:r>
      <w:r w:rsidRPr="00254E52">
        <w:rPr>
          <w:rFonts w:ascii="Times New Roman" w:eastAsia="Times New Roman" w:hAnsi="Times New Roman" w:cs="Times New Roman"/>
          <w:b/>
          <w:spacing w:val="7"/>
          <w:sz w:val="24"/>
          <w:szCs w:val="24"/>
        </w:rPr>
        <w:t xml:space="preserve"> </w:t>
      </w:r>
      <w:r w:rsidRPr="00254E52">
        <w:rPr>
          <w:rFonts w:ascii="Times New Roman" w:eastAsia="Times New Roman" w:hAnsi="Times New Roman" w:cs="Times New Roman"/>
          <w:b/>
          <w:sz w:val="24"/>
          <w:szCs w:val="24"/>
        </w:rPr>
        <w:t>DOS</w:t>
      </w:r>
      <w:r w:rsidRPr="00254E52">
        <w:rPr>
          <w:rFonts w:ascii="Times New Roman" w:eastAsia="Times New Roman" w:hAnsi="Times New Roman" w:cs="Times New Roman"/>
          <w:b/>
          <w:spacing w:val="-7"/>
          <w:sz w:val="24"/>
          <w:szCs w:val="24"/>
        </w:rPr>
        <w:t xml:space="preserve"> </w:t>
      </w:r>
      <w:r w:rsidRPr="00254E52">
        <w:rPr>
          <w:rFonts w:ascii="Times New Roman" w:eastAsia="Times New Roman" w:hAnsi="Times New Roman" w:cs="Times New Roman"/>
          <w:b/>
          <w:sz w:val="24"/>
          <w:szCs w:val="24"/>
        </w:rPr>
        <w:t>CONSELHEIROS</w:t>
      </w:r>
      <w:r w:rsidRPr="00254E52">
        <w:rPr>
          <w:rFonts w:ascii="Times New Roman" w:eastAsia="Times New Roman" w:hAnsi="Times New Roman" w:cs="Times New Roman"/>
          <w:b/>
          <w:spacing w:val="12"/>
          <w:sz w:val="24"/>
          <w:szCs w:val="24"/>
        </w:rPr>
        <w:t xml:space="preserve"> </w:t>
      </w:r>
      <w:r w:rsidRPr="00254E52">
        <w:rPr>
          <w:rFonts w:ascii="Times New Roman" w:eastAsia="Times New Roman" w:hAnsi="Times New Roman" w:cs="Times New Roman"/>
          <w:b/>
          <w:sz w:val="24"/>
          <w:szCs w:val="24"/>
        </w:rPr>
        <w:t>E</w:t>
      </w:r>
      <w:r w:rsidRPr="00254E52">
        <w:rPr>
          <w:rFonts w:ascii="Times New Roman" w:eastAsia="Times New Roman" w:hAnsi="Times New Roman" w:cs="Times New Roman"/>
          <w:b/>
          <w:spacing w:val="-3"/>
          <w:sz w:val="24"/>
          <w:szCs w:val="24"/>
        </w:rPr>
        <w:t xml:space="preserve"> </w:t>
      </w:r>
      <w:r w:rsidRPr="00254E52">
        <w:rPr>
          <w:rFonts w:ascii="Times New Roman" w:eastAsia="Times New Roman" w:hAnsi="Times New Roman" w:cs="Times New Roman"/>
          <w:b/>
          <w:sz w:val="24"/>
          <w:szCs w:val="24"/>
        </w:rPr>
        <w:t>ELEIÇÃO</w:t>
      </w:r>
      <w:r w:rsidRPr="00254E52">
        <w:rPr>
          <w:rFonts w:ascii="Times New Roman" w:eastAsia="Times New Roman" w:hAnsi="Times New Roman" w:cs="Times New Roman"/>
          <w:b/>
          <w:spacing w:val="4"/>
          <w:sz w:val="24"/>
          <w:szCs w:val="24"/>
        </w:rPr>
        <w:t xml:space="preserve"> </w:t>
      </w:r>
      <w:r w:rsidRPr="00254E52">
        <w:rPr>
          <w:rFonts w:ascii="Times New Roman" w:eastAsia="Times New Roman" w:hAnsi="Times New Roman" w:cs="Times New Roman"/>
          <w:b/>
          <w:sz w:val="24"/>
          <w:szCs w:val="24"/>
        </w:rPr>
        <w:t>DA</w:t>
      </w:r>
      <w:r w:rsidRPr="00254E52">
        <w:rPr>
          <w:rFonts w:ascii="Times New Roman" w:eastAsia="Times New Roman" w:hAnsi="Times New Roman" w:cs="Times New Roman"/>
          <w:b/>
          <w:spacing w:val="3"/>
          <w:sz w:val="24"/>
          <w:szCs w:val="24"/>
        </w:rPr>
        <w:t xml:space="preserve"> </w:t>
      </w:r>
      <w:r w:rsidRPr="00254E52">
        <w:rPr>
          <w:rFonts w:ascii="Times New Roman" w:eastAsia="Times New Roman" w:hAnsi="Times New Roman" w:cs="Times New Roman"/>
          <w:b/>
          <w:sz w:val="24"/>
          <w:szCs w:val="24"/>
        </w:rPr>
        <w:t>SECRETARIA</w:t>
      </w:r>
      <w:r w:rsidRPr="00254E52">
        <w:rPr>
          <w:rFonts w:ascii="Times New Roman" w:eastAsia="Times New Roman" w:hAnsi="Times New Roman" w:cs="Times New Roman"/>
          <w:b/>
          <w:spacing w:val="-9"/>
          <w:sz w:val="24"/>
          <w:szCs w:val="24"/>
        </w:rPr>
        <w:t xml:space="preserve"> </w:t>
      </w:r>
      <w:r w:rsidRPr="00254E52">
        <w:rPr>
          <w:rFonts w:ascii="Times New Roman" w:eastAsia="Times New Roman" w:hAnsi="Times New Roman" w:cs="Times New Roman"/>
          <w:b/>
          <w:sz w:val="24"/>
          <w:szCs w:val="24"/>
        </w:rPr>
        <w:t>DO</w:t>
      </w:r>
      <w:r w:rsidRPr="00254E52">
        <w:rPr>
          <w:rFonts w:ascii="Times New Roman" w:eastAsia="Times New Roman" w:hAnsi="Times New Roman" w:cs="Times New Roman"/>
          <w:b/>
          <w:spacing w:val="13"/>
          <w:sz w:val="24"/>
          <w:szCs w:val="24"/>
        </w:rPr>
        <w:t xml:space="preserve"> </w:t>
      </w:r>
      <w:r w:rsidRPr="00254E52">
        <w:rPr>
          <w:rFonts w:ascii="Times New Roman" w:eastAsia="Times New Roman" w:hAnsi="Times New Roman" w:cs="Times New Roman"/>
          <w:b/>
          <w:w w:val="101"/>
          <w:sz w:val="24"/>
          <w:szCs w:val="24"/>
        </w:rPr>
        <w:t>CONSELH</w:t>
      </w:r>
      <w:r w:rsidRPr="00254E52">
        <w:rPr>
          <w:rFonts w:ascii="Times New Roman" w:eastAsia="Times New Roman" w:hAnsi="Times New Roman" w:cs="Times New Roman"/>
          <w:b/>
          <w:spacing w:val="-11"/>
          <w:w w:val="102"/>
          <w:sz w:val="24"/>
          <w:szCs w:val="24"/>
        </w:rPr>
        <w:t>O</w:t>
      </w:r>
      <w:r w:rsidRPr="00254E52">
        <w:rPr>
          <w:rFonts w:ascii="Times New Roman" w:hAnsi="Times New Roman" w:cs="Times New Roman"/>
          <w:b/>
          <w:sz w:val="24"/>
          <w:szCs w:val="24"/>
        </w:rPr>
        <w:t xml:space="preserve"> </w:t>
      </w:r>
    </w:p>
    <w:p w:rsidR="00B83D2E" w:rsidRPr="00254E52" w:rsidRDefault="0067608A" w:rsidP="00254E52">
      <w:pPr>
        <w:spacing w:after="0"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Os Conselheiros titulares e suplentes, representantes das Instituições-membro do CONAPAC, presentes na </w:t>
      </w:r>
      <w:r w:rsidR="004856D1" w:rsidRPr="00254E52">
        <w:rPr>
          <w:rFonts w:ascii="Times New Roman" w:hAnsi="Times New Roman" w:cs="Times New Roman"/>
          <w:sz w:val="24"/>
          <w:szCs w:val="24"/>
        </w:rPr>
        <w:t>reunião, foram</w:t>
      </w:r>
      <w:r w:rsidRPr="00254E52">
        <w:rPr>
          <w:rFonts w:ascii="Times New Roman" w:hAnsi="Times New Roman" w:cs="Times New Roman"/>
          <w:sz w:val="24"/>
          <w:szCs w:val="24"/>
        </w:rPr>
        <w:t xml:space="preserve"> chamados nominalmente pela Secretaria Geral para receber das mãos do Presidente do CONAPAC o documento do Termo de Posse e assinar a lista de recebimento. O Assessor Técnico Ulisses ao termino da entrega dos documentos informou que os Conselheiros ausentes serão empossados na próxima reunião do CONAPAC. </w:t>
      </w:r>
    </w:p>
    <w:p w:rsidR="00B83D2E" w:rsidRPr="00254E52" w:rsidRDefault="00B83D2E" w:rsidP="00254E52">
      <w:pPr>
        <w:spacing w:after="0" w:line="360" w:lineRule="auto"/>
        <w:jc w:val="both"/>
        <w:rPr>
          <w:rFonts w:ascii="Times New Roman" w:hAnsi="Times New Roman" w:cs="Times New Roman"/>
          <w:sz w:val="24"/>
          <w:szCs w:val="24"/>
        </w:rPr>
      </w:pPr>
    </w:p>
    <w:p w:rsidR="00B83D2E" w:rsidRPr="00254E52" w:rsidRDefault="0067608A" w:rsidP="00254E52">
      <w:pPr>
        <w:spacing w:after="0"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O processo de eleição foi conduzido por Ulisses, que informou ao Plenário sobre o mandato e os membros atuais, que compõem a Secretaria: Flávia (Coordenadora Geral), Ulisses e Ana Paula  (Assessores Técnicos), Heriberto e Lucas (Relatores) - todos Conselheiros eleitos pelo plenário-  e </w:t>
      </w:r>
      <w:r w:rsidRPr="00254E52">
        <w:rPr>
          <w:rFonts w:ascii="Times New Roman" w:hAnsi="Times New Roman" w:cs="Times New Roman"/>
          <w:sz w:val="24"/>
          <w:szCs w:val="24"/>
        </w:rPr>
        <w:lastRenderedPageBreak/>
        <w:t xml:space="preserve">Eduardo (Assessor Administrativo), o qual, pelas características deste cargo  (dar andamento aos documentos do Conselho, especialmente os encaminhamentos que deverão tramitar internamente dentro do ICMBio), deve ser um servidor do ICMbio, indicado pelo Chefe da APA Costa dos Corais. Informou ainda que, de acordo com o regimento interno, a cada dois anos os cargos da Secretaria deverão ser renovados.  No que se refere ao cargo de Assessor Técnico, como o Regimento não estabelece o </w:t>
      </w:r>
      <w:r w:rsidR="004856D1" w:rsidRPr="00254E52">
        <w:rPr>
          <w:rFonts w:ascii="Times New Roman" w:hAnsi="Times New Roman" w:cs="Times New Roman"/>
          <w:sz w:val="24"/>
          <w:szCs w:val="24"/>
        </w:rPr>
        <w:t>número</w:t>
      </w:r>
      <w:r w:rsidRPr="00254E52">
        <w:rPr>
          <w:rFonts w:ascii="Times New Roman" w:hAnsi="Times New Roman" w:cs="Times New Roman"/>
          <w:sz w:val="24"/>
          <w:szCs w:val="24"/>
        </w:rPr>
        <w:t xml:space="preserve"> máximo, Ulisses sugeriu que se poderia ter um assessor para </w:t>
      </w:r>
      <w:r w:rsidR="004856D1" w:rsidRPr="00254E52">
        <w:rPr>
          <w:rFonts w:ascii="Times New Roman" w:hAnsi="Times New Roman" w:cs="Times New Roman"/>
          <w:sz w:val="24"/>
          <w:szCs w:val="24"/>
        </w:rPr>
        <w:t>cada região</w:t>
      </w:r>
      <w:r w:rsidRPr="00254E52">
        <w:rPr>
          <w:rFonts w:ascii="Times New Roman" w:hAnsi="Times New Roman" w:cs="Times New Roman"/>
          <w:sz w:val="24"/>
          <w:szCs w:val="24"/>
        </w:rPr>
        <w:t xml:space="preserve"> da APA (área metropolitana de Maceió, áreas central, norte e sul Em seguida passou a palavra a cada um dos membros da Secretaria </w:t>
      </w:r>
      <w:r w:rsidR="004856D1" w:rsidRPr="00254E52">
        <w:rPr>
          <w:rFonts w:ascii="Times New Roman" w:hAnsi="Times New Roman" w:cs="Times New Roman"/>
          <w:sz w:val="24"/>
          <w:szCs w:val="24"/>
        </w:rPr>
        <w:t>atual, para</w:t>
      </w:r>
      <w:r w:rsidRPr="00254E52">
        <w:rPr>
          <w:rFonts w:ascii="Times New Roman" w:hAnsi="Times New Roman" w:cs="Times New Roman"/>
          <w:sz w:val="24"/>
          <w:szCs w:val="24"/>
        </w:rPr>
        <w:t xml:space="preserve"> que estes se posicionassem sobre seu interesse em continuar ou não nos cargos que ocupam. Flávia agradeceu a oportunidade que teve de ocupar o cargo de Coordenadora da Secretaria do </w:t>
      </w:r>
      <w:r w:rsidR="004856D1" w:rsidRPr="00254E52">
        <w:rPr>
          <w:rFonts w:ascii="Times New Roman" w:hAnsi="Times New Roman" w:cs="Times New Roman"/>
          <w:sz w:val="24"/>
          <w:szCs w:val="24"/>
        </w:rPr>
        <w:t>CONAPAC, que</w:t>
      </w:r>
      <w:r w:rsidRPr="00254E52">
        <w:rPr>
          <w:rFonts w:ascii="Times New Roman" w:hAnsi="Times New Roman" w:cs="Times New Roman"/>
          <w:sz w:val="24"/>
          <w:szCs w:val="24"/>
        </w:rPr>
        <w:t xml:space="preserve"> foi um aprendizado, citou que no </w:t>
      </w:r>
      <w:r w:rsidR="004856D1" w:rsidRPr="00254E52">
        <w:rPr>
          <w:rFonts w:ascii="Times New Roman" w:hAnsi="Times New Roman" w:cs="Times New Roman"/>
          <w:sz w:val="24"/>
          <w:szCs w:val="24"/>
        </w:rPr>
        <w:t>início</w:t>
      </w:r>
      <w:r w:rsidRPr="00254E52">
        <w:rPr>
          <w:rFonts w:ascii="Times New Roman" w:hAnsi="Times New Roman" w:cs="Times New Roman"/>
          <w:sz w:val="24"/>
          <w:szCs w:val="24"/>
        </w:rPr>
        <w:t xml:space="preserve"> </w:t>
      </w:r>
      <w:r w:rsidR="004856D1" w:rsidRPr="00254E52">
        <w:rPr>
          <w:rFonts w:ascii="Times New Roman" w:hAnsi="Times New Roman" w:cs="Times New Roman"/>
          <w:sz w:val="24"/>
          <w:szCs w:val="24"/>
        </w:rPr>
        <w:t>teve algumas dificuldades com</w:t>
      </w:r>
      <w:r w:rsidRPr="00254E52">
        <w:rPr>
          <w:rFonts w:ascii="Times New Roman" w:hAnsi="Times New Roman" w:cs="Times New Roman"/>
          <w:sz w:val="24"/>
          <w:szCs w:val="24"/>
        </w:rPr>
        <w:t xml:space="preserve"> relação ao uso da internet e com o banco de dados da Secretaria, mas que teve apoio dos demais membros da secretaria. </w:t>
      </w:r>
      <w:r w:rsidR="004856D1" w:rsidRPr="00254E52">
        <w:rPr>
          <w:rFonts w:ascii="Times New Roman" w:hAnsi="Times New Roman" w:cs="Times New Roman"/>
          <w:sz w:val="24"/>
          <w:szCs w:val="24"/>
        </w:rPr>
        <w:t>Entretanto, entendia</w:t>
      </w:r>
      <w:r w:rsidRPr="00254E52">
        <w:rPr>
          <w:rFonts w:ascii="Times New Roman" w:hAnsi="Times New Roman" w:cs="Times New Roman"/>
          <w:sz w:val="24"/>
          <w:szCs w:val="24"/>
        </w:rPr>
        <w:t xml:space="preserve"> que deveria dar oportunidade a outros conselheiros para ocuparem este cargo, e se colocou </w:t>
      </w:r>
      <w:r w:rsidR="004856D1" w:rsidRPr="00254E52">
        <w:rPr>
          <w:rFonts w:ascii="Times New Roman" w:hAnsi="Times New Roman" w:cs="Times New Roman"/>
          <w:sz w:val="24"/>
          <w:szCs w:val="24"/>
        </w:rPr>
        <w:t>à</w:t>
      </w:r>
      <w:r w:rsidRPr="00254E52">
        <w:rPr>
          <w:rFonts w:ascii="Times New Roman" w:hAnsi="Times New Roman" w:cs="Times New Roman"/>
          <w:sz w:val="24"/>
          <w:szCs w:val="24"/>
        </w:rPr>
        <w:t xml:space="preserve"> disposição para ocupar um outro cargo. Heriberto falou das dificuldades que o cargo de relator traz para a participação do </w:t>
      </w:r>
      <w:r w:rsidR="004856D1" w:rsidRPr="00254E52">
        <w:rPr>
          <w:rFonts w:ascii="Times New Roman" w:hAnsi="Times New Roman" w:cs="Times New Roman"/>
          <w:sz w:val="24"/>
          <w:szCs w:val="24"/>
        </w:rPr>
        <w:t>Conselheiro nas</w:t>
      </w:r>
      <w:r w:rsidRPr="00254E52">
        <w:rPr>
          <w:rFonts w:ascii="Times New Roman" w:hAnsi="Times New Roman" w:cs="Times New Roman"/>
          <w:sz w:val="24"/>
          <w:szCs w:val="24"/>
        </w:rPr>
        <w:t xml:space="preserve"> discussões durante a reunião, e falou que independentemente de permanecer como relator continuará colaborando com a relatoria, e portanto sugeriu que algum conselheiro se candidatasse a ocupar o cargo de relator. Lucas informou que não é funcionário efetivo da Secretaria de Meio Ambiente, da prefeitura de São José da Coroa Grande, sendo cedido pela Secretaria de Educação e, portanto, como poderá vir a ser substituído no Conselho, no próximo ano, colocou o </w:t>
      </w:r>
      <w:r w:rsidR="004856D1" w:rsidRPr="00254E52">
        <w:rPr>
          <w:rFonts w:ascii="Times New Roman" w:hAnsi="Times New Roman" w:cs="Times New Roman"/>
          <w:sz w:val="24"/>
          <w:szCs w:val="24"/>
        </w:rPr>
        <w:t>cargo à</w:t>
      </w:r>
      <w:r w:rsidRPr="00254E52">
        <w:rPr>
          <w:rFonts w:ascii="Times New Roman" w:hAnsi="Times New Roman" w:cs="Times New Roman"/>
          <w:sz w:val="24"/>
          <w:szCs w:val="24"/>
        </w:rPr>
        <w:t xml:space="preserve"> disposição.  Ulisses colocou o cargo de Assessor Técnico </w:t>
      </w:r>
      <w:r w:rsidR="004856D1" w:rsidRPr="00254E52">
        <w:rPr>
          <w:rFonts w:ascii="Times New Roman" w:hAnsi="Times New Roman" w:cs="Times New Roman"/>
          <w:sz w:val="24"/>
          <w:szCs w:val="24"/>
        </w:rPr>
        <w:t>à</w:t>
      </w:r>
      <w:r w:rsidRPr="00254E52">
        <w:rPr>
          <w:rFonts w:ascii="Times New Roman" w:hAnsi="Times New Roman" w:cs="Times New Roman"/>
          <w:sz w:val="24"/>
          <w:szCs w:val="24"/>
        </w:rPr>
        <w:t xml:space="preserve"> </w:t>
      </w:r>
      <w:r w:rsidR="004856D1" w:rsidRPr="00254E52">
        <w:rPr>
          <w:rFonts w:ascii="Times New Roman" w:hAnsi="Times New Roman" w:cs="Times New Roman"/>
          <w:sz w:val="24"/>
          <w:szCs w:val="24"/>
        </w:rPr>
        <w:t>disposição, explicando</w:t>
      </w:r>
      <w:r w:rsidRPr="00254E52">
        <w:rPr>
          <w:rFonts w:ascii="Times New Roman" w:hAnsi="Times New Roman" w:cs="Times New Roman"/>
          <w:sz w:val="24"/>
          <w:szCs w:val="24"/>
        </w:rPr>
        <w:t xml:space="preserve"> </w:t>
      </w:r>
      <w:r w:rsidR="004856D1" w:rsidRPr="00254E52">
        <w:rPr>
          <w:rFonts w:ascii="Times New Roman" w:hAnsi="Times New Roman" w:cs="Times New Roman"/>
          <w:sz w:val="24"/>
          <w:szCs w:val="24"/>
        </w:rPr>
        <w:t>que, como</w:t>
      </w:r>
      <w:r w:rsidRPr="00254E52">
        <w:rPr>
          <w:rFonts w:ascii="Times New Roman" w:hAnsi="Times New Roman" w:cs="Times New Roman"/>
          <w:sz w:val="24"/>
          <w:szCs w:val="24"/>
        </w:rPr>
        <w:t xml:space="preserve"> atual substituto do Presidente do CONAPAC, estará envolvido em todas as atividade do Conselho, e portanto, estará prestando sua contribuindo ao trabalho do Conselho, mesmo sem ocupar o cargo de Asse</w:t>
      </w:r>
      <w:r w:rsidR="004856D1" w:rsidRPr="00254E52">
        <w:rPr>
          <w:rFonts w:ascii="Times New Roman" w:hAnsi="Times New Roman" w:cs="Times New Roman"/>
          <w:sz w:val="24"/>
          <w:szCs w:val="24"/>
        </w:rPr>
        <w:t>ssor Técnico.   Após estes</w:t>
      </w:r>
      <w:r w:rsidRPr="00254E52">
        <w:rPr>
          <w:rFonts w:ascii="Times New Roman" w:hAnsi="Times New Roman" w:cs="Times New Roman"/>
          <w:sz w:val="24"/>
          <w:szCs w:val="24"/>
        </w:rPr>
        <w:t xml:space="preserve"> esclarecimentos dos ocupantes atuais da Secretaria, Ulisses perguntou ao Plenário se algum membro do conselho teria disponibilidade e interesse de colaborar, participando de algum cargo da Secretaria.  Flavia lançou a candidatura de Ana como Coordenadora da Secretaria e se colocou </w:t>
      </w:r>
      <w:r w:rsidR="004856D1" w:rsidRPr="00254E52">
        <w:rPr>
          <w:rFonts w:ascii="Times New Roman" w:hAnsi="Times New Roman" w:cs="Times New Roman"/>
          <w:sz w:val="24"/>
          <w:szCs w:val="24"/>
        </w:rPr>
        <w:t>à</w:t>
      </w:r>
      <w:r w:rsidRPr="00254E52">
        <w:rPr>
          <w:rFonts w:ascii="Times New Roman" w:hAnsi="Times New Roman" w:cs="Times New Roman"/>
          <w:sz w:val="24"/>
          <w:szCs w:val="24"/>
        </w:rPr>
        <w:t xml:space="preserve"> disposição para ocupar um dos cargos de Assessor Técnico. Com a concordância de Ana Paula e como a relatoria continuava com Heriberto, após as manifestações de Diego e Fabiano em ocuparem os cargos de Relator e Assessor Técnico, respectivamente, o Ple</w:t>
      </w:r>
      <w:r w:rsidR="004856D1" w:rsidRPr="00254E52">
        <w:rPr>
          <w:rFonts w:ascii="Times New Roman" w:hAnsi="Times New Roman" w:cs="Times New Roman"/>
          <w:sz w:val="24"/>
          <w:szCs w:val="24"/>
        </w:rPr>
        <w:t>nário aprovou por consenso a no</w:t>
      </w:r>
      <w:r w:rsidRPr="00254E52">
        <w:rPr>
          <w:rFonts w:ascii="Times New Roman" w:hAnsi="Times New Roman" w:cs="Times New Roman"/>
          <w:sz w:val="24"/>
          <w:szCs w:val="24"/>
        </w:rPr>
        <w:t xml:space="preserve">va composição da Secretaria, conforme segue: Coordenadora Geral – Ana Paula; Assessores Técnicos – Flávia e Diego; Relatores – Heriberto e Fabiano. O cargo de Relator será </w:t>
      </w:r>
      <w:r w:rsidR="004856D1" w:rsidRPr="00254E52">
        <w:rPr>
          <w:rFonts w:ascii="Times New Roman" w:hAnsi="Times New Roman" w:cs="Times New Roman"/>
          <w:sz w:val="24"/>
          <w:szCs w:val="24"/>
        </w:rPr>
        <w:t>exercido de</w:t>
      </w:r>
      <w:r w:rsidRPr="00254E52">
        <w:rPr>
          <w:rFonts w:ascii="Times New Roman" w:hAnsi="Times New Roman" w:cs="Times New Roman"/>
          <w:sz w:val="24"/>
          <w:szCs w:val="24"/>
        </w:rPr>
        <w:t xml:space="preserve"> forma alternada, ou seja, </w:t>
      </w:r>
      <w:r w:rsidR="004856D1" w:rsidRPr="00254E52">
        <w:rPr>
          <w:rFonts w:ascii="Times New Roman" w:hAnsi="Times New Roman" w:cs="Times New Roman"/>
          <w:sz w:val="24"/>
          <w:szCs w:val="24"/>
        </w:rPr>
        <w:t>os dois</w:t>
      </w:r>
      <w:r w:rsidRPr="00254E52">
        <w:rPr>
          <w:rFonts w:ascii="Times New Roman" w:hAnsi="Times New Roman" w:cs="Times New Roman"/>
          <w:sz w:val="24"/>
          <w:szCs w:val="24"/>
        </w:rPr>
        <w:t xml:space="preserve"> relatores, se revezam na elaboração da Ajuda Memória das reuniões.</w:t>
      </w:r>
    </w:p>
    <w:p w:rsidR="00B83D2E" w:rsidRPr="00254E52" w:rsidRDefault="00B83D2E" w:rsidP="00254E52">
      <w:pPr>
        <w:spacing w:after="0" w:line="360" w:lineRule="auto"/>
        <w:jc w:val="both"/>
        <w:rPr>
          <w:rFonts w:ascii="Times New Roman" w:eastAsia="Times New Roman" w:hAnsi="Times New Roman" w:cs="Times New Roman"/>
          <w:b/>
          <w:sz w:val="24"/>
          <w:szCs w:val="24"/>
        </w:rPr>
      </w:pPr>
    </w:p>
    <w:p w:rsidR="00B83D2E" w:rsidRPr="00254E52" w:rsidRDefault="0067608A" w:rsidP="00254E52">
      <w:pPr>
        <w:spacing w:after="0" w:line="360" w:lineRule="auto"/>
        <w:jc w:val="both"/>
        <w:rPr>
          <w:rFonts w:ascii="Times New Roman" w:hAnsi="Times New Roman" w:cs="Times New Roman"/>
          <w:b/>
          <w:sz w:val="24"/>
          <w:szCs w:val="24"/>
        </w:rPr>
      </w:pPr>
      <w:r w:rsidRPr="00254E52">
        <w:rPr>
          <w:rFonts w:ascii="Times New Roman" w:eastAsia="Times New Roman" w:hAnsi="Times New Roman" w:cs="Times New Roman"/>
          <w:b/>
          <w:sz w:val="24"/>
          <w:szCs w:val="24"/>
        </w:rPr>
        <w:t>E. APRESENTAÇÃO</w:t>
      </w:r>
      <w:r w:rsidRPr="00254E52">
        <w:rPr>
          <w:rFonts w:ascii="Times New Roman" w:eastAsia="Times New Roman" w:hAnsi="Times New Roman" w:cs="Times New Roman"/>
          <w:b/>
          <w:spacing w:val="4"/>
          <w:sz w:val="24"/>
          <w:szCs w:val="24"/>
        </w:rPr>
        <w:t xml:space="preserve"> </w:t>
      </w:r>
      <w:r w:rsidRPr="00254E52">
        <w:rPr>
          <w:rFonts w:ascii="Times New Roman" w:eastAsia="Times New Roman" w:hAnsi="Times New Roman" w:cs="Times New Roman"/>
          <w:b/>
          <w:sz w:val="24"/>
          <w:szCs w:val="24"/>
        </w:rPr>
        <w:t>DOS</w:t>
      </w:r>
      <w:r w:rsidRPr="00254E52">
        <w:rPr>
          <w:rFonts w:ascii="Times New Roman" w:eastAsia="Times New Roman" w:hAnsi="Times New Roman" w:cs="Times New Roman"/>
          <w:b/>
          <w:spacing w:val="10"/>
          <w:sz w:val="24"/>
          <w:szCs w:val="24"/>
        </w:rPr>
        <w:t xml:space="preserve"> </w:t>
      </w:r>
      <w:r w:rsidRPr="00254E52">
        <w:rPr>
          <w:rFonts w:ascii="Times New Roman" w:eastAsia="Times New Roman" w:hAnsi="Times New Roman" w:cs="Times New Roman"/>
          <w:b/>
          <w:sz w:val="24"/>
          <w:szCs w:val="24"/>
        </w:rPr>
        <w:t>RESULTADOS</w:t>
      </w:r>
      <w:r w:rsidRPr="00254E52">
        <w:rPr>
          <w:rFonts w:ascii="Times New Roman" w:eastAsia="Times New Roman" w:hAnsi="Times New Roman" w:cs="Times New Roman"/>
          <w:b/>
          <w:spacing w:val="-3"/>
          <w:sz w:val="24"/>
          <w:szCs w:val="24"/>
        </w:rPr>
        <w:t xml:space="preserve"> </w:t>
      </w:r>
      <w:r w:rsidRPr="00254E52">
        <w:rPr>
          <w:rFonts w:ascii="Times New Roman" w:eastAsia="Times New Roman" w:hAnsi="Times New Roman" w:cs="Times New Roman"/>
          <w:b/>
          <w:sz w:val="24"/>
          <w:szCs w:val="24"/>
        </w:rPr>
        <w:t>(2015-16)</w:t>
      </w:r>
      <w:r w:rsidRPr="00254E52">
        <w:rPr>
          <w:rFonts w:ascii="Times New Roman" w:eastAsia="Times New Roman" w:hAnsi="Times New Roman" w:cs="Times New Roman"/>
          <w:b/>
          <w:spacing w:val="12"/>
          <w:sz w:val="24"/>
          <w:szCs w:val="24"/>
        </w:rPr>
        <w:t xml:space="preserve"> </w:t>
      </w:r>
      <w:r w:rsidRPr="00254E52">
        <w:rPr>
          <w:rFonts w:ascii="Times New Roman" w:eastAsia="Times New Roman" w:hAnsi="Times New Roman" w:cs="Times New Roman"/>
          <w:b/>
          <w:sz w:val="24"/>
          <w:szCs w:val="24"/>
        </w:rPr>
        <w:t>E</w:t>
      </w:r>
      <w:r w:rsidRPr="00254E52">
        <w:rPr>
          <w:rFonts w:ascii="Times New Roman" w:eastAsia="Times New Roman" w:hAnsi="Times New Roman" w:cs="Times New Roman"/>
          <w:b/>
          <w:spacing w:val="4"/>
          <w:sz w:val="24"/>
          <w:szCs w:val="24"/>
        </w:rPr>
        <w:t xml:space="preserve"> </w:t>
      </w:r>
      <w:r w:rsidRPr="00254E52">
        <w:rPr>
          <w:rFonts w:ascii="Times New Roman" w:eastAsia="Times New Roman" w:hAnsi="Times New Roman" w:cs="Times New Roman"/>
          <w:b/>
          <w:sz w:val="24"/>
          <w:szCs w:val="24"/>
        </w:rPr>
        <w:t>NOVOS</w:t>
      </w:r>
      <w:r w:rsidRPr="00254E52">
        <w:rPr>
          <w:rFonts w:ascii="Times New Roman" w:eastAsia="Times New Roman" w:hAnsi="Times New Roman" w:cs="Times New Roman"/>
          <w:b/>
          <w:spacing w:val="-6"/>
          <w:sz w:val="24"/>
          <w:szCs w:val="24"/>
        </w:rPr>
        <w:t xml:space="preserve"> </w:t>
      </w:r>
      <w:r w:rsidRPr="00254E52">
        <w:rPr>
          <w:rFonts w:ascii="Times New Roman" w:eastAsia="Times New Roman" w:hAnsi="Times New Roman" w:cs="Times New Roman"/>
          <w:b/>
          <w:sz w:val="24"/>
          <w:szCs w:val="24"/>
        </w:rPr>
        <w:t>PROJETOS</w:t>
      </w:r>
      <w:r w:rsidRPr="00254E52">
        <w:rPr>
          <w:rFonts w:ascii="Times New Roman" w:eastAsia="Times New Roman" w:hAnsi="Times New Roman" w:cs="Times New Roman"/>
          <w:b/>
          <w:spacing w:val="3"/>
          <w:sz w:val="24"/>
          <w:szCs w:val="24"/>
        </w:rPr>
        <w:t xml:space="preserve"> </w:t>
      </w:r>
      <w:r w:rsidRPr="00254E52">
        <w:rPr>
          <w:rFonts w:ascii="Times New Roman" w:eastAsia="Times New Roman" w:hAnsi="Times New Roman" w:cs="Times New Roman"/>
          <w:b/>
          <w:sz w:val="24"/>
          <w:szCs w:val="24"/>
        </w:rPr>
        <w:t>APOIADOS</w:t>
      </w:r>
      <w:r w:rsidRPr="00254E52">
        <w:rPr>
          <w:rFonts w:ascii="Times New Roman" w:eastAsia="Times New Roman" w:hAnsi="Times New Roman" w:cs="Times New Roman"/>
          <w:b/>
          <w:spacing w:val="-9"/>
          <w:sz w:val="24"/>
          <w:szCs w:val="24"/>
        </w:rPr>
        <w:t xml:space="preserve"> </w:t>
      </w:r>
      <w:r w:rsidRPr="00254E52">
        <w:rPr>
          <w:rFonts w:ascii="Times New Roman" w:eastAsia="Times New Roman" w:hAnsi="Times New Roman" w:cs="Times New Roman"/>
          <w:b/>
          <w:sz w:val="24"/>
          <w:szCs w:val="24"/>
        </w:rPr>
        <w:t>PELO</w:t>
      </w:r>
      <w:r w:rsidRPr="00254E52">
        <w:rPr>
          <w:rFonts w:ascii="Times New Roman" w:eastAsia="Times New Roman" w:hAnsi="Times New Roman" w:cs="Times New Roman"/>
          <w:b/>
          <w:spacing w:val="11"/>
          <w:sz w:val="24"/>
          <w:szCs w:val="24"/>
        </w:rPr>
        <w:t xml:space="preserve"> </w:t>
      </w:r>
      <w:r w:rsidRPr="00254E52">
        <w:rPr>
          <w:rFonts w:ascii="Times New Roman" w:eastAsia="Times New Roman" w:hAnsi="Times New Roman" w:cs="Times New Roman"/>
          <w:b/>
          <w:sz w:val="24"/>
          <w:szCs w:val="24"/>
        </w:rPr>
        <w:t>FUNDO</w:t>
      </w:r>
      <w:r w:rsidRPr="00254E52">
        <w:rPr>
          <w:rFonts w:ascii="Times New Roman" w:eastAsia="Times New Roman" w:hAnsi="Times New Roman" w:cs="Times New Roman"/>
          <w:b/>
          <w:spacing w:val="9"/>
          <w:sz w:val="24"/>
          <w:szCs w:val="24"/>
        </w:rPr>
        <w:t xml:space="preserve"> </w:t>
      </w:r>
      <w:r w:rsidRPr="00254E52">
        <w:rPr>
          <w:rFonts w:ascii="Times New Roman" w:eastAsia="Times New Roman" w:hAnsi="Times New Roman" w:cs="Times New Roman"/>
          <w:b/>
          <w:sz w:val="24"/>
          <w:szCs w:val="24"/>
        </w:rPr>
        <w:t>TOYOTA</w:t>
      </w:r>
      <w:r w:rsidRPr="00254E52">
        <w:rPr>
          <w:rFonts w:ascii="Times New Roman" w:eastAsia="Times New Roman" w:hAnsi="Times New Roman" w:cs="Times New Roman"/>
          <w:b/>
          <w:spacing w:val="-10"/>
          <w:sz w:val="24"/>
          <w:szCs w:val="24"/>
        </w:rPr>
        <w:t xml:space="preserve"> </w:t>
      </w:r>
      <w:r w:rsidRPr="00254E52">
        <w:rPr>
          <w:rFonts w:ascii="Times New Roman" w:eastAsia="Times New Roman" w:hAnsi="Times New Roman" w:cs="Times New Roman"/>
          <w:b/>
          <w:w w:val="102"/>
          <w:sz w:val="24"/>
          <w:szCs w:val="24"/>
        </w:rPr>
        <w:t>APACC</w:t>
      </w:r>
    </w:p>
    <w:p w:rsidR="00B83D2E" w:rsidRPr="00254E52" w:rsidRDefault="00B83D2E" w:rsidP="00254E52">
      <w:pPr>
        <w:spacing w:after="0" w:line="360" w:lineRule="auto"/>
        <w:jc w:val="both"/>
        <w:rPr>
          <w:rFonts w:ascii="Times New Roman" w:hAnsi="Times New Roman" w:cs="Times New Roman"/>
          <w:sz w:val="24"/>
          <w:szCs w:val="24"/>
        </w:rPr>
      </w:pPr>
    </w:p>
    <w:p w:rsidR="00B83D2E" w:rsidRPr="00254E52" w:rsidRDefault="0067608A" w:rsidP="00254E52">
      <w:pPr>
        <w:pStyle w:val="PargrafodaLista"/>
        <w:numPr>
          <w:ilvl w:val="0"/>
          <w:numId w:val="27"/>
        </w:numPr>
        <w:spacing w:after="0"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Carolina Neves apresentou o informe sobre o Projeto Jangadeiros da Rota Ecológica, executado nos três municípios da área central da APA: Passo de Camaragibe; São Miguel dos Milagres e Porto de Pedras. </w:t>
      </w:r>
      <w:r w:rsidR="004856D1" w:rsidRPr="00254E52">
        <w:rPr>
          <w:rFonts w:ascii="Times New Roman" w:hAnsi="Times New Roman" w:cs="Times New Roman"/>
          <w:sz w:val="24"/>
          <w:szCs w:val="24"/>
        </w:rPr>
        <w:t>O projeto</w:t>
      </w:r>
      <w:r w:rsidRPr="00254E52">
        <w:rPr>
          <w:rFonts w:ascii="Times New Roman" w:hAnsi="Times New Roman" w:cs="Times New Roman"/>
          <w:sz w:val="24"/>
          <w:szCs w:val="24"/>
        </w:rPr>
        <w:t xml:space="preserve"> teve como objetivo o fortalecimento do turismo de base comunitária desenvolvido por jangadeiros, através da capacitação dos </w:t>
      </w:r>
      <w:r w:rsidR="004856D1" w:rsidRPr="00254E52">
        <w:rPr>
          <w:rFonts w:ascii="Times New Roman" w:hAnsi="Times New Roman" w:cs="Times New Roman"/>
          <w:sz w:val="24"/>
          <w:szCs w:val="24"/>
        </w:rPr>
        <w:t>jangadeiros com</w:t>
      </w:r>
      <w:r w:rsidRPr="00254E52">
        <w:rPr>
          <w:rFonts w:ascii="Times New Roman" w:hAnsi="Times New Roman" w:cs="Times New Roman"/>
          <w:sz w:val="24"/>
          <w:szCs w:val="24"/>
        </w:rPr>
        <w:t xml:space="preserve"> vistas a melhorar a prestação dos serviços e a conscientização dos turistas. Foi apresentado </w:t>
      </w:r>
      <w:r w:rsidR="004856D1" w:rsidRPr="00254E52">
        <w:rPr>
          <w:rFonts w:ascii="Times New Roman" w:hAnsi="Times New Roman" w:cs="Times New Roman"/>
          <w:sz w:val="24"/>
          <w:szCs w:val="24"/>
        </w:rPr>
        <w:t>um vídeo</w:t>
      </w:r>
      <w:r w:rsidRPr="00254E52">
        <w:rPr>
          <w:rFonts w:ascii="Times New Roman" w:hAnsi="Times New Roman" w:cs="Times New Roman"/>
          <w:sz w:val="24"/>
          <w:szCs w:val="24"/>
        </w:rPr>
        <w:t xml:space="preserve"> de nove minutos, documentando as atividades desenvolvidas junto com os </w:t>
      </w:r>
      <w:r w:rsidR="004856D1" w:rsidRPr="00254E52">
        <w:rPr>
          <w:rFonts w:ascii="Times New Roman" w:hAnsi="Times New Roman" w:cs="Times New Roman"/>
          <w:sz w:val="24"/>
          <w:szCs w:val="24"/>
        </w:rPr>
        <w:t>jangadeiros durante</w:t>
      </w:r>
      <w:r w:rsidRPr="00254E52">
        <w:rPr>
          <w:rFonts w:ascii="Times New Roman" w:hAnsi="Times New Roman" w:cs="Times New Roman"/>
          <w:sz w:val="24"/>
          <w:szCs w:val="24"/>
        </w:rPr>
        <w:t xml:space="preserve"> os onze meses de execução do projeto; em seguida foram </w:t>
      </w:r>
      <w:r w:rsidR="004856D1" w:rsidRPr="00254E52">
        <w:rPr>
          <w:rFonts w:ascii="Times New Roman" w:hAnsi="Times New Roman" w:cs="Times New Roman"/>
          <w:sz w:val="24"/>
          <w:szCs w:val="24"/>
        </w:rPr>
        <w:t>apresentados dados</w:t>
      </w:r>
      <w:r w:rsidRPr="00254E52">
        <w:rPr>
          <w:rFonts w:ascii="Times New Roman" w:hAnsi="Times New Roman" w:cs="Times New Roman"/>
          <w:sz w:val="24"/>
          <w:szCs w:val="24"/>
        </w:rPr>
        <w:t xml:space="preserve"> com os resultados atingidos, destacando que foram realizados vinte encontros, com duzentas horas de oficina, nos quais compareceram 59 jangadeiros, superando o </w:t>
      </w:r>
      <w:r w:rsidR="004856D1" w:rsidRPr="00254E52">
        <w:rPr>
          <w:rFonts w:ascii="Times New Roman" w:hAnsi="Times New Roman" w:cs="Times New Roman"/>
          <w:sz w:val="24"/>
          <w:szCs w:val="24"/>
        </w:rPr>
        <w:t>número</w:t>
      </w:r>
      <w:r w:rsidRPr="00254E52">
        <w:rPr>
          <w:rFonts w:ascii="Times New Roman" w:hAnsi="Times New Roman" w:cs="Times New Roman"/>
          <w:sz w:val="24"/>
          <w:szCs w:val="24"/>
        </w:rPr>
        <w:t xml:space="preserve"> incialmente previsto que era de 40 jangadeiros. No </w:t>
      </w:r>
      <w:r w:rsidR="004856D1" w:rsidRPr="00254E52">
        <w:rPr>
          <w:rFonts w:ascii="Times New Roman" w:hAnsi="Times New Roman" w:cs="Times New Roman"/>
          <w:sz w:val="24"/>
          <w:szCs w:val="24"/>
        </w:rPr>
        <w:t>início</w:t>
      </w:r>
      <w:r w:rsidRPr="00254E52">
        <w:rPr>
          <w:rFonts w:ascii="Times New Roman" w:hAnsi="Times New Roman" w:cs="Times New Roman"/>
          <w:sz w:val="24"/>
          <w:szCs w:val="24"/>
        </w:rPr>
        <w:t xml:space="preserve"> os jangadeiros não explicavam nada sobre a APA, por entenderem que sua função era única e exclusivamente transportar os visitantes para conhecer as piscinas naturais. Ao final do projeto os jangadeiros capacitados passaram a </w:t>
      </w:r>
      <w:r w:rsidR="004856D1" w:rsidRPr="00254E52">
        <w:rPr>
          <w:rFonts w:ascii="Times New Roman" w:hAnsi="Times New Roman" w:cs="Times New Roman"/>
          <w:sz w:val="24"/>
          <w:szCs w:val="24"/>
        </w:rPr>
        <w:t>apresentar</w:t>
      </w:r>
      <w:r w:rsidRPr="00254E52">
        <w:rPr>
          <w:rFonts w:ascii="Times New Roman" w:hAnsi="Times New Roman" w:cs="Times New Roman"/>
          <w:sz w:val="24"/>
          <w:szCs w:val="24"/>
        </w:rPr>
        <w:t xml:space="preserve"> informações sobre a </w:t>
      </w:r>
      <w:r w:rsidR="004856D1" w:rsidRPr="00254E52">
        <w:rPr>
          <w:rFonts w:ascii="Times New Roman" w:hAnsi="Times New Roman" w:cs="Times New Roman"/>
          <w:sz w:val="24"/>
          <w:szCs w:val="24"/>
        </w:rPr>
        <w:t>APA e</w:t>
      </w:r>
      <w:r w:rsidRPr="00254E52">
        <w:rPr>
          <w:rFonts w:ascii="Times New Roman" w:hAnsi="Times New Roman" w:cs="Times New Roman"/>
          <w:sz w:val="24"/>
          <w:szCs w:val="24"/>
        </w:rPr>
        <w:t xml:space="preserve"> os objetivos do seu Plano de Manejo. Após a apresentação vários conselheiros se pronunciaram no sentido de que o projeto fosse expandido para atender outros municípios. Também houve questionamento sobre o impacto adicional sobre o meio ambiente se esta expansão do projeto viesse a aumentar o </w:t>
      </w:r>
      <w:r w:rsidR="004856D1" w:rsidRPr="00254E52">
        <w:rPr>
          <w:rFonts w:ascii="Times New Roman" w:hAnsi="Times New Roman" w:cs="Times New Roman"/>
          <w:sz w:val="24"/>
          <w:szCs w:val="24"/>
        </w:rPr>
        <w:t>número</w:t>
      </w:r>
      <w:r w:rsidRPr="00254E52">
        <w:rPr>
          <w:rFonts w:ascii="Times New Roman" w:hAnsi="Times New Roman" w:cs="Times New Roman"/>
          <w:sz w:val="24"/>
          <w:szCs w:val="24"/>
        </w:rPr>
        <w:t xml:space="preserve"> de jangadeiros ingressando na atividade turística em detrimento da atividade pesqueira, que antes era exercida pelos jangadeiros. A Conselheira Carol explicou então que a expansão para outras áreas dependeria das características do turismo exercido nas demais regiões exemplificando que, no caso de Maragogi já existe um turismo de base empresarial e que nesta área não seria adequado </w:t>
      </w:r>
      <w:r w:rsidR="004856D1" w:rsidRPr="00254E52">
        <w:rPr>
          <w:rFonts w:ascii="Times New Roman" w:hAnsi="Times New Roman" w:cs="Times New Roman"/>
          <w:sz w:val="24"/>
          <w:szCs w:val="24"/>
        </w:rPr>
        <w:t>a implantação</w:t>
      </w:r>
      <w:r w:rsidRPr="00254E52">
        <w:rPr>
          <w:rFonts w:ascii="Times New Roman" w:hAnsi="Times New Roman" w:cs="Times New Roman"/>
          <w:sz w:val="24"/>
          <w:szCs w:val="24"/>
        </w:rPr>
        <w:t xml:space="preserve"> de um projeto de capacitação de jangadeiros. No caso da área central já existia um turismo com características de base comunitária e de baixo impacto ambiental e por ser uma área </w:t>
      </w:r>
      <w:r w:rsidR="004856D1" w:rsidRPr="00254E52">
        <w:rPr>
          <w:rFonts w:ascii="Times New Roman" w:hAnsi="Times New Roman" w:cs="Times New Roman"/>
          <w:sz w:val="24"/>
          <w:szCs w:val="24"/>
        </w:rPr>
        <w:t>de preservação</w:t>
      </w:r>
      <w:r w:rsidRPr="00254E52">
        <w:rPr>
          <w:rFonts w:ascii="Times New Roman" w:hAnsi="Times New Roman" w:cs="Times New Roman"/>
          <w:sz w:val="24"/>
          <w:szCs w:val="24"/>
        </w:rPr>
        <w:t xml:space="preserve"> do peixe-boi este é o único tipo de turismo que pode ser praticado na área central da APA. Caso o projeto venha a ser executado em outros municípios da APA as características da atividade turística serão levadas em conta, bem como não deverão incentivar a entrada de pescadores na atividade turística. Apesar de se ter discutido a necessidade de preservar a cultura local e que as jangadas </w:t>
      </w:r>
      <w:r w:rsidR="004856D1" w:rsidRPr="00254E52">
        <w:rPr>
          <w:rFonts w:ascii="Times New Roman" w:hAnsi="Times New Roman" w:cs="Times New Roman"/>
          <w:sz w:val="24"/>
          <w:szCs w:val="24"/>
        </w:rPr>
        <w:t>com propulsão</w:t>
      </w:r>
      <w:r w:rsidRPr="00254E52">
        <w:rPr>
          <w:rFonts w:ascii="Times New Roman" w:hAnsi="Times New Roman" w:cs="Times New Roman"/>
          <w:sz w:val="24"/>
          <w:szCs w:val="24"/>
        </w:rPr>
        <w:t xml:space="preserve"> a vela já quase não existem, foi consenso geral que não há como exigir que esta tradição seja mantida, pois a substituição da vela pela motor de rabeta </w:t>
      </w:r>
      <w:r w:rsidR="004856D1" w:rsidRPr="00254E52">
        <w:rPr>
          <w:rFonts w:ascii="Times New Roman" w:hAnsi="Times New Roman" w:cs="Times New Roman"/>
          <w:sz w:val="24"/>
          <w:szCs w:val="24"/>
        </w:rPr>
        <w:t>nas jangadas</w:t>
      </w:r>
      <w:r w:rsidRPr="00254E52">
        <w:rPr>
          <w:rFonts w:ascii="Times New Roman" w:hAnsi="Times New Roman" w:cs="Times New Roman"/>
          <w:sz w:val="24"/>
          <w:szCs w:val="24"/>
        </w:rPr>
        <w:t xml:space="preserve"> é um processo que não tem volta, uma vez que traz maior segurança e melhores condições de navegação, aliado ao baixo custo operacional com o uso deste tipo de motor nas jangadas.</w:t>
      </w:r>
    </w:p>
    <w:p w:rsidR="00B83D2E" w:rsidRPr="00254E52" w:rsidRDefault="00B83D2E" w:rsidP="00254E52">
      <w:pPr>
        <w:spacing w:after="0" w:line="360" w:lineRule="auto"/>
        <w:jc w:val="both"/>
        <w:rPr>
          <w:rFonts w:ascii="Times New Roman" w:hAnsi="Times New Roman" w:cs="Times New Roman"/>
          <w:sz w:val="24"/>
          <w:szCs w:val="24"/>
        </w:rPr>
      </w:pPr>
    </w:p>
    <w:p w:rsidR="00B83D2E" w:rsidRPr="00254E52" w:rsidRDefault="0067608A" w:rsidP="00254E52">
      <w:pPr>
        <w:pStyle w:val="PargrafodaLista"/>
        <w:numPr>
          <w:ilvl w:val="0"/>
          <w:numId w:val="27"/>
        </w:numPr>
        <w:spacing w:after="0" w:line="360" w:lineRule="auto"/>
        <w:jc w:val="both"/>
        <w:rPr>
          <w:rFonts w:ascii="Times New Roman" w:hAnsi="Times New Roman" w:cs="Times New Roman"/>
          <w:sz w:val="24"/>
          <w:szCs w:val="24"/>
        </w:rPr>
      </w:pPr>
      <w:r w:rsidRPr="00254E52">
        <w:rPr>
          <w:rFonts w:ascii="Times New Roman" w:hAnsi="Times New Roman" w:cs="Times New Roman"/>
          <w:sz w:val="24"/>
          <w:szCs w:val="24"/>
        </w:rPr>
        <w:lastRenderedPageBreak/>
        <w:t xml:space="preserve">A </w:t>
      </w:r>
      <w:r w:rsidR="004856D1" w:rsidRPr="00254E52">
        <w:rPr>
          <w:rFonts w:ascii="Times New Roman" w:hAnsi="Times New Roman" w:cs="Times New Roman"/>
          <w:sz w:val="24"/>
          <w:szCs w:val="24"/>
        </w:rPr>
        <w:t>conselheira Flávia</w:t>
      </w:r>
      <w:r w:rsidRPr="00254E52">
        <w:rPr>
          <w:rFonts w:ascii="Times New Roman" w:hAnsi="Times New Roman" w:cs="Times New Roman"/>
          <w:sz w:val="24"/>
          <w:szCs w:val="24"/>
        </w:rPr>
        <w:t xml:space="preserve"> apresentou os resultados do projeto Monitoramento Comunitário da Biodiversidade, que tem como objetivo oferecer a capacitação dos comunitários e instituições parceiras, sobre os procedimentos e técnicas de abordagem com o peixe-boi e tartarugas marinhas.</w:t>
      </w:r>
    </w:p>
    <w:p w:rsidR="00B83D2E" w:rsidRPr="00254E52" w:rsidRDefault="0067608A" w:rsidP="00254E52">
      <w:pPr>
        <w:spacing w:after="0" w:line="360" w:lineRule="auto"/>
        <w:ind w:firstLine="360"/>
        <w:jc w:val="both"/>
        <w:rPr>
          <w:rFonts w:ascii="Times New Roman" w:hAnsi="Times New Roman" w:cs="Times New Roman"/>
          <w:sz w:val="24"/>
          <w:szCs w:val="24"/>
        </w:rPr>
      </w:pPr>
      <w:r w:rsidRPr="00254E52">
        <w:rPr>
          <w:rFonts w:ascii="Times New Roman" w:hAnsi="Times New Roman" w:cs="Times New Roman"/>
          <w:sz w:val="24"/>
          <w:szCs w:val="24"/>
        </w:rPr>
        <w:t xml:space="preserve">Com estas capacitações espera-se que sejam criadas redes de colaboradores, para auxiliar o ICMBio no acompanhamento das ocorrências com peixes-boi e tartarugas marinhas.  </w:t>
      </w:r>
    </w:p>
    <w:p w:rsidR="00B83D2E" w:rsidRPr="00254E52" w:rsidRDefault="0067608A" w:rsidP="00254E52">
      <w:pPr>
        <w:autoSpaceDE w:val="0"/>
        <w:autoSpaceDN w:val="0"/>
        <w:adjustRightInd w:val="0"/>
        <w:spacing w:after="0" w:line="360" w:lineRule="auto"/>
        <w:jc w:val="both"/>
        <w:rPr>
          <w:rFonts w:ascii="Times New Roman" w:hAnsi="Times New Roman" w:cs="Times New Roman"/>
          <w:sz w:val="24"/>
          <w:szCs w:val="24"/>
        </w:rPr>
      </w:pPr>
      <w:r w:rsidRPr="00254E52">
        <w:rPr>
          <w:rFonts w:ascii="Times New Roman" w:hAnsi="Times New Roman" w:cs="Times New Roman"/>
          <w:sz w:val="24"/>
          <w:szCs w:val="24"/>
        </w:rPr>
        <w:t>Foram realizadas capacitações na Associação Peixe-boi, em Porto de Pedras, sobre o peixe-</w:t>
      </w:r>
      <w:r w:rsidR="004856D1" w:rsidRPr="00254E52">
        <w:rPr>
          <w:rFonts w:ascii="Times New Roman" w:hAnsi="Times New Roman" w:cs="Times New Roman"/>
          <w:sz w:val="24"/>
          <w:szCs w:val="24"/>
        </w:rPr>
        <w:t>boi e</w:t>
      </w:r>
      <w:r w:rsidRPr="00254E52">
        <w:rPr>
          <w:rFonts w:ascii="Times New Roman" w:hAnsi="Times New Roman" w:cs="Times New Roman"/>
          <w:sz w:val="24"/>
          <w:szCs w:val="24"/>
        </w:rPr>
        <w:t xml:space="preserve"> em Maceió, sobre tartarugas marinhas, as quais contaram com a colaboração do CMA e do IMA. Ao todo, as atividades tiveram o envolvimento </w:t>
      </w:r>
      <w:r w:rsidR="004856D1" w:rsidRPr="00254E52">
        <w:rPr>
          <w:rFonts w:ascii="Times New Roman" w:hAnsi="Times New Roman" w:cs="Times New Roman"/>
          <w:sz w:val="24"/>
          <w:szCs w:val="24"/>
        </w:rPr>
        <w:t>de sete</w:t>
      </w:r>
      <w:r w:rsidRPr="00254E52">
        <w:rPr>
          <w:rFonts w:ascii="Times New Roman" w:hAnsi="Times New Roman" w:cs="Times New Roman"/>
          <w:sz w:val="24"/>
          <w:szCs w:val="24"/>
        </w:rPr>
        <w:t xml:space="preserve"> instituições, com 78 participantes na capacitação do peixe-boi e 22 na capacitação sobre tartarugas.  Entre as atividades desenvolvidas nas capacitações citou a participação dos associados na translocação dos </w:t>
      </w:r>
      <w:r w:rsidR="004856D1" w:rsidRPr="00254E52">
        <w:rPr>
          <w:rFonts w:ascii="Times New Roman" w:hAnsi="Times New Roman" w:cs="Times New Roman"/>
          <w:sz w:val="24"/>
          <w:szCs w:val="24"/>
        </w:rPr>
        <w:t>peixes-boi</w:t>
      </w:r>
      <w:r w:rsidRPr="00254E52">
        <w:rPr>
          <w:rFonts w:ascii="Times New Roman" w:hAnsi="Times New Roman" w:cs="Times New Roman"/>
          <w:sz w:val="24"/>
          <w:szCs w:val="24"/>
        </w:rPr>
        <w:t xml:space="preserve"> Netuno e Zoé, a realização do monitoramento e coleta de dados sobre o peixe-boi durante os passeios nas piscinas naturais e as saídas de monitoramento </w:t>
      </w:r>
      <w:r w:rsidR="00423FE9" w:rsidRPr="00254E52">
        <w:rPr>
          <w:rFonts w:ascii="Times New Roman" w:hAnsi="Times New Roman" w:cs="Times New Roman"/>
          <w:sz w:val="24"/>
          <w:szCs w:val="24"/>
        </w:rPr>
        <w:t>à</w:t>
      </w:r>
      <w:r w:rsidRPr="00254E52">
        <w:rPr>
          <w:rFonts w:ascii="Times New Roman" w:hAnsi="Times New Roman" w:cs="Times New Roman"/>
          <w:sz w:val="24"/>
          <w:szCs w:val="24"/>
        </w:rPr>
        <w:t xml:space="preserve"> noite para registro e acompanhamento de desovas de tartarugas nas praias.  Também apresentou um gráfico com os resultados do monitoramento do peixe-boi realizado no rio Tatuapunha. Também apresentou algumas informações sobre o novo projeto, orçado em R$ 40.000,00, que será executado nos municípios de Maragogi e Japaratinga, Porto de Pedras, Paripueira e Barra de Sto. </w:t>
      </w:r>
      <w:r w:rsidR="004856D1" w:rsidRPr="00254E52">
        <w:rPr>
          <w:rFonts w:ascii="Times New Roman" w:hAnsi="Times New Roman" w:cs="Times New Roman"/>
          <w:sz w:val="24"/>
          <w:szCs w:val="24"/>
        </w:rPr>
        <w:t>Antônio</w:t>
      </w:r>
    </w:p>
    <w:p w:rsidR="00B83D2E" w:rsidRPr="00254E52" w:rsidRDefault="00B83D2E" w:rsidP="00254E52">
      <w:pPr>
        <w:autoSpaceDE w:val="0"/>
        <w:autoSpaceDN w:val="0"/>
        <w:adjustRightInd w:val="0"/>
        <w:spacing w:after="0" w:line="360" w:lineRule="auto"/>
        <w:jc w:val="both"/>
        <w:rPr>
          <w:rFonts w:ascii="Times New Roman" w:hAnsi="Times New Roman" w:cs="Times New Roman"/>
          <w:sz w:val="24"/>
          <w:szCs w:val="24"/>
        </w:rPr>
      </w:pPr>
    </w:p>
    <w:p w:rsidR="00B83D2E" w:rsidRPr="00254E52" w:rsidRDefault="00B83D2E" w:rsidP="00254E52">
      <w:pPr>
        <w:autoSpaceDE w:val="0"/>
        <w:autoSpaceDN w:val="0"/>
        <w:adjustRightInd w:val="0"/>
        <w:spacing w:after="0" w:line="360" w:lineRule="auto"/>
        <w:jc w:val="both"/>
        <w:rPr>
          <w:rFonts w:ascii="Times New Roman" w:hAnsi="Times New Roman" w:cs="Times New Roman"/>
          <w:sz w:val="24"/>
          <w:szCs w:val="24"/>
        </w:rPr>
      </w:pPr>
    </w:p>
    <w:p w:rsidR="00B83D2E" w:rsidRPr="00254E52" w:rsidRDefault="0067608A" w:rsidP="00254E52">
      <w:pPr>
        <w:pStyle w:val="PargrafodaLista"/>
        <w:numPr>
          <w:ilvl w:val="0"/>
          <w:numId w:val="27"/>
        </w:numPr>
        <w:autoSpaceDE w:val="0"/>
        <w:autoSpaceDN w:val="0"/>
        <w:adjustRightInd w:val="0"/>
        <w:spacing w:after="0"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A Conselheira Ana Paula apresentou os resultados do Projeto Cidade Verde- Construindo Comunidades sustentáveis na APA Costa dos Corais, cujo objetivo principal é a sensibilização das comunidades sobre a destinação correta dos resíduos sólidos e a conservação dos recursos naturais da APA. Foram realizadas as seguintes atividades: visita a 8 escolas entre os municípios de  Barra de Camaragibe a Porto de Pedras, nas quais foram realizadas palestras sobre gestão  resíduos sólidos e preservação dos recursos naturais da APA, para 351 estudantes;  debates e mobilização com 3 organizações comunitárias, com participação de 102 comunitários; 10 exibições de vídeos ambientais em praças: com  837 participantes, sendo a maioria crianças e adolescentes;  foram realizados 9 mutirões de limpeza de praias e manguezais, entre o manguezal de Salinas e a Praia do Morro, com 688 participantes, nos quais foram coletados 4938 quilos de lixo, tendo-se observado que a maior parte do lixo era oriundo da própria comunidade.   O local com maior concentração de lixo </w:t>
      </w:r>
      <w:r w:rsidR="004856D1" w:rsidRPr="00254E52">
        <w:rPr>
          <w:rFonts w:ascii="Times New Roman" w:hAnsi="Times New Roman" w:cs="Times New Roman"/>
          <w:sz w:val="24"/>
          <w:szCs w:val="24"/>
        </w:rPr>
        <w:t>doméstico foi</w:t>
      </w:r>
      <w:r w:rsidRPr="00254E52">
        <w:rPr>
          <w:rFonts w:ascii="Times New Roman" w:hAnsi="Times New Roman" w:cs="Times New Roman"/>
          <w:sz w:val="24"/>
          <w:szCs w:val="24"/>
        </w:rPr>
        <w:t xml:space="preserve"> em áreas de mangue, na foz do rio Camaragibe, enquanto o lixo de turistas ocorreu em maiores volumes na praia do Morro.  </w:t>
      </w:r>
      <w:r w:rsidR="004856D1" w:rsidRPr="00254E52">
        <w:rPr>
          <w:rFonts w:ascii="Times New Roman" w:hAnsi="Times New Roman" w:cs="Times New Roman"/>
          <w:sz w:val="24"/>
          <w:szCs w:val="24"/>
        </w:rPr>
        <w:t>Foram instaladas</w:t>
      </w:r>
      <w:r w:rsidRPr="00254E52">
        <w:rPr>
          <w:rFonts w:ascii="Times New Roman" w:hAnsi="Times New Roman" w:cs="Times New Roman"/>
          <w:sz w:val="24"/>
          <w:szCs w:val="24"/>
        </w:rPr>
        <w:t xml:space="preserve"> 120 lixeiras em pontos </w:t>
      </w:r>
      <w:r w:rsidR="004856D1" w:rsidRPr="00254E52">
        <w:rPr>
          <w:rFonts w:ascii="Times New Roman" w:hAnsi="Times New Roman" w:cs="Times New Roman"/>
          <w:sz w:val="24"/>
          <w:szCs w:val="24"/>
        </w:rPr>
        <w:t>estratégicos, em</w:t>
      </w:r>
      <w:r w:rsidRPr="00254E52">
        <w:rPr>
          <w:rFonts w:ascii="Times New Roman" w:hAnsi="Times New Roman" w:cs="Times New Roman"/>
          <w:sz w:val="24"/>
          <w:szCs w:val="24"/>
        </w:rPr>
        <w:t xml:space="preserve"> dois municípios, os </w:t>
      </w:r>
      <w:r w:rsidRPr="00254E52">
        <w:rPr>
          <w:rFonts w:ascii="Times New Roman" w:hAnsi="Times New Roman" w:cs="Times New Roman"/>
          <w:sz w:val="24"/>
          <w:szCs w:val="24"/>
        </w:rPr>
        <w:lastRenderedPageBreak/>
        <w:t xml:space="preserve">quais foram realizados novos </w:t>
      </w:r>
      <w:r w:rsidR="004856D1" w:rsidRPr="00254E52">
        <w:rPr>
          <w:rFonts w:ascii="Times New Roman" w:hAnsi="Times New Roman" w:cs="Times New Roman"/>
          <w:sz w:val="24"/>
          <w:szCs w:val="24"/>
        </w:rPr>
        <w:t>mutirões,</w:t>
      </w:r>
      <w:r w:rsidRPr="00254E52">
        <w:rPr>
          <w:rFonts w:ascii="Times New Roman" w:hAnsi="Times New Roman" w:cs="Times New Roman"/>
          <w:sz w:val="24"/>
          <w:szCs w:val="24"/>
        </w:rPr>
        <w:t xml:space="preserve"> depois de 5 meses, constatando-se uma </w:t>
      </w:r>
      <w:r w:rsidR="004856D1" w:rsidRPr="00254E52">
        <w:rPr>
          <w:rFonts w:ascii="Times New Roman" w:hAnsi="Times New Roman" w:cs="Times New Roman"/>
          <w:sz w:val="24"/>
          <w:szCs w:val="24"/>
        </w:rPr>
        <w:t>redução na</w:t>
      </w:r>
      <w:r w:rsidRPr="00254E52">
        <w:rPr>
          <w:rFonts w:ascii="Times New Roman" w:hAnsi="Times New Roman" w:cs="Times New Roman"/>
          <w:sz w:val="24"/>
          <w:szCs w:val="24"/>
        </w:rPr>
        <w:t xml:space="preserve"> quantidade de lixo coletado; </w:t>
      </w:r>
    </w:p>
    <w:p w:rsidR="00B83D2E" w:rsidRPr="00254E52" w:rsidRDefault="0067608A" w:rsidP="00254E52">
      <w:pPr>
        <w:autoSpaceDE w:val="0"/>
        <w:autoSpaceDN w:val="0"/>
        <w:adjustRightInd w:val="0"/>
        <w:spacing w:after="0"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Outro objetivo do projeto foi a Implantação da  coleta seletiva em empreendimentos turísticos da Rota Ecológica, tendo-se conseguido a participação efetiva de 34 empreendimentos na  Rede de Coleta Seletiva dos Resíduos Sólidos, dos quais 9 já faziam parte, destinando o lixo reciclável para a COOPVILA; O projeto paga a cooperativa para que faça a coleta do lixo reciclável nos empreendimentos; na área destinada ao recebimento dos resíduos parte do material é selecionado (pets e garrafas de vidro) para a produção de artesanato da ARIBAMA: </w:t>
      </w:r>
    </w:p>
    <w:p w:rsidR="00B83D2E" w:rsidRPr="00254E52" w:rsidRDefault="0067608A" w:rsidP="00254E52">
      <w:pPr>
        <w:autoSpaceDE w:val="0"/>
        <w:autoSpaceDN w:val="0"/>
        <w:adjustRightInd w:val="0"/>
        <w:spacing w:after="0"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Alguns conselheiros comentaram sobre a necessidade do apoio das prefeituras para viabilizar a coleta do lixo </w:t>
      </w:r>
      <w:r w:rsidR="004856D1" w:rsidRPr="00254E52">
        <w:rPr>
          <w:rFonts w:ascii="Times New Roman" w:hAnsi="Times New Roman" w:cs="Times New Roman"/>
          <w:sz w:val="24"/>
          <w:szCs w:val="24"/>
        </w:rPr>
        <w:t>reciclável, uma</w:t>
      </w:r>
      <w:r w:rsidRPr="00254E52">
        <w:rPr>
          <w:rFonts w:ascii="Times New Roman" w:hAnsi="Times New Roman" w:cs="Times New Roman"/>
          <w:sz w:val="24"/>
          <w:szCs w:val="24"/>
        </w:rPr>
        <w:t xml:space="preserve"> vez que as cooperativas não conseguem se manter apenas com a renda obtida com a venda do lixo reciclável. Neste sentido, o Conselheiro   Manoel falou sobre as dificuldades para se implantar a coleta seletiva nos municípios, citando inclusive a falta de profissionalismo das Secretarias Municipais de Meio Ambiente,  e relatou sobre a  experiência com a coleta seletiva, implantada pela Prefeitura em Tamandaré, que tem uma estrutura instalada para a recepção, seleção e prensagem do lixo reciclável, contando também  com caminhões para a coleta do lixo; Para operacionalizar a coleta,  foi criada  uma cooperativa de catadores, que recebe apoio financeiro da prefeitura para se manter; Convidou a Conselheira Ana para visitar e conhecer a cooperativa dos Catadores da Mata Sul e a estrutura física existente em Tamandaré para a coleta seletiva do lixo.</w:t>
      </w:r>
    </w:p>
    <w:p w:rsidR="00B83D2E" w:rsidRPr="00254E52" w:rsidRDefault="00B83D2E" w:rsidP="00254E52">
      <w:pPr>
        <w:autoSpaceDE w:val="0"/>
        <w:autoSpaceDN w:val="0"/>
        <w:adjustRightInd w:val="0"/>
        <w:spacing w:after="0" w:line="360" w:lineRule="auto"/>
        <w:jc w:val="both"/>
        <w:rPr>
          <w:rFonts w:ascii="Times New Roman" w:hAnsi="Times New Roman" w:cs="Times New Roman"/>
          <w:sz w:val="24"/>
          <w:szCs w:val="24"/>
        </w:rPr>
      </w:pPr>
    </w:p>
    <w:p w:rsidR="00B83D2E" w:rsidRPr="00254E52" w:rsidRDefault="0067608A" w:rsidP="00254E52">
      <w:pPr>
        <w:pStyle w:val="PargrafodaLista"/>
        <w:numPr>
          <w:ilvl w:val="0"/>
          <w:numId w:val="27"/>
        </w:num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 Conselheiro Mauro Maida apresentou resultados do projeto </w:t>
      </w:r>
      <w:r w:rsidR="004856D1" w:rsidRPr="00254E52">
        <w:rPr>
          <w:rFonts w:ascii="Times New Roman" w:hAnsi="Times New Roman" w:cs="Times New Roman"/>
          <w:bCs/>
          <w:sz w:val="24"/>
          <w:szCs w:val="24"/>
        </w:rPr>
        <w:t>de continuidade</w:t>
      </w:r>
      <w:r w:rsidRPr="00254E52">
        <w:rPr>
          <w:rFonts w:ascii="Times New Roman" w:hAnsi="Times New Roman" w:cs="Times New Roman"/>
          <w:bCs/>
          <w:sz w:val="24"/>
          <w:szCs w:val="24"/>
        </w:rPr>
        <w:t xml:space="preserve"> do experimento e monitoramento da eficácia da área fechada de Tamandaré como referência metodológica para as zonas de preservação da vida marinha </w:t>
      </w:r>
      <w:r w:rsidR="004856D1" w:rsidRPr="00254E52">
        <w:rPr>
          <w:rFonts w:ascii="Times New Roman" w:hAnsi="Times New Roman" w:cs="Times New Roman"/>
          <w:bCs/>
          <w:sz w:val="24"/>
          <w:szCs w:val="24"/>
        </w:rPr>
        <w:t>da APA</w:t>
      </w:r>
      <w:r w:rsidRPr="00254E52">
        <w:rPr>
          <w:rFonts w:ascii="Times New Roman" w:hAnsi="Times New Roman" w:cs="Times New Roman"/>
          <w:bCs/>
          <w:sz w:val="24"/>
          <w:szCs w:val="24"/>
        </w:rPr>
        <w:t xml:space="preserve"> Costa dos Corais</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Fez um relato histórico sobre a criação e manutenção da área fechada, que foi implantada em 1999, e desde então é objeto de monitoramento continuo, realizado por uma equipe contratada e treinada para realizar a fiscalização da área, evitando toda e qualquer atividade humana dentro dos limites da área, com cerca de 400 hectares. No </w:t>
      </w:r>
      <w:r w:rsidR="004856D1" w:rsidRPr="00254E52">
        <w:rPr>
          <w:rFonts w:ascii="Times New Roman" w:hAnsi="Times New Roman" w:cs="Times New Roman"/>
          <w:bCs/>
          <w:sz w:val="24"/>
          <w:szCs w:val="24"/>
        </w:rPr>
        <w:t>início, havia</w:t>
      </w:r>
      <w:r w:rsidRPr="00254E52">
        <w:rPr>
          <w:rFonts w:ascii="Times New Roman" w:hAnsi="Times New Roman" w:cs="Times New Roman"/>
          <w:bCs/>
          <w:sz w:val="24"/>
          <w:szCs w:val="24"/>
        </w:rPr>
        <w:t xml:space="preserve"> grande abundância de ouriços, que é um indicador da degradação de uma área recifal. A densidade estimada </w:t>
      </w:r>
      <w:r w:rsidR="004856D1" w:rsidRPr="00254E52">
        <w:rPr>
          <w:rFonts w:ascii="Times New Roman" w:hAnsi="Times New Roman" w:cs="Times New Roman"/>
          <w:bCs/>
          <w:sz w:val="24"/>
          <w:szCs w:val="24"/>
        </w:rPr>
        <w:t>era de</w:t>
      </w:r>
      <w:r w:rsidRPr="00254E52">
        <w:rPr>
          <w:rFonts w:ascii="Times New Roman" w:hAnsi="Times New Roman" w:cs="Times New Roman"/>
          <w:bCs/>
          <w:sz w:val="24"/>
          <w:szCs w:val="24"/>
        </w:rPr>
        <w:t xml:space="preserve"> 50 ouriços por hectare e, atualmente, foi reduzida para 10 ouriços/ha. Comparou estes dados com aqueles obtido</w:t>
      </w:r>
      <w:r w:rsidR="00F151DC" w:rsidRPr="00254E52">
        <w:rPr>
          <w:rFonts w:ascii="Times New Roman" w:hAnsi="Times New Roman" w:cs="Times New Roman"/>
          <w:bCs/>
          <w:sz w:val="24"/>
          <w:szCs w:val="24"/>
        </w:rPr>
        <w:t>s na área fechada de Paripueira</w:t>
      </w:r>
      <w:r w:rsidRPr="00254E52">
        <w:rPr>
          <w:rFonts w:ascii="Times New Roman" w:hAnsi="Times New Roman" w:cs="Times New Roman"/>
          <w:bCs/>
          <w:sz w:val="24"/>
          <w:szCs w:val="24"/>
        </w:rPr>
        <w:t xml:space="preserve">, que com o fechamento obteve resultados semelhantes, com a recuperação da cobertura de corais, </w:t>
      </w:r>
      <w:r w:rsidR="00F151DC" w:rsidRPr="00254E52">
        <w:rPr>
          <w:rFonts w:ascii="Times New Roman" w:hAnsi="Times New Roman" w:cs="Times New Roman"/>
          <w:bCs/>
          <w:sz w:val="24"/>
          <w:szCs w:val="24"/>
        </w:rPr>
        <w:t>mas foi</w:t>
      </w:r>
      <w:r w:rsidRPr="00254E52">
        <w:rPr>
          <w:rFonts w:ascii="Times New Roman" w:hAnsi="Times New Roman" w:cs="Times New Roman"/>
          <w:bCs/>
          <w:sz w:val="24"/>
          <w:szCs w:val="24"/>
        </w:rPr>
        <w:t xml:space="preserve"> reaberta depois de cinco anos de fechamento, </w:t>
      </w:r>
      <w:r w:rsidR="00F151DC" w:rsidRPr="00254E52">
        <w:rPr>
          <w:rFonts w:ascii="Times New Roman" w:hAnsi="Times New Roman" w:cs="Times New Roman"/>
          <w:bCs/>
          <w:sz w:val="24"/>
          <w:szCs w:val="24"/>
        </w:rPr>
        <w:t>encontrando-se</w:t>
      </w:r>
      <w:r w:rsidRPr="00254E52">
        <w:rPr>
          <w:rFonts w:ascii="Times New Roman" w:hAnsi="Times New Roman" w:cs="Times New Roman"/>
          <w:bCs/>
          <w:sz w:val="24"/>
          <w:szCs w:val="24"/>
        </w:rPr>
        <w:t xml:space="preserve"> atualmente </w:t>
      </w:r>
      <w:r w:rsidR="00F151DC" w:rsidRPr="00254E52">
        <w:rPr>
          <w:rFonts w:ascii="Times New Roman" w:hAnsi="Times New Roman" w:cs="Times New Roman"/>
          <w:bCs/>
          <w:sz w:val="24"/>
          <w:szCs w:val="24"/>
        </w:rPr>
        <w:t>numa situação</w:t>
      </w:r>
      <w:r w:rsidRPr="00254E52">
        <w:rPr>
          <w:rFonts w:ascii="Times New Roman" w:hAnsi="Times New Roman" w:cs="Times New Roman"/>
          <w:bCs/>
          <w:sz w:val="24"/>
          <w:szCs w:val="24"/>
        </w:rPr>
        <w:t xml:space="preserve"> de degradação pior do que estava antes do fechamento.</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 A densidade de ouriços, </w:t>
      </w:r>
      <w:r w:rsidR="00F151DC" w:rsidRPr="00254E52">
        <w:rPr>
          <w:rFonts w:ascii="Times New Roman" w:hAnsi="Times New Roman" w:cs="Times New Roman"/>
          <w:bCs/>
          <w:sz w:val="24"/>
          <w:szCs w:val="24"/>
        </w:rPr>
        <w:t>que antes</w:t>
      </w:r>
      <w:r w:rsidRPr="00254E52">
        <w:rPr>
          <w:rFonts w:ascii="Times New Roman" w:hAnsi="Times New Roman" w:cs="Times New Roman"/>
          <w:bCs/>
          <w:sz w:val="24"/>
          <w:szCs w:val="24"/>
        </w:rPr>
        <w:t xml:space="preserve"> do fechamento era de 28 ouriços/ha, atualmente </w:t>
      </w:r>
      <w:r w:rsidR="00F151DC" w:rsidRPr="00254E52">
        <w:rPr>
          <w:rFonts w:ascii="Times New Roman" w:hAnsi="Times New Roman" w:cs="Times New Roman"/>
          <w:bCs/>
          <w:sz w:val="24"/>
          <w:szCs w:val="24"/>
        </w:rPr>
        <w:t>é de</w:t>
      </w:r>
      <w:r w:rsidRPr="00254E52">
        <w:rPr>
          <w:rFonts w:ascii="Times New Roman" w:hAnsi="Times New Roman" w:cs="Times New Roman"/>
          <w:bCs/>
          <w:sz w:val="24"/>
          <w:szCs w:val="24"/>
        </w:rPr>
        <w:t xml:space="preserve"> 40 ouriços/há. </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Citou os diferentes tipos de monitoramento realizados na área fechada, tais como, o monitoramento  da cobertura de corais, o monitoramento de ovos e larvas de peixes e o monitoramento acústico para </w:t>
      </w:r>
      <w:r w:rsidRPr="00254E52">
        <w:rPr>
          <w:rFonts w:ascii="Times New Roman" w:hAnsi="Times New Roman" w:cs="Times New Roman"/>
          <w:bCs/>
          <w:sz w:val="24"/>
          <w:szCs w:val="24"/>
        </w:rPr>
        <w:lastRenderedPageBreak/>
        <w:t>estimar a abundância de peixes em várias regiões da APA; experimentos de marcação de peixes para avaliar a movimentação dos peixes de dentro para fora da área fechada</w:t>
      </w:r>
      <w:r w:rsidR="00423FE9" w:rsidRPr="00254E52">
        <w:rPr>
          <w:rFonts w:ascii="Times New Roman" w:hAnsi="Times New Roman" w:cs="Times New Roman"/>
          <w:bCs/>
          <w:sz w:val="24"/>
          <w:szCs w:val="24"/>
        </w:rPr>
        <w:t>;  a reativação do monitoramento</w:t>
      </w:r>
      <w:r w:rsidRPr="00254E52">
        <w:rPr>
          <w:rFonts w:ascii="Times New Roman" w:hAnsi="Times New Roman" w:cs="Times New Roman"/>
          <w:bCs/>
          <w:sz w:val="24"/>
          <w:szCs w:val="24"/>
        </w:rPr>
        <w:t xml:space="preserve"> da pesca, que foi primeiramente realizado  ao longo de cinco anos  (1999 a 2004)  e está sendo retomado, com recursos </w:t>
      </w:r>
      <w:r w:rsidR="00F151DC" w:rsidRPr="00254E52">
        <w:rPr>
          <w:rFonts w:ascii="Times New Roman" w:hAnsi="Times New Roman" w:cs="Times New Roman"/>
          <w:bCs/>
          <w:sz w:val="24"/>
          <w:szCs w:val="24"/>
        </w:rPr>
        <w:t>financeiros</w:t>
      </w:r>
      <w:r w:rsidRPr="00254E52">
        <w:rPr>
          <w:rFonts w:ascii="Times New Roman" w:hAnsi="Times New Roman" w:cs="Times New Roman"/>
          <w:bCs/>
          <w:sz w:val="24"/>
          <w:szCs w:val="24"/>
        </w:rPr>
        <w:t xml:space="preserve"> da Fundação Toyota, e que tem como objetivo avaliar se a produção de peixes está aumento depois do fechamento da área.</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Citou outros projetos que estão em andamento, como o mapeamento dos fundos para </w:t>
      </w:r>
      <w:r w:rsidR="00F151DC" w:rsidRPr="00254E52">
        <w:rPr>
          <w:rFonts w:ascii="Times New Roman" w:hAnsi="Times New Roman" w:cs="Times New Roman"/>
          <w:bCs/>
          <w:sz w:val="24"/>
          <w:szCs w:val="24"/>
        </w:rPr>
        <w:t>identificação de</w:t>
      </w:r>
      <w:r w:rsidRPr="00254E52">
        <w:rPr>
          <w:rFonts w:ascii="Times New Roman" w:hAnsi="Times New Roman" w:cs="Times New Roman"/>
          <w:bCs/>
          <w:sz w:val="24"/>
          <w:szCs w:val="24"/>
        </w:rPr>
        <w:t xml:space="preserve"> áreas de pesca e o projeto radar que visa o mapeamento das áreas de pesca através </w:t>
      </w:r>
      <w:r w:rsidR="00F151DC" w:rsidRPr="00254E52">
        <w:rPr>
          <w:rFonts w:ascii="Times New Roman" w:hAnsi="Times New Roman" w:cs="Times New Roman"/>
          <w:bCs/>
          <w:sz w:val="24"/>
          <w:szCs w:val="24"/>
        </w:rPr>
        <w:t>da identificação dos</w:t>
      </w:r>
      <w:r w:rsidRPr="00254E52">
        <w:rPr>
          <w:rFonts w:ascii="Times New Roman" w:hAnsi="Times New Roman" w:cs="Times New Roman"/>
          <w:bCs/>
          <w:sz w:val="24"/>
          <w:szCs w:val="24"/>
        </w:rPr>
        <w:t xml:space="preserve"> locais de operação das embarcações de pesca, bem como, fornecer dados para regulamentar o fluxo de embarcações de </w:t>
      </w:r>
      <w:r w:rsidR="00F151DC" w:rsidRPr="00254E52">
        <w:rPr>
          <w:rFonts w:ascii="Times New Roman" w:hAnsi="Times New Roman" w:cs="Times New Roman"/>
          <w:bCs/>
          <w:sz w:val="24"/>
          <w:szCs w:val="24"/>
        </w:rPr>
        <w:t>cabotagem, evitando</w:t>
      </w:r>
      <w:r w:rsidRPr="00254E52">
        <w:rPr>
          <w:rFonts w:ascii="Times New Roman" w:hAnsi="Times New Roman" w:cs="Times New Roman"/>
          <w:bCs/>
          <w:sz w:val="24"/>
          <w:szCs w:val="24"/>
        </w:rPr>
        <w:t xml:space="preserve"> acidentes com embarcações pesqueiras e as artes de pesca, por estas utilizadas.</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Citou a importância dos estudos realizados para a compreensão e conhecimento dos ambientes habitados pelas espécies de peixes, nos diferentes estágios do seu ciclo de vida, juvenis nas áreas de mangue, crescimento nos recifes de coral e reprodução em áreas mais afastadas da costa (plataforma continental), aonde são capturadas pela pesca comercial. Neste ponto, destacou a importância dos mangues, associados aos ambientes recifais, para a manutenção da produtividade pesqueira e </w:t>
      </w:r>
      <w:r w:rsidR="00F151DC" w:rsidRPr="00254E52">
        <w:rPr>
          <w:rFonts w:ascii="Times New Roman" w:hAnsi="Times New Roman" w:cs="Times New Roman"/>
          <w:bCs/>
          <w:sz w:val="24"/>
          <w:szCs w:val="24"/>
        </w:rPr>
        <w:t>ressaltou que</w:t>
      </w:r>
      <w:r w:rsidRPr="00254E52">
        <w:rPr>
          <w:rFonts w:ascii="Times New Roman" w:hAnsi="Times New Roman" w:cs="Times New Roman"/>
          <w:bCs/>
          <w:sz w:val="24"/>
          <w:szCs w:val="24"/>
        </w:rPr>
        <w:t xml:space="preserve"> os benefícios </w:t>
      </w:r>
      <w:r w:rsidR="00F151DC" w:rsidRPr="00254E52">
        <w:rPr>
          <w:rFonts w:ascii="Times New Roman" w:hAnsi="Times New Roman" w:cs="Times New Roman"/>
          <w:bCs/>
          <w:sz w:val="24"/>
          <w:szCs w:val="24"/>
        </w:rPr>
        <w:t>com o</w:t>
      </w:r>
      <w:r w:rsidRPr="00254E52">
        <w:rPr>
          <w:rFonts w:ascii="Times New Roman" w:hAnsi="Times New Roman" w:cs="Times New Roman"/>
          <w:bCs/>
          <w:sz w:val="24"/>
          <w:szCs w:val="24"/>
        </w:rPr>
        <w:t xml:space="preserve"> fechamento da área serão anulados se os manguezais, também, não forem preservados.</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Com relação a áreas fechadas comentou-se sobre a </w:t>
      </w:r>
      <w:r w:rsidR="00F151DC" w:rsidRPr="00254E52">
        <w:rPr>
          <w:rFonts w:ascii="Times New Roman" w:hAnsi="Times New Roman" w:cs="Times New Roman"/>
          <w:bCs/>
          <w:sz w:val="24"/>
          <w:szCs w:val="24"/>
        </w:rPr>
        <w:t>necessidade do</w:t>
      </w:r>
      <w:r w:rsidRPr="00254E52">
        <w:rPr>
          <w:rFonts w:ascii="Times New Roman" w:hAnsi="Times New Roman" w:cs="Times New Roman"/>
          <w:bCs/>
          <w:sz w:val="24"/>
          <w:szCs w:val="24"/>
        </w:rPr>
        <w:t xml:space="preserve"> fechamento de áreas de mangue e a um novo fechamento da área de Paripueira. Embora estando de acordo, a gestão da APA considera que no caso dos </w:t>
      </w:r>
      <w:r w:rsidR="00F151DC" w:rsidRPr="00254E52">
        <w:rPr>
          <w:rFonts w:ascii="Times New Roman" w:hAnsi="Times New Roman" w:cs="Times New Roman"/>
          <w:bCs/>
          <w:sz w:val="24"/>
          <w:szCs w:val="24"/>
        </w:rPr>
        <w:t>manguezais os</w:t>
      </w:r>
      <w:r w:rsidRPr="00254E52">
        <w:rPr>
          <w:rFonts w:ascii="Times New Roman" w:hAnsi="Times New Roman" w:cs="Times New Roman"/>
          <w:bCs/>
          <w:sz w:val="24"/>
          <w:szCs w:val="24"/>
        </w:rPr>
        <w:t xml:space="preserve"> impactos sociais podem inviabilizar a adoção desta medida; quanto a área fechada em Paripueira, no segundo semestre do ano em curso serão realizados estudos no sentido de </w:t>
      </w:r>
      <w:r w:rsidR="00F151DC" w:rsidRPr="00254E52">
        <w:rPr>
          <w:rFonts w:ascii="Times New Roman" w:hAnsi="Times New Roman" w:cs="Times New Roman"/>
          <w:bCs/>
          <w:sz w:val="24"/>
          <w:szCs w:val="24"/>
        </w:rPr>
        <w:t>avaliar sua</w:t>
      </w:r>
      <w:r w:rsidRPr="00254E52">
        <w:rPr>
          <w:rFonts w:ascii="Times New Roman" w:hAnsi="Times New Roman" w:cs="Times New Roman"/>
          <w:bCs/>
          <w:sz w:val="24"/>
          <w:szCs w:val="24"/>
        </w:rPr>
        <w:t xml:space="preserve"> melhor localização. Para viabilizar a implantação desta área será necessário contar com o apoio logístico de uma base avançada da APA na região, bem como a retomada e o fortalecimento do Conselho Municipal </w:t>
      </w:r>
      <w:r w:rsidR="00F151DC" w:rsidRPr="00254E52">
        <w:rPr>
          <w:rFonts w:ascii="Times New Roman" w:hAnsi="Times New Roman" w:cs="Times New Roman"/>
          <w:bCs/>
          <w:sz w:val="24"/>
          <w:szCs w:val="24"/>
        </w:rPr>
        <w:t>de Meio Ambiente der Paripueira</w:t>
      </w:r>
      <w:r w:rsidRPr="00254E52">
        <w:rPr>
          <w:rFonts w:ascii="Times New Roman" w:hAnsi="Times New Roman" w:cs="Times New Roman"/>
          <w:bCs/>
          <w:sz w:val="24"/>
          <w:szCs w:val="24"/>
        </w:rPr>
        <w:t>.</w:t>
      </w:r>
    </w:p>
    <w:p w:rsidR="00B83D2E" w:rsidRPr="00254E52" w:rsidRDefault="00B83D2E" w:rsidP="00254E52">
      <w:pPr>
        <w:pBdr>
          <w:bottom w:val="single" w:sz="6" w:space="1" w:color="auto"/>
        </w:pBdr>
        <w:autoSpaceDE w:val="0"/>
        <w:autoSpaceDN w:val="0"/>
        <w:adjustRightInd w:val="0"/>
        <w:spacing w:after="0" w:line="360" w:lineRule="auto"/>
        <w:jc w:val="both"/>
        <w:rPr>
          <w:rFonts w:ascii="Times New Roman" w:hAnsi="Times New Roman" w:cs="Times New Roman"/>
          <w:bCs/>
          <w:sz w:val="24"/>
          <w:szCs w:val="24"/>
        </w:rPr>
      </w:pPr>
    </w:p>
    <w:p w:rsidR="00B83D2E" w:rsidRPr="00254E52" w:rsidRDefault="00B83D2E" w:rsidP="00254E52">
      <w:pPr>
        <w:autoSpaceDE w:val="0"/>
        <w:autoSpaceDN w:val="0"/>
        <w:adjustRightInd w:val="0"/>
        <w:spacing w:after="0" w:line="360" w:lineRule="auto"/>
        <w:jc w:val="both"/>
        <w:rPr>
          <w:rFonts w:ascii="Times New Roman" w:hAnsi="Times New Roman" w:cs="Times New Roman"/>
          <w:bCs/>
          <w:sz w:val="24"/>
          <w:szCs w:val="24"/>
        </w:rPr>
      </w:pPr>
    </w:p>
    <w:p w:rsidR="00B83D2E" w:rsidRPr="00254E52" w:rsidRDefault="0067608A" w:rsidP="00254E52">
      <w:pPr>
        <w:pStyle w:val="PargrafodaLista"/>
        <w:numPr>
          <w:ilvl w:val="0"/>
          <w:numId w:val="27"/>
        </w:num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 Presidente do CONAPAC iniciou a apresentação dos resultados do projeto  Toyota APA Costa dos Corais com uma breve resumo sobre a APA, citando  os seus objetivos, o ano de criação ( 1997), sua extensão, área de 413 mil hectares, ao longo de 120 km de costa de 13 municípios (AL e PE), estendendo-se  desde a linha de preamar média até 18 milhas da costa; A APA conta com três unidades: a sede administrativa  em Tamandaré, junto ao CEPENE,  a  Base de Porto de Pedras, implantada em 2015, aonde são desenvolvidas atividades do projeto peixe-boi, coordenado pelo CEPENE e executado em parceria com a APA e a base de Barra </w:t>
      </w:r>
      <w:r w:rsidRPr="00254E52">
        <w:rPr>
          <w:rFonts w:ascii="Times New Roman" w:hAnsi="Times New Roman" w:cs="Times New Roman"/>
          <w:bCs/>
          <w:sz w:val="24"/>
          <w:szCs w:val="24"/>
        </w:rPr>
        <w:lastRenderedPageBreak/>
        <w:t xml:space="preserve">de Santo </w:t>
      </w:r>
      <w:r w:rsidR="00F151DC" w:rsidRPr="00254E52">
        <w:rPr>
          <w:rFonts w:ascii="Times New Roman" w:hAnsi="Times New Roman" w:cs="Times New Roman"/>
          <w:bCs/>
          <w:sz w:val="24"/>
          <w:szCs w:val="24"/>
        </w:rPr>
        <w:t>Antônio</w:t>
      </w:r>
      <w:r w:rsidRPr="00254E52">
        <w:rPr>
          <w:rFonts w:ascii="Times New Roman" w:hAnsi="Times New Roman" w:cs="Times New Roman"/>
          <w:bCs/>
          <w:sz w:val="24"/>
          <w:szCs w:val="24"/>
        </w:rPr>
        <w:t xml:space="preserve">. Com relação ao Projeto, citou que os objetivos são   apoiar as ações do ICMBio e instituições parceiras, através do aporte de recursos financeiros no montante de R$ 1 milhão/ano), durante 10 anos. Metade destes recursos são aplicados na gestão da APA e a outra metade é aplicada em um fundo de investimentos para render juros que deverão garantir a continuidade do projeto. Anualmente é realizado um Workshop onde as instituições parceiras apresentam projetos para execução na APA e os projetos aprovados são executados com </w:t>
      </w:r>
      <w:r w:rsidR="00F151DC" w:rsidRPr="00254E52">
        <w:rPr>
          <w:rFonts w:ascii="Times New Roman" w:hAnsi="Times New Roman" w:cs="Times New Roman"/>
          <w:bCs/>
          <w:sz w:val="24"/>
          <w:szCs w:val="24"/>
        </w:rPr>
        <w:t>recursos financiamento</w:t>
      </w:r>
      <w:r w:rsidRPr="00254E52">
        <w:rPr>
          <w:rFonts w:ascii="Times New Roman" w:hAnsi="Times New Roman" w:cs="Times New Roman"/>
          <w:bCs/>
          <w:sz w:val="24"/>
          <w:szCs w:val="24"/>
        </w:rPr>
        <w:t xml:space="preserve"> do fundo de investimentos.</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 Apresentou os resultados das atividades realizadas em 2015 e </w:t>
      </w:r>
      <w:r w:rsidR="00F151DC" w:rsidRPr="00254E52">
        <w:rPr>
          <w:rFonts w:ascii="Times New Roman" w:hAnsi="Times New Roman" w:cs="Times New Roman"/>
          <w:bCs/>
          <w:sz w:val="24"/>
          <w:szCs w:val="24"/>
        </w:rPr>
        <w:t>início</w:t>
      </w:r>
      <w:r w:rsidRPr="00254E52">
        <w:rPr>
          <w:rFonts w:ascii="Times New Roman" w:hAnsi="Times New Roman" w:cs="Times New Roman"/>
          <w:bCs/>
          <w:sz w:val="24"/>
          <w:szCs w:val="24"/>
        </w:rPr>
        <w:t xml:space="preserve"> de 2016 e as atividades planejadas para 2016 e 2017.  Entre as </w:t>
      </w:r>
      <w:r w:rsidR="00F151DC" w:rsidRPr="00254E52">
        <w:rPr>
          <w:rFonts w:ascii="Times New Roman" w:hAnsi="Times New Roman" w:cs="Times New Roman"/>
          <w:bCs/>
          <w:sz w:val="24"/>
          <w:szCs w:val="24"/>
        </w:rPr>
        <w:t>atividades executadas, citou</w:t>
      </w:r>
      <w:r w:rsidRPr="00254E52">
        <w:rPr>
          <w:rFonts w:ascii="Times New Roman" w:hAnsi="Times New Roman" w:cs="Times New Roman"/>
          <w:bCs/>
          <w:sz w:val="24"/>
          <w:szCs w:val="24"/>
        </w:rPr>
        <w:t xml:space="preserve"> a adequação dos galpões do setor náutico no CEPENE, em Tamandaré; as atividades de capacitação, através da participação da equipe </w:t>
      </w:r>
      <w:r w:rsidR="00F151DC" w:rsidRPr="00254E52">
        <w:rPr>
          <w:rFonts w:ascii="Times New Roman" w:hAnsi="Times New Roman" w:cs="Times New Roman"/>
          <w:bCs/>
          <w:sz w:val="24"/>
          <w:szCs w:val="24"/>
        </w:rPr>
        <w:t>de gestão da</w:t>
      </w:r>
      <w:r w:rsidRPr="00254E52">
        <w:rPr>
          <w:rFonts w:ascii="Times New Roman" w:hAnsi="Times New Roman" w:cs="Times New Roman"/>
          <w:bCs/>
          <w:sz w:val="24"/>
          <w:szCs w:val="24"/>
        </w:rPr>
        <w:t xml:space="preserve"> APA em cursos, congressos e </w:t>
      </w:r>
      <w:r w:rsidR="00F151DC" w:rsidRPr="00254E52">
        <w:rPr>
          <w:rFonts w:ascii="Times New Roman" w:hAnsi="Times New Roman" w:cs="Times New Roman"/>
          <w:bCs/>
          <w:sz w:val="24"/>
          <w:szCs w:val="24"/>
        </w:rPr>
        <w:t>Simpósios; a</w:t>
      </w:r>
      <w:r w:rsidRPr="00254E52">
        <w:rPr>
          <w:rFonts w:ascii="Times New Roman" w:hAnsi="Times New Roman" w:cs="Times New Roman"/>
          <w:bCs/>
          <w:sz w:val="24"/>
          <w:szCs w:val="24"/>
        </w:rPr>
        <w:t xml:space="preserve"> realização de uma Oficina de Planejamento Estratégico, para a implementação do Plano de Manejo nos </w:t>
      </w:r>
      <w:r w:rsidR="00F151DC" w:rsidRPr="00254E52">
        <w:rPr>
          <w:rFonts w:ascii="Times New Roman" w:hAnsi="Times New Roman" w:cs="Times New Roman"/>
          <w:bCs/>
          <w:sz w:val="24"/>
          <w:szCs w:val="24"/>
        </w:rPr>
        <w:t>próximos cinco</w:t>
      </w:r>
      <w:r w:rsidRPr="00254E52">
        <w:rPr>
          <w:rFonts w:ascii="Times New Roman" w:hAnsi="Times New Roman" w:cs="Times New Roman"/>
          <w:bCs/>
          <w:sz w:val="24"/>
          <w:szCs w:val="24"/>
        </w:rPr>
        <w:t xml:space="preserve"> anos. Os resultados desta oficina serão apresentados na próxima reunião </w:t>
      </w:r>
      <w:r w:rsidR="00F151DC" w:rsidRPr="00254E52">
        <w:rPr>
          <w:rFonts w:ascii="Times New Roman" w:hAnsi="Times New Roman" w:cs="Times New Roman"/>
          <w:bCs/>
          <w:sz w:val="24"/>
          <w:szCs w:val="24"/>
        </w:rPr>
        <w:t>do CONAPAC</w:t>
      </w:r>
      <w:r w:rsidRPr="00254E52">
        <w:rPr>
          <w:rFonts w:ascii="Times New Roman" w:hAnsi="Times New Roman" w:cs="Times New Roman"/>
          <w:bCs/>
          <w:sz w:val="24"/>
          <w:szCs w:val="24"/>
        </w:rPr>
        <w:t>.</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Com relação ao Programa de Manejo da Biodiversidade, citou os estudos e consultas públicas para o Zoneamento, </w:t>
      </w:r>
      <w:r w:rsidR="00F151DC" w:rsidRPr="00254E52">
        <w:rPr>
          <w:rFonts w:ascii="Times New Roman" w:hAnsi="Times New Roman" w:cs="Times New Roman"/>
          <w:bCs/>
          <w:sz w:val="24"/>
          <w:szCs w:val="24"/>
        </w:rPr>
        <w:t>em Japaratinga</w:t>
      </w:r>
      <w:r w:rsidRPr="00254E52">
        <w:rPr>
          <w:rFonts w:ascii="Times New Roman" w:hAnsi="Times New Roman" w:cs="Times New Roman"/>
          <w:bCs/>
          <w:sz w:val="24"/>
          <w:szCs w:val="24"/>
        </w:rPr>
        <w:t xml:space="preserve">, </w:t>
      </w:r>
      <w:r w:rsidR="00F151DC" w:rsidRPr="00254E52">
        <w:rPr>
          <w:rFonts w:ascii="Times New Roman" w:hAnsi="Times New Roman" w:cs="Times New Roman"/>
          <w:bCs/>
          <w:sz w:val="24"/>
          <w:szCs w:val="24"/>
        </w:rPr>
        <w:t>aonde foram</w:t>
      </w:r>
      <w:r w:rsidRPr="00254E52">
        <w:rPr>
          <w:rFonts w:ascii="Times New Roman" w:hAnsi="Times New Roman" w:cs="Times New Roman"/>
          <w:bCs/>
          <w:sz w:val="24"/>
          <w:szCs w:val="24"/>
        </w:rPr>
        <w:t xml:space="preserve"> </w:t>
      </w:r>
      <w:r w:rsidR="00F151DC" w:rsidRPr="00254E52">
        <w:rPr>
          <w:rFonts w:ascii="Times New Roman" w:hAnsi="Times New Roman" w:cs="Times New Roman"/>
          <w:bCs/>
          <w:sz w:val="24"/>
          <w:szCs w:val="24"/>
        </w:rPr>
        <w:t>realizadas várias</w:t>
      </w:r>
      <w:r w:rsidRPr="00254E52">
        <w:rPr>
          <w:rFonts w:ascii="Times New Roman" w:hAnsi="Times New Roman" w:cs="Times New Roman"/>
          <w:bCs/>
          <w:sz w:val="24"/>
          <w:szCs w:val="24"/>
        </w:rPr>
        <w:t xml:space="preserve"> reuniões e audiências públicas, que resultaram na elaborado o relatório destas </w:t>
      </w:r>
      <w:r w:rsidR="00F151DC" w:rsidRPr="00254E52">
        <w:rPr>
          <w:rFonts w:ascii="Times New Roman" w:hAnsi="Times New Roman" w:cs="Times New Roman"/>
          <w:bCs/>
          <w:sz w:val="24"/>
          <w:szCs w:val="24"/>
        </w:rPr>
        <w:t>atividades; o</w:t>
      </w:r>
      <w:r w:rsidRPr="00254E52">
        <w:rPr>
          <w:rFonts w:ascii="Times New Roman" w:hAnsi="Times New Roman" w:cs="Times New Roman"/>
          <w:bCs/>
          <w:sz w:val="24"/>
          <w:szCs w:val="24"/>
        </w:rPr>
        <w:t xml:space="preserve"> processo já foi concluído e encontra-se em </w:t>
      </w:r>
      <w:r w:rsidR="00F151DC" w:rsidRPr="00254E52">
        <w:rPr>
          <w:rFonts w:ascii="Times New Roman" w:hAnsi="Times New Roman" w:cs="Times New Roman"/>
          <w:bCs/>
          <w:sz w:val="24"/>
          <w:szCs w:val="24"/>
        </w:rPr>
        <w:t>Brasília</w:t>
      </w:r>
      <w:r w:rsidRPr="00254E52">
        <w:rPr>
          <w:rFonts w:ascii="Times New Roman" w:hAnsi="Times New Roman" w:cs="Times New Roman"/>
          <w:bCs/>
          <w:sz w:val="24"/>
          <w:szCs w:val="24"/>
        </w:rPr>
        <w:t xml:space="preserve">, para ser assinado, definindo o zoneamento das </w:t>
      </w:r>
      <w:r w:rsidR="00F151DC" w:rsidRPr="00254E52">
        <w:rPr>
          <w:rFonts w:ascii="Times New Roman" w:hAnsi="Times New Roman" w:cs="Times New Roman"/>
          <w:bCs/>
          <w:sz w:val="24"/>
          <w:szCs w:val="24"/>
        </w:rPr>
        <w:t>áreas de</w:t>
      </w:r>
      <w:r w:rsidRPr="00254E52">
        <w:rPr>
          <w:rFonts w:ascii="Times New Roman" w:hAnsi="Times New Roman" w:cs="Times New Roman"/>
          <w:bCs/>
          <w:sz w:val="24"/>
          <w:szCs w:val="24"/>
        </w:rPr>
        <w:t xml:space="preserve"> visitação e criando a área preservação da vida marinha naquele </w:t>
      </w:r>
      <w:r w:rsidR="00F151DC" w:rsidRPr="00254E52">
        <w:rPr>
          <w:rFonts w:ascii="Times New Roman" w:hAnsi="Times New Roman" w:cs="Times New Roman"/>
          <w:bCs/>
          <w:sz w:val="24"/>
          <w:szCs w:val="24"/>
        </w:rPr>
        <w:t>município</w:t>
      </w:r>
      <w:r w:rsidRPr="00254E52">
        <w:rPr>
          <w:rFonts w:ascii="Times New Roman" w:hAnsi="Times New Roman" w:cs="Times New Roman"/>
          <w:bCs/>
          <w:sz w:val="24"/>
          <w:szCs w:val="24"/>
        </w:rPr>
        <w:t xml:space="preserve">. </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Em Maragogi, foi realizada a demarcação da área fechada (zona de preservação da vida marinha), que foi criada no Plano de Manejo, mas ainda não havia sido implementada. A área já está fechada e nela estão sendo realizadas atividades de fiscalização sistemática para prevenir atividades na área. Citou a realização do 1º. Seminário de Pesca Artesanal, que resultou na elaboração de um projeto que tem como objetivos: a realização do censo da atividade pesqueira na área da </w:t>
      </w:r>
      <w:r w:rsidR="00F151DC" w:rsidRPr="00254E52">
        <w:rPr>
          <w:rFonts w:ascii="Times New Roman" w:hAnsi="Times New Roman" w:cs="Times New Roman"/>
          <w:bCs/>
          <w:sz w:val="24"/>
          <w:szCs w:val="24"/>
        </w:rPr>
        <w:t>APA; o</w:t>
      </w:r>
      <w:r w:rsidRPr="00254E52">
        <w:rPr>
          <w:rFonts w:ascii="Times New Roman" w:hAnsi="Times New Roman" w:cs="Times New Roman"/>
          <w:bCs/>
          <w:sz w:val="24"/>
          <w:szCs w:val="24"/>
        </w:rPr>
        <w:t xml:space="preserve"> fortalecimento das comunidades pesqueiras e o levantamento de dados da pesca artesanal para subsidiar o seu ordenamento. Este projeto já tem recursos assegurados pelo GEFMAR e será executado junto com o CEPENE, dentro dos próximos três meses.</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Com relação ao peixe-boi, em 2015 foram realizadas quatro reintroduções e o monitoramento por satélite de seis indivíduos após a soltura; também foram realizadas atividades de translocação e resgate de indivíduos.</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Entre as atividades futuras citou: dar continuidade a implementação das áreas de visitação e de preservação de Japaratinga, que já estão demarcadas mas ainda não foram oficializadas através de um instrumento legal, o qual permitirá o monitoramento e fiscalização mais efetivos desta áreas; realizar    estudos para expandir o zoneamento, identificando áreas mais importantes para a criação de zonas de preservação da vida marinha na área central da APA; com relação ao programa peixe-boi, está previsto </w:t>
      </w:r>
      <w:r w:rsidRPr="00254E52">
        <w:rPr>
          <w:rFonts w:ascii="Times New Roman" w:hAnsi="Times New Roman" w:cs="Times New Roman"/>
          <w:bCs/>
          <w:sz w:val="24"/>
          <w:szCs w:val="24"/>
        </w:rPr>
        <w:lastRenderedPageBreak/>
        <w:t xml:space="preserve">uma nova atividade, que é a captura de </w:t>
      </w:r>
      <w:r w:rsidR="00F151DC" w:rsidRPr="00254E52">
        <w:rPr>
          <w:rFonts w:ascii="Times New Roman" w:hAnsi="Times New Roman" w:cs="Times New Roman"/>
          <w:bCs/>
          <w:sz w:val="24"/>
          <w:szCs w:val="24"/>
        </w:rPr>
        <w:t>indivíduos</w:t>
      </w:r>
      <w:r w:rsidRPr="00254E52">
        <w:rPr>
          <w:rFonts w:ascii="Times New Roman" w:hAnsi="Times New Roman" w:cs="Times New Roman"/>
          <w:bCs/>
          <w:sz w:val="24"/>
          <w:szCs w:val="24"/>
        </w:rPr>
        <w:t xml:space="preserve"> nativos para marcação, com vistas a identificar as áreas mais importantes para a preservação da espécie. Para tanto já se dispõe de uma embarcação e equipe treinada para realizar este trabalho de captura na área de </w:t>
      </w:r>
      <w:r w:rsidR="00F151DC" w:rsidRPr="00254E52">
        <w:rPr>
          <w:rFonts w:ascii="Times New Roman" w:hAnsi="Times New Roman" w:cs="Times New Roman"/>
          <w:bCs/>
          <w:sz w:val="24"/>
          <w:szCs w:val="24"/>
        </w:rPr>
        <w:t>Par ipueira</w:t>
      </w:r>
      <w:r w:rsidRPr="00254E52">
        <w:rPr>
          <w:rFonts w:ascii="Times New Roman" w:hAnsi="Times New Roman" w:cs="Times New Roman"/>
          <w:bCs/>
          <w:sz w:val="24"/>
          <w:szCs w:val="24"/>
        </w:rPr>
        <w:t xml:space="preserve">, com </w:t>
      </w:r>
      <w:r w:rsidR="00F151DC" w:rsidRPr="00254E52">
        <w:rPr>
          <w:rFonts w:ascii="Times New Roman" w:hAnsi="Times New Roman" w:cs="Times New Roman"/>
          <w:bCs/>
          <w:sz w:val="24"/>
          <w:szCs w:val="24"/>
        </w:rPr>
        <w:t>início</w:t>
      </w:r>
      <w:r w:rsidRPr="00254E52">
        <w:rPr>
          <w:rFonts w:ascii="Times New Roman" w:hAnsi="Times New Roman" w:cs="Times New Roman"/>
          <w:bCs/>
          <w:sz w:val="24"/>
          <w:szCs w:val="24"/>
        </w:rPr>
        <w:t xml:space="preserve"> previsto para novembro.</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Dentro do Programa de Gestão Socioambiental está previsto o apoio e assessoramento técnico para a reativação e fortalecimento dos Conselhos Municipais de Meio Ambiente, especialmente dos municípios da área central da APA. Neste sentido, está previsto a participação dos presidentes e secretários dos CONDEMAS nas oficinas de capacitação do CONAPAC. Como parte do Plano de Comunicação da APA, está previsto a realização de exposição </w:t>
      </w:r>
      <w:r w:rsidR="00F151DC" w:rsidRPr="00254E52">
        <w:rPr>
          <w:rFonts w:ascii="Times New Roman" w:hAnsi="Times New Roman" w:cs="Times New Roman"/>
          <w:bCs/>
          <w:sz w:val="24"/>
          <w:szCs w:val="24"/>
        </w:rPr>
        <w:t>itinerante</w:t>
      </w:r>
      <w:r w:rsidRPr="00254E52">
        <w:rPr>
          <w:rFonts w:ascii="Times New Roman" w:hAnsi="Times New Roman" w:cs="Times New Roman"/>
          <w:bCs/>
          <w:sz w:val="24"/>
          <w:szCs w:val="24"/>
        </w:rPr>
        <w:t xml:space="preserve"> em todos os municípios da </w:t>
      </w:r>
      <w:r w:rsidR="00F151DC" w:rsidRPr="00254E52">
        <w:rPr>
          <w:rFonts w:ascii="Times New Roman" w:hAnsi="Times New Roman" w:cs="Times New Roman"/>
          <w:bCs/>
          <w:sz w:val="24"/>
          <w:szCs w:val="24"/>
        </w:rPr>
        <w:t>APA, com</w:t>
      </w:r>
      <w:r w:rsidRPr="00254E52">
        <w:rPr>
          <w:rFonts w:ascii="Times New Roman" w:hAnsi="Times New Roman" w:cs="Times New Roman"/>
          <w:bCs/>
          <w:sz w:val="24"/>
          <w:szCs w:val="24"/>
        </w:rPr>
        <w:t xml:space="preserve"> vistas a divulgação melhor informar os visitantes e usuários dos recursos naturais da APA sobre a existência e objetivos da APA. Falou ainda sobre as atividades de monitoramento realizadas em Maragogi e </w:t>
      </w:r>
      <w:r w:rsidR="00F151DC" w:rsidRPr="00254E52">
        <w:rPr>
          <w:rFonts w:ascii="Times New Roman" w:hAnsi="Times New Roman" w:cs="Times New Roman"/>
          <w:bCs/>
          <w:sz w:val="24"/>
          <w:szCs w:val="24"/>
        </w:rPr>
        <w:t>Paripueira</w:t>
      </w:r>
      <w:r w:rsidRPr="00254E52">
        <w:rPr>
          <w:rFonts w:ascii="Times New Roman" w:hAnsi="Times New Roman" w:cs="Times New Roman"/>
          <w:bCs/>
          <w:sz w:val="24"/>
          <w:szCs w:val="24"/>
        </w:rPr>
        <w:t xml:space="preserve"> e o trabalho realizado junto aos operadores de turismo náutico, com vistas a organizar e aprimorar a prestação dos serviços de visitação nas piscinas naturais; a realização de palestras/cursos sobre conduta consciente em ambientes recifais; com relação ao monitoramento de recifes de coral (Reef check), que vem sendo sistematicamente realizado em Tamandaré, em todos os anos, mas deixou de ser feito nos demais municípios da APA, este ano foi retomado no município de  Maragogi e será expandido para   São José da Coroa Grande, Japar</w:t>
      </w:r>
      <w:r w:rsidR="00F151DC" w:rsidRPr="00254E52">
        <w:rPr>
          <w:rFonts w:ascii="Times New Roman" w:hAnsi="Times New Roman" w:cs="Times New Roman"/>
          <w:bCs/>
          <w:sz w:val="24"/>
          <w:szCs w:val="24"/>
        </w:rPr>
        <w:t>atinga e, talvez, em Paripueira</w:t>
      </w:r>
      <w:r w:rsidRPr="00254E52">
        <w:rPr>
          <w:rFonts w:ascii="Times New Roman" w:hAnsi="Times New Roman" w:cs="Times New Roman"/>
          <w:bCs/>
          <w:sz w:val="24"/>
          <w:szCs w:val="24"/>
        </w:rPr>
        <w:t>.</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Com relação as atividades de fiscalização de crimes ambientais, citou o </w:t>
      </w:r>
      <w:r w:rsidR="00F151DC" w:rsidRPr="00254E52">
        <w:rPr>
          <w:rFonts w:ascii="Times New Roman" w:hAnsi="Times New Roman" w:cs="Times New Roman"/>
          <w:bCs/>
          <w:sz w:val="24"/>
          <w:szCs w:val="24"/>
        </w:rPr>
        <w:t>número</w:t>
      </w:r>
      <w:r w:rsidRPr="00254E52">
        <w:rPr>
          <w:rFonts w:ascii="Times New Roman" w:hAnsi="Times New Roman" w:cs="Times New Roman"/>
          <w:bCs/>
          <w:sz w:val="24"/>
          <w:szCs w:val="24"/>
        </w:rPr>
        <w:t xml:space="preserve"> de dias de operações realizadas em terra e no mar, </w:t>
      </w:r>
      <w:r w:rsidR="00F151DC" w:rsidRPr="00254E52">
        <w:rPr>
          <w:rFonts w:ascii="Times New Roman" w:hAnsi="Times New Roman" w:cs="Times New Roman"/>
          <w:bCs/>
          <w:sz w:val="24"/>
          <w:szCs w:val="24"/>
        </w:rPr>
        <w:t>que resultaram</w:t>
      </w:r>
      <w:r w:rsidRPr="00254E52">
        <w:rPr>
          <w:rFonts w:ascii="Times New Roman" w:hAnsi="Times New Roman" w:cs="Times New Roman"/>
          <w:bCs/>
          <w:sz w:val="24"/>
          <w:szCs w:val="24"/>
        </w:rPr>
        <w:t xml:space="preserve"> na emissão de 93 autos de </w:t>
      </w:r>
      <w:r w:rsidR="00F151DC" w:rsidRPr="00254E52">
        <w:rPr>
          <w:rFonts w:ascii="Times New Roman" w:hAnsi="Times New Roman" w:cs="Times New Roman"/>
          <w:bCs/>
          <w:sz w:val="24"/>
          <w:szCs w:val="24"/>
        </w:rPr>
        <w:t>infração em</w:t>
      </w:r>
      <w:r w:rsidRPr="00254E52">
        <w:rPr>
          <w:rFonts w:ascii="Times New Roman" w:hAnsi="Times New Roman" w:cs="Times New Roman"/>
          <w:bCs/>
          <w:sz w:val="24"/>
          <w:szCs w:val="24"/>
        </w:rPr>
        <w:t xml:space="preserve"> 201</w:t>
      </w:r>
      <w:r w:rsidR="00F151DC" w:rsidRPr="00254E52">
        <w:rPr>
          <w:rFonts w:ascii="Times New Roman" w:hAnsi="Times New Roman" w:cs="Times New Roman"/>
          <w:bCs/>
          <w:sz w:val="24"/>
          <w:szCs w:val="24"/>
        </w:rPr>
        <w:t>5 e 42 em 2016. Orde</w:t>
      </w:r>
      <w:r w:rsidRPr="00254E52">
        <w:rPr>
          <w:rFonts w:ascii="Times New Roman" w:hAnsi="Times New Roman" w:cs="Times New Roman"/>
          <w:bCs/>
          <w:sz w:val="24"/>
          <w:szCs w:val="24"/>
        </w:rPr>
        <w:t>namento da visitação, construções irregulares e trânsito de veículos nas praias e poluição através de esgoto e lixo</w:t>
      </w:r>
      <w:r w:rsidR="00F151DC" w:rsidRPr="00254E52">
        <w:rPr>
          <w:rFonts w:ascii="Times New Roman" w:hAnsi="Times New Roman" w:cs="Times New Roman"/>
          <w:bCs/>
          <w:sz w:val="24"/>
          <w:szCs w:val="24"/>
        </w:rPr>
        <w:t xml:space="preserve"> foram os principais tipos de infração cometidos</w:t>
      </w:r>
      <w:r w:rsidRPr="00254E52">
        <w:rPr>
          <w:rFonts w:ascii="Times New Roman" w:hAnsi="Times New Roman" w:cs="Times New Roman"/>
          <w:bCs/>
          <w:sz w:val="24"/>
          <w:szCs w:val="24"/>
        </w:rPr>
        <w:t>. Em 2016, foram obtidos recursos adicionais para as atividades de fiscalização, oriundos do GEFMAR, o que tem possibilitado a realização de pelo menos dez operações por mês, inclusive contando com o apoio de equipes de fiscalização de outras unidades do ICMBio. Como as atividades de fiscali</w:t>
      </w:r>
      <w:r w:rsidR="000C12ED" w:rsidRPr="00254E52">
        <w:rPr>
          <w:rFonts w:ascii="Times New Roman" w:hAnsi="Times New Roman" w:cs="Times New Roman"/>
          <w:bCs/>
          <w:sz w:val="24"/>
          <w:szCs w:val="24"/>
        </w:rPr>
        <w:t>za</w:t>
      </w:r>
      <w:r w:rsidRPr="00254E52">
        <w:rPr>
          <w:rFonts w:ascii="Times New Roman" w:hAnsi="Times New Roman" w:cs="Times New Roman"/>
          <w:bCs/>
          <w:sz w:val="24"/>
          <w:szCs w:val="24"/>
        </w:rPr>
        <w:t xml:space="preserve">ção da equipe são realizadas exclusivamente dentro da </w:t>
      </w:r>
      <w:r w:rsidR="000C12ED" w:rsidRPr="00254E52">
        <w:rPr>
          <w:rFonts w:ascii="Times New Roman" w:hAnsi="Times New Roman" w:cs="Times New Roman"/>
          <w:bCs/>
          <w:sz w:val="24"/>
          <w:szCs w:val="24"/>
        </w:rPr>
        <w:t>área</w:t>
      </w:r>
      <w:r w:rsidRPr="00254E52">
        <w:rPr>
          <w:rFonts w:ascii="Times New Roman" w:hAnsi="Times New Roman" w:cs="Times New Roman"/>
          <w:bCs/>
          <w:sz w:val="24"/>
          <w:szCs w:val="24"/>
        </w:rPr>
        <w:t xml:space="preserve"> da APA, outras instituições com atribuições de fiscalização ambiental estão sendo </w:t>
      </w:r>
      <w:r w:rsidR="000C12ED" w:rsidRPr="00254E52">
        <w:rPr>
          <w:rFonts w:ascii="Times New Roman" w:hAnsi="Times New Roman" w:cs="Times New Roman"/>
          <w:bCs/>
          <w:sz w:val="24"/>
          <w:szCs w:val="24"/>
        </w:rPr>
        <w:t>contatadas</w:t>
      </w:r>
      <w:r w:rsidRPr="00254E52">
        <w:rPr>
          <w:rFonts w:ascii="Times New Roman" w:hAnsi="Times New Roman" w:cs="Times New Roman"/>
          <w:bCs/>
          <w:sz w:val="24"/>
          <w:szCs w:val="24"/>
        </w:rPr>
        <w:t>, para realizar operações integradas, que alcancem também áreas no entorno da APA, que tem impactos sobre a mesma. A equipe da APA tem sido mais atuante na zona costeira, mas necessita expandir as operações de fiscalização para áreas mais afastadas da costa. Para tanto, já foi solicitado ao GEFMAR recursos para aquisição de embarcação adequada para tais operações.</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 Conselheiro Lucas solicitou posição da gestão da APA em relação com a implementação da área fechada de São José da Coroa Grande e foi informado que, no ano passado, a equipe da APA fez uma visita na área destinada a zona de preservação da vida </w:t>
      </w:r>
      <w:r w:rsidR="000C12ED" w:rsidRPr="00254E52">
        <w:rPr>
          <w:rFonts w:ascii="Times New Roman" w:hAnsi="Times New Roman" w:cs="Times New Roman"/>
          <w:bCs/>
          <w:sz w:val="24"/>
          <w:szCs w:val="24"/>
        </w:rPr>
        <w:t>marinha, com</w:t>
      </w:r>
      <w:r w:rsidRPr="00254E52">
        <w:rPr>
          <w:rFonts w:ascii="Times New Roman" w:hAnsi="Times New Roman" w:cs="Times New Roman"/>
          <w:bCs/>
          <w:sz w:val="24"/>
          <w:szCs w:val="24"/>
        </w:rPr>
        <w:t xml:space="preserve"> vistas a sua demarcação com a colocação de bóias. Entretanto, encontraram um fluxo grande de embarcações fazendo arrasto de </w:t>
      </w:r>
      <w:r w:rsidRPr="00254E52">
        <w:rPr>
          <w:rFonts w:ascii="Times New Roman" w:hAnsi="Times New Roman" w:cs="Times New Roman"/>
          <w:bCs/>
          <w:sz w:val="24"/>
          <w:szCs w:val="24"/>
        </w:rPr>
        <w:lastRenderedPageBreak/>
        <w:t>camarão e, por este motivo decidiram reavaliar a área por entenderem que o fechamento iria gerar um impacto social, com os pescadores de arrasto de camarão. Solicitou ao Conselheiro Lucas que se reunissem com os representantes dos pescadores, com vistas a trazer novas informações e esclarecimentos sobre esta questão. A implementação da área fechada de São José deverá ser incluída no planejamento</w:t>
      </w:r>
      <w:r w:rsidR="000C12ED" w:rsidRPr="00254E52">
        <w:rPr>
          <w:rFonts w:ascii="Times New Roman" w:hAnsi="Times New Roman" w:cs="Times New Roman"/>
          <w:bCs/>
          <w:sz w:val="24"/>
          <w:szCs w:val="24"/>
        </w:rPr>
        <w:t xml:space="preserve"> estratégico da APA. </w:t>
      </w:r>
      <w:r w:rsidRPr="00254E52">
        <w:rPr>
          <w:rFonts w:ascii="Times New Roman" w:hAnsi="Times New Roman" w:cs="Times New Roman"/>
          <w:bCs/>
          <w:sz w:val="24"/>
          <w:szCs w:val="24"/>
        </w:rPr>
        <w:t xml:space="preserve"> </w:t>
      </w:r>
    </w:p>
    <w:p w:rsidR="00B83D2E" w:rsidRPr="00254E52" w:rsidRDefault="00B83D2E" w:rsidP="00254E52">
      <w:pPr>
        <w:autoSpaceDE w:val="0"/>
        <w:autoSpaceDN w:val="0"/>
        <w:adjustRightInd w:val="0"/>
        <w:spacing w:after="0" w:line="360" w:lineRule="auto"/>
        <w:jc w:val="both"/>
        <w:rPr>
          <w:rFonts w:ascii="Times New Roman" w:hAnsi="Times New Roman" w:cs="Times New Roman"/>
          <w:bCs/>
          <w:sz w:val="24"/>
          <w:szCs w:val="24"/>
        </w:rPr>
      </w:pPr>
    </w:p>
    <w:p w:rsidR="00B83D2E" w:rsidRPr="00254E52" w:rsidRDefault="0067608A" w:rsidP="00254E52">
      <w:pPr>
        <w:autoSpaceDE w:val="0"/>
        <w:autoSpaceDN w:val="0"/>
        <w:adjustRightInd w:val="0"/>
        <w:spacing w:after="0" w:line="360" w:lineRule="auto"/>
        <w:jc w:val="both"/>
        <w:rPr>
          <w:rFonts w:ascii="Times New Roman" w:hAnsi="Times New Roman" w:cs="Times New Roman"/>
          <w:b/>
          <w:bCs/>
          <w:sz w:val="24"/>
          <w:szCs w:val="24"/>
        </w:rPr>
      </w:pPr>
      <w:r w:rsidRPr="00254E52">
        <w:rPr>
          <w:rFonts w:ascii="Times New Roman" w:hAnsi="Times New Roman" w:cs="Times New Roman"/>
          <w:b/>
          <w:bCs/>
          <w:sz w:val="24"/>
          <w:szCs w:val="24"/>
        </w:rPr>
        <w:t>MUDANÇAS NA COMPOSIÇÃO DO CONSELHO</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A Secretaria de Turismo de Maragogi encaminhou oficio solicitando a inclusão como instituição membro do Conselho; atualmente existe uma vaga na </w:t>
      </w:r>
      <w:r w:rsidR="00140C9E" w:rsidRPr="00254E52">
        <w:rPr>
          <w:rFonts w:ascii="Times New Roman" w:hAnsi="Times New Roman" w:cs="Times New Roman"/>
          <w:bCs/>
          <w:sz w:val="24"/>
          <w:szCs w:val="24"/>
        </w:rPr>
        <w:t>suplência ocupada</w:t>
      </w:r>
      <w:r w:rsidR="00423FE9" w:rsidRPr="00254E52">
        <w:rPr>
          <w:rFonts w:ascii="Times New Roman" w:hAnsi="Times New Roman" w:cs="Times New Roman"/>
          <w:bCs/>
          <w:sz w:val="24"/>
          <w:szCs w:val="24"/>
        </w:rPr>
        <w:t xml:space="preserve"> pela Prefeitura de Paripueira</w:t>
      </w:r>
      <w:r w:rsidRPr="00254E52">
        <w:rPr>
          <w:rFonts w:ascii="Times New Roman" w:hAnsi="Times New Roman" w:cs="Times New Roman"/>
          <w:bCs/>
          <w:sz w:val="24"/>
          <w:szCs w:val="24"/>
        </w:rPr>
        <w:t>. Esta vaga só pode ser ocupada por uma instituição do mesmo setor (gestão pública). Seguiu-se discussão sobre a pertinência de se ter instituições diferentes ocupando a titularidade e suplência de um mesmo assento. Embora previsto na IN que regulamenta os Conselhos de Gestão das UCs tal situação não é a ideal, pois o suplente pode não estar de acordo com a posição do titular e necessita-se de comunicação continua entre as duas instituições para que uma ocupe o lugar da outra quando esta não puder participar de uma reunião, evitando a perda do assento. O representante da Secretaria de Turismo de Maragogi foi solicitado a se dirigir ao plenário para justificar o pleito a uma vaga no CONAPAC e, em seguida o assunto foi colocado em votação com aprovação por consenso.</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Um dos assentos do setor de Agricultura, indústria e comércio (usuários do entorno), ocupado </w:t>
      </w:r>
      <w:r w:rsidR="00140C9E" w:rsidRPr="00254E52">
        <w:rPr>
          <w:rFonts w:ascii="Times New Roman" w:hAnsi="Times New Roman" w:cs="Times New Roman"/>
          <w:bCs/>
          <w:sz w:val="24"/>
          <w:szCs w:val="24"/>
        </w:rPr>
        <w:t>pela Associação</w:t>
      </w:r>
      <w:r w:rsidRPr="00254E52">
        <w:rPr>
          <w:rFonts w:ascii="Times New Roman" w:hAnsi="Times New Roman" w:cs="Times New Roman"/>
          <w:bCs/>
          <w:sz w:val="24"/>
          <w:szCs w:val="24"/>
        </w:rPr>
        <w:t xml:space="preserve"> Brasileira da Indústria de Hotéis (ABIH) em Alagoas, como titular, ficou com a suplência vaga, pois </w:t>
      </w:r>
      <w:r w:rsidR="00140C9E" w:rsidRPr="00254E52">
        <w:rPr>
          <w:rFonts w:ascii="Times New Roman" w:hAnsi="Times New Roman" w:cs="Times New Roman"/>
          <w:bCs/>
          <w:sz w:val="24"/>
          <w:szCs w:val="24"/>
        </w:rPr>
        <w:t>a Associação</w:t>
      </w:r>
      <w:r w:rsidRPr="00254E52">
        <w:rPr>
          <w:rFonts w:ascii="Times New Roman" w:hAnsi="Times New Roman" w:cs="Times New Roman"/>
          <w:bCs/>
          <w:sz w:val="24"/>
          <w:szCs w:val="24"/>
        </w:rPr>
        <w:t xml:space="preserve"> Brasileira das Agências de Viagem (ABAV) em Alagoas, informou que não tem interesse em continuar como suplente. A ABIH foi consultada e manifestou interesse em ocupar também a suplência do mesmo assento. Por unanimidade o plenário aprovou que a suplência seja ocupada também pela ABIH. </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 Conselheiro Manuel, informou que a Associação de Turismo de Tamandaré tem interesse em participar do CONAPAC, Entretanto, como a vaga de suplente da ABIH só pode ser ocupada por uma instituição pertencente ao mesmo setor </w:t>
      </w:r>
      <w:r w:rsidR="00140C9E" w:rsidRPr="00254E52">
        <w:rPr>
          <w:rFonts w:ascii="Times New Roman" w:hAnsi="Times New Roman" w:cs="Times New Roman"/>
          <w:bCs/>
          <w:sz w:val="24"/>
          <w:szCs w:val="24"/>
        </w:rPr>
        <w:t>está</w:t>
      </w:r>
      <w:r w:rsidRPr="00254E52">
        <w:rPr>
          <w:rFonts w:ascii="Times New Roman" w:hAnsi="Times New Roman" w:cs="Times New Roman"/>
          <w:bCs/>
          <w:sz w:val="24"/>
          <w:szCs w:val="24"/>
        </w:rPr>
        <w:t xml:space="preserve"> vaga não poderá ser ocupada por uma instituição do setor de turismo.</w:t>
      </w:r>
    </w:p>
    <w:p w:rsidR="00B83D2E" w:rsidRPr="00254E52" w:rsidRDefault="0067608A" w:rsidP="00254E52">
      <w:pPr>
        <w:autoSpaceDE w:val="0"/>
        <w:autoSpaceDN w:val="0"/>
        <w:adjustRightInd w:val="0"/>
        <w:spacing w:after="0" w:line="360" w:lineRule="auto"/>
        <w:jc w:val="both"/>
        <w:rPr>
          <w:rFonts w:ascii="Times New Roman" w:hAnsi="Times New Roman" w:cs="Times New Roman"/>
          <w:b/>
          <w:bCs/>
          <w:sz w:val="24"/>
          <w:szCs w:val="24"/>
        </w:rPr>
      </w:pPr>
      <w:r w:rsidRPr="00254E52">
        <w:rPr>
          <w:rFonts w:ascii="Times New Roman" w:hAnsi="Times New Roman" w:cs="Times New Roman"/>
          <w:b/>
          <w:bCs/>
          <w:sz w:val="24"/>
          <w:szCs w:val="24"/>
        </w:rPr>
        <w:t>COMPOSIÇÃO DAS CAMARAS TEMÁTICAS</w:t>
      </w:r>
    </w:p>
    <w:p w:rsidR="00B83D2E" w:rsidRPr="00254E52" w:rsidRDefault="0067608A" w:rsidP="00254E52">
      <w:pPr>
        <w:spacing w:after="12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 Conselheiro Ulisses iniciou as discussões informando a composição atual das </w:t>
      </w:r>
      <w:r w:rsidR="00140C9E" w:rsidRPr="00254E52">
        <w:rPr>
          <w:rFonts w:ascii="Times New Roman" w:hAnsi="Times New Roman" w:cs="Times New Roman"/>
          <w:bCs/>
          <w:sz w:val="24"/>
          <w:szCs w:val="24"/>
        </w:rPr>
        <w:t>Câmaras</w:t>
      </w:r>
      <w:r w:rsidRPr="00254E52">
        <w:rPr>
          <w:rFonts w:ascii="Times New Roman" w:hAnsi="Times New Roman" w:cs="Times New Roman"/>
          <w:bCs/>
          <w:sz w:val="24"/>
          <w:szCs w:val="24"/>
        </w:rPr>
        <w:t xml:space="preserve"> Temáticas, conforme segue: </w:t>
      </w:r>
      <w:r w:rsidRPr="00254E52">
        <w:rPr>
          <w:rFonts w:ascii="Times New Roman" w:hAnsi="Times New Roman" w:cs="Times New Roman"/>
          <w:b/>
          <w:sz w:val="24"/>
          <w:szCs w:val="24"/>
        </w:rPr>
        <w:t>CT de Atividade Pesqueira</w:t>
      </w:r>
      <w:r w:rsidRPr="00254E52">
        <w:rPr>
          <w:rFonts w:ascii="Times New Roman" w:hAnsi="Times New Roman" w:cs="Times New Roman"/>
          <w:sz w:val="24"/>
          <w:szCs w:val="24"/>
        </w:rPr>
        <w:t xml:space="preserve">: Pedro </w:t>
      </w:r>
      <w:r w:rsidR="00140C9E" w:rsidRPr="00254E52">
        <w:rPr>
          <w:rFonts w:ascii="Times New Roman" w:hAnsi="Times New Roman" w:cs="Times New Roman"/>
          <w:sz w:val="24"/>
          <w:szCs w:val="24"/>
        </w:rPr>
        <w:t>Luiz, Heriberto</w:t>
      </w:r>
      <w:r w:rsidRPr="00254E52">
        <w:rPr>
          <w:rFonts w:ascii="Times New Roman" w:hAnsi="Times New Roman" w:cs="Times New Roman"/>
          <w:sz w:val="24"/>
          <w:szCs w:val="24"/>
        </w:rPr>
        <w:t xml:space="preserve">, Paulo Amaro, Antônia, Severino, Prof. Dr. </w:t>
      </w:r>
      <w:r w:rsidR="00140C9E" w:rsidRPr="00254E52">
        <w:rPr>
          <w:rFonts w:ascii="Times New Roman" w:hAnsi="Times New Roman" w:cs="Times New Roman"/>
          <w:sz w:val="24"/>
          <w:szCs w:val="24"/>
        </w:rPr>
        <w:t>Vandick.</w:t>
      </w:r>
      <w:r w:rsidRPr="00254E52">
        <w:rPr>
          <w:rFonts w:ascii="Times New Roman" w:hAnsi="Times New Roman" w:cs="Times New Roman"/>
          <w:sz w:val="24"/>
          <w:szCs w:val="24"/>
        </w:rPr>
        <w:t xml:space="preserve"> </w:t>
      </w:r>
      <w:r w:rsidRPr="00254E52">
        <w:rPr>
          <w:rFonts w:ascii="Times New Roman" w:hAnsi="Times New Roman" w:cs="Times New Roman"/>
          <w:b/>
          <w:sz w:val="24"/>
          <w:szCs w:val="24"/>
        </w:rPr>
        <w:t>CT de Biodiversidade</w:t>
      </w:r>
      <w:r w:rsidRPr="00254E52">
        <w:rPr>
          <w:rFonts w:ascii="Times New Roman" w:hAnsi="Times New Roman" w:cs="Times New Roman"/>
          <w:sz w:val="24"/>
          <w:szCs w:val="24"/>
        </w:rPr>
        <w:t xml:space="preserve">:  Bruno Stefanis Oliveira, Prof. Dr. Cláudio Sampaio, Profª. Drª. Karine Magalhães, Lucas Araújo; </w:t>
      </w:r>
      <w:r w:rsidRPr="00254E52">
        <w:rPr>
          <w:rFonts w:ascii="Times New Roman" w:hAnsi="Times New Roman" w:cs="Times New Roman"/>
          <w:b/>
          <w:sz w:val="24"/>
          <w:szCs w:val="24"/>
        </w:rPr>
        <w:t>CT de Gestão Socioambiental</w:t>
      </w:r>
      <w:r w:rsidRPr="00254E52">
        <w:rPr>
          <w:rFonts w:ascii="Times New Roman" w:hAnsi="Times New Roman" w:cs="Times New Roman"/>
          <w:sz w:val="24"/>
          <w:szCs w:val="24"/>
        </w:rPr>
        <w:t xml:space="preserve">: Carolina Neves, Tertuliana Flávia, José Ulisses, Fabiano Pimentel, e </w:t>
      </w:r>
      <w:r w:rsidRPr="00254E52">
        <w:rPr>
          <w:rFonts w:ascii="Times New Roman" w:hAnsi="Times New Roman" w:cs="Times New Roman"/>
          <w:b/>
          <w:sz w:val="24"/>
          <w:szCs w:val="24"/>
        </w:rPr>
        <w:t>CT de Turismo</w:t>
      </w:r>
      <w:r w:rsidRPr="00254E52">
        <w:rPr>
          <w:rFonts w:ascii="Times New Roman" w:hAnsi="Times New Roman" w:cs="Times New Roman"/>
          <w:sz w:val="24"/>
          <w:szCs w:val="24"/>
        </w:rPr>
        <w:t xml:space="preserve">: João </w:t>
      </w:r>
      <w:r w:rsidR="00140C9E" w:rsidRPr="00254E52">
        <w:rPr>
          <w:rFonts w:ascii="Times New Roman" w:hAnsi="Times New Roman" w:cs="Times New Roman"/>
          <w:sz w:val="24"/>
          <w:szCs w:val="24"/>
        </w:rPr>
        <w:t>Nogueira, Ana</w:t>
      </w:r>
      <w:r w:rsidRPr="00254E52">
        <w:rPr>
          <w:rFonts w:ascii="Times New Roman" w:hAnsi="Times New Roman" w:cs="Times New Roman"/>
          <w:sz w:val="24"/>
          <w:szCs w:val="24"/>
        </w:rPr>
        <w:t xml:space="preserve"> Paula Moura, Tsachi Greenhut.  </w:t>
      </w:r>
      <w:r w:rsidRPr="00254E52">
        <w:rPr>
          <w:rFonts w:ascii="Times New Roman" w:hAnsi="Times New Roman" w:cs="Times New Roman"/>
          <w:bCs/>
          <w:sz w:val="24"/>
          <w:szCs w:val="24"/>
        </w:rPr>
        <w:t xml:space="preserve">O plenário foi informado que, de acordo com o regimento interno, cada CT </w:t>
      </w:r>
      <w:r w:rsidRPr="00254E52">
        <w:rPr>
          <w:rFonts w:ascii="Times New Roman" w:hAnsi="Times New Roman" w:cs="Times New Roman"/>
          <w:bCs/>
          <w:sz w:val="24"/>
          <w:szCs w:val="24"/>
        </w:rPr>
        <w:lastRenderedPageBreak/>
        <w:t xml:space="preserve">pode ter no mínimo três e no máximo sete membros. Para que as CTs funcionem com </w:t>
      </w:r>
      <w:r w:rsidR="00140C9E" w:rsidRPr="00254E52">
        <w:rPr>
          <w:rFonts w:ascii="Times New Roman" w:hAnsi="Times New Roman" w:cs="Times New Roman"/>
          <w:bCs/>
          <w:sz w:val="24"/>
          <w:szCs w:val="24"/>
        </w:rPr>
        <w:t>número</w:t>
      </w:r>
      <w:r w:rsidRPr="00254E52">
        <w:rPr>
          <w:rFonts w:ascii="Times New Roman" w:hAnsi="Times New Roman" w:cs="Times New Roman"/>
          <w:bCs/>
          <w:sz w:val="24"/>
          <w:szCs w:val="24"/>
        </w:rPr>
        <w:t xml:space="preserve"> </w:t>
      </w:r>
      <w:r w:rsidR="00140C9E" w:rsidRPr="00254E52">
        <w:rPr>
          <w:rFonts w:ascii="Times New Roman" w:hAnsi="Times New Roman" w:cs="Times New Roman"/>
          <w:bCs/>
          <w:sz w:val="24"/>
          <w:szCs w:val="24"/>
        </w:rPr>
        <w:t>máximo, o</w:t>
      </w:r>
      <w:r w:rsidRPr="00254E52">
        <w:rPr>
          <w:rFonts w:ascii="Times New Roman" w:hAnsi="Times New Roman" w:cs="Times New Roman"/>
          <w:bCs/>
          <w:sz w:val="24"/>
          <w:szCs w:val="24"/>
        </w:rPr>
        <w:t xml:space="preserve"> </w:t>
      </w:r>
      <w:r w:rsidR="00140C9E" w:rsidRPr="00254E52">
        <w:rPr>
          <w:rFonts w:ascii="Times New Roman" w:hAnsi="Times New Roman" w:cs="Times New Roman"/>
          <w:bCs/>
          <w:sz w:val="24"/>
          <w:szCs w:val="24"/>
        </w:rPr>
        <w:t>número</w:t>
      </w:r>
      <w:r w:rsidRPr="00254E52">
        <w:rPr>
          <w:rFonts w:ascii="Times New Roman" w:hAnsi="Times New Roman" w:cs="Times New Roman"/>
          <w:bCs/>
          <w:sz w:val="24"/>
          <w:szCs w:val="24"/>
        </w:rPr>
        <w:t xml:space="preserve"> de vagas por </w:t>
      </w:r>
      <w:r w:rsidR="00140C9E" w:rsidRPr="00254E52">
        <w:rPr>
          <w:rFonts w:ascii="Times New Roman" w:hAnsi="Times New Roman" w:cs="Times New Roman"/>
          <w:bCs/>
          <w:sz w:val="24"/>
          <w:szCs w:val="24"/>
        </w:rPr>
        <w:t>Câmara</w:t>
      </w:r>
      <w:r w:rsidRPr="00254E52">
        <w:rPr>
          <w:rFonts w:ascii="Times New Roman" w:hAnsi="Times New Roman" w:cs="Times New Roman"/>
          <w:bCs/>
          <w:sz w:val="24"/>
          <w:szCs w:val="24"/>
        </w:rPr>
        <w:t xml:space="preserve"> Técnica é o seguinte: Pesca – 1; Biodiversidade – 3; Gestão Socioambiental – 3 e Turismo – 4. </w:t>
      </w:r>
    </w:p>
    <w:p w:rsidR="00B83D2E" w:rsidRPr="00254E52" w:rsidRDefault="0067608A" w:rsidP="00254E52">
      <w:pPr>
        <w:jc w:val="both"/>
        <w:rPr>
          <w:rFonts w:ascii="Times New Roman" w:hAnsi="Times New Roman" w:cs="Times New Roman"/>
          <w:bCs/>
          <w:sz w:val="24"/>
          <w:szCs w:val="24"/>
        </w:rPr>
      </w:pPr>
      <w:r w:rsidRPr="00254E52">
        <w:rPr>
          <w:rFonts w:ascii="Times New Roman" w:hAnsi="Times New Roman" w:cs="Times New Roman"/>
          <w:bCs/>
          <w:sz w:val="24"/>
          <w:szCs w:val="24"/>
        </w:rPr>
        <w:t xml:space="preserve">A CT é composta por </w:t>
      </w:r>
      <w:r w:rsidR="00140C9E" w:rsidRPr="00254E52">
        <w:rPr>
          <w:rFonts w:ascii="Times New Roman" w:hAnsi="Times New Roman" w:cs="Times New Roman"/>
          <w:bCs/>
          <w:sz w:val="24"/>
          <w:szCs w:val="24"/>
        </w:rPr>
        <w:t>conselheiro, titular</w:t>
      </w:r>
      <w:r w:rsidRPr="00254E52">
        <w:rPr>
          <w:rFonts w:ascii="Times New Roman" w:hAnsi="Times New Roman" w:cs="Times New Roman"/>
          <w:bCs/>
          <w:sz w:val="24"/>
          <w:szCs w:val="24"/>
        </w:rPr>
        <w:t xml:space="preserve"> ou suplente. Qualquer conselheiro, que tenha interesse e se identifique com o tema objeto de uma </w:t>
      </w:r>
      <w:r w:rsidR="00C7463C" w:rsidRPr="00254E52">
        <w:rPr>
          <w:rFonts w:ascii="Times New Roman" w:hAnsi="Times New Roman" w:cs="Times New Roman"/>
          <w:bCs/>
          <w:sz w:val="24"/>
          <w:szCs w:val="24"/>
        </w:rPr>
        <w:t>CT pode</w:t>
      </w:r>
      <w:r w:rsidRPr="00254E52">
        <w:rPr>
          <w:rFonts w:ascii="Times New Roman" w:hAnsi="Times New Roman" w:cs="Times New Roman"/>
          <w:bCs/>
          <w:sz w:val="24"/>
          <w:szCs w:val="24"/>
        </w:rPr>
        <w:t xml:space="preserve"> participar de até duas </w:t>
      </w:r>
      <w:r w:rsidR="00C7463C" w:rsidRPr="00254E52">
        <w:rPr>
          <w:rFonts w:ascii="Times New Roman" w:hAnsi="Times New Roman" w:cs="Times New Roman"/>
          <w:bCs/>
          <w:sz w:val="24"/>
          <w:szCs w:val="24"/>
        </w:rPr>
        <w:t>câmaras</w:t>
      </w:r>
      <w:r w:rsidRPr="00254E52">
        <w:rPr>
          <w:rFonts w:ascii="Times New Roman" w:hAnsi="Times New Roman" w:cs="Times New Roman"/>
          <w:bCs/>
          <w:sz w:val="24"/>
          <w:szCs w:val="24"/>
        </w:rPr>
        <w:t xml:space="preserve">. O presidente do Conselho explicou, de forma resumida, com um exemplo prático, a forma de funcionamento das </w:t>
      </w:r>
      <w:r w:rsidR="00C7463C" w:rsidRPr="00254E52">
        <w:rPr>
          <w:rFonts w:ascii="Times New Roman" w:hAnsi="Times New Roman" w:cs="Times New Roman"/>
          <w:bCs/>
          <w:sz w:val="24"/>
          <w:szCs w:val="24"/>
        </w:rPr>
        <w:t>Câmaras</w:t>
      </w:r>
      <w:r w:rsidRPr="00254E52">
        <w:rPr>
          <w:rFonts w:ascii="Times New Roman" w:hAnsi="Times New Roman" w:cs="Times New Roman"/>
          <w:bCs/>
          <w:sz w:val="24"/>
          <w:szCs w:val="24"/>
        </w:rPr>
        <w:t xml:space="preserve"> Temáticas mas, para maiores informações, os conselheiros deverão consultar </w:t>
      </w:r>
      <w:r w:rsidR="00C7463C" w:rsidRPr="00254E52">
        <w:rPr>
          <w:rFonts w:ascii="Times New Roman" w:hAnsi="Times New Roman" w:cs="Times New Roman"/>
          <w:bCs/>
          <w:sz w:val="24"/>
          <w:szCs w:val="24"/>
        </w:rPr>
        <w:t>o Regimento</w:t>
      </w:r>
      <w:r w:rsidRPr="00254E52">
        <w:rPr>
          <w:rFonts w:ascii="Times New Roman" w:hAnsi="Times New Roman" w:cs="Times New Roman"/>
          <w:bCs/>
          <w:sz w:val="24"/>
          <w:szCs w:val="24"/>
        </w:rPr>
        <w:t xml:space="preserve"> Interno, </w:t>
      </w:r>
      <w:r w:rsidR="00C7463C" w:rsidRPr="00254E52">
        <w:rPr>
          <w:rFonts w:ascii="Times New Roman" w:hAnsi="Times New Roman" w:cs="Times New Roman"/>
          <w:bCs/>
          <w:sz w:val="24"/>
          <w:szCs w:val="24"/>
        </w:rPr>
        <w:t>que tem</w:t>
      </w:r>
      <w:r w:rsidRPr="00254E52">
        <w:rPr>
          <w:rFonts w:ascii="Times New Roman" w:hAnsi="Times New Roman" w:cs="Times New Roman"/>
          <w:bCs/>
          <w:sz w:val="24"/>
          <w:szCs w:val="24"/>
        </w:rPr>
        <w:t xml:space="preserve"> todo o detalhamento sobre as </w:t>
      </w:r>
      <w:r w:rsidR="00C7463C" w:rsidRPr="00254E52">
        <w:rPr>
          <w:rFonts w:ascii="Times New Roman" w:hAnsi="Times New Roman" w:cs="Times New Roman"/>
          <w:bCs/>
          <w:sz w:val="24"/>
          <w:szCs w:val="24"/>
        </w:rPr>
        <w:t>Câmaras</w:t>
      </w:r>
      <w:r w:rsidRPr="00254E52">
        <w:rPr>
          <w:rFonts w:ascii="Times New Roman" w:hAnsi="Times New Roman" w:cs="Times New Roman"/>
          <w:bCs/>
          <w:sz w:val="24"/>
          <w:szCs w:val="24"/>
        </w:rPr>
        <w:t xml:space="preserve"> Temáticas. </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Os seguintes Conselheiros se candidataram para as quatro vagas da CT de Turismo: Daniela, Francis, Henrique e Tereza. A conselheira Ana Paula informou que estava se retirando da </w:t>
      </w:r>
      <w:r w:rsidR="00C7463C" w:rsidRPr="00254E52">
        <w:rPr>
          <w:rFonts w:ascii="Times New Roman" w:hAnsi="Times New Roman" w:cs="Times New Roman"/>
          <w:bCs/>
          <w:sz w:val="24"/>
          <w:szCs w:val="24"/>
        </w:rPr>
        <w:t>Câmara</w:t>
      </w:r>
      <w:r w:rsidRPr="00254E52">
        <w:rPr>
          <w:rFonts w:ascii="Times New Roman" w:hAnsi="Times New Roman" w:cs="Times New Roman"/>
          <w:bCs/>
          <w:sz w:val="24"/>
          <w:szCs w:val="24"/>
        </w:rPr>
        <w:t xml:space="preserve"> Temática abrindo-se nova vaga. Com manifestação de interesse do conselheiro Nelson (Sec. Meio Amb</w:t>
      </w:r>
      <w:r w:rsidR="00C7463C" w:rsidRPr="00254E52">
        <w:rPr>
          <w:rFonts w:ascii="Times New Roman" w:hAnsi="Times New Roman" w:cs="Times New Roman"/>
          <w:bCs/>
          <w:sz w:val="24"/>
          <w:szCs w:val="24"/>
        </w:rPr>
        <w:t>iente</w:t>
      </w:r>
      <w:r w:rsidRPr="00254E52">
        <w:rPr>
          <w:rFonts w:ascii="Times New Roman" w:hAnsi="Times New Roman" w:cs="Times New Roman"/>
          <w:bCs/>
          <w:sz w:val="24"/>
          <w:szCs w:val="24"/>
        </w:rPr>
        <w:t xml:space="preserve"> São José da Coroa Grande), de se candidatar a uma das vagas, as cinco candidaturas foram submetidas a votação em bloco pela plenária que, por unanimidade, aprovou a entrada dos cinco candidatos, ficando a CT de Turismo com a seguinte composição: </w:t>
      </w:r>
      <w:r w:rsidRPr="00254E52">
        <w:rPr>
          <w:rFonts w:ascii="Times New Roman" w:hAnsi="Times New Roman" w:cs="Times New Roman"/>
          <w:sz w:val="24"/>
          <w:szCs w:val="24"/>
        </w:rPr>
        <w:t xml:space="preserve">João </w:t>
      </w:r>
      <w:r w:rsidR="00C7463C" w:rsidRPr="00254E52">
        <w:rPr>
          <w:rFonts w:ascii="Times New Roman" w:hAnsi="Times New Roman" w:cs="Times New Roman"/>
          <w:sz w:val="24"/>
          <w:szCs w:val="24"/>
        </w:rPr>
        <w:t>Nogueira, Tsachi</w:t>
      </w:r>
      <w:r w:rsidRPr="00254E52">
        <w:rPr>
          <w:rFonts w:ascii="Times New Roman" w:hAnsi="Times New Roman" w:cs="Times New Roman"/>
          <w:sz w:val="24"/>
          <w:szCs w:val="24"/>
        </w:rPr>
        <w:t xml:space="preserve"> Greenhut,</w:t>
      </w:r>
      <w:r w:rsidRPr="00254E52">
        <w:rPr>
          <w:rFonts w:ascii="Times New Roman" w:hAnsi="Times New Roman" w:cs="Times New Roman"/>
          <w:bCs/>
          <w:sz w:val="24"/>
          <w:szCs w:val="24"/>
        </w:rPr>
        <w:t xml:space="preserve"> Daniela, Francis, Henrique, Nelson e Tereza.</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Os </w:t>
      </w:r>
      <w:r w:rsidR="00C7463C" w:rsidRPr="00254E52">
        <w:rPr>
          <w:rFonts w:ascii="Times New Roman" w:hAnsi="Times New Roman" w:cs="Times New Roman"/>
          <w:bCs/>
          <w:sz w:val="24"/>
          <w:szCs w:val="24"/>
        </w:rPr>
        <w:t>conselheiros Mauro</w:t>
      </w:r>
      <w:r w:rsidRPr="00254E52">
        <w:rPr>
          <w:rFonts w:ascii="Times New Roman" w:hAnsi="Times New Roman" w:cs="Times New Roman"/>
          <w:bCs/>
          <w:sz w:val="24"/>
          <w:szCs w:val="24"/>
        </w:rPr>
        <w:t xml:space="preserve"> Maida, Mateus (SEMAR) </w:t>
      </w:r>
      <w:r w:rsidR="00C7463C" w:rsidRPr="00254E52">
        <w:rPr>
          <w:rFonts w:ascii="Times New Roman" w:hAnsi="Times New Roman" w:cs="Times New Roman"/>
          <w:bCs/>
          <w:sz w:val="24"/>
          <w:szCs w:val="24"/>
        </w:rPr>
        <w:t>e Fernanda</w:t>
      </w:r>
      <w:r w:rsidRPr="00254E52">
        <w:rPr>
          <w:rFonts w:ascii="Times New Roman" w:hAnsi="Times New Roman" w:cs="Times New Roman"/>
          <w:bCs/>
          <w:sz w:val="24"/>
          <w:szCs w:val="24"/>
        </w:rPr>
        <w:t xml:space="preserve"> se candidataram para as três vagas da CT de Biodiversidade e tiveram seus nomes aprovados por unanimidade pela plenária. </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Os Conselheiros se candidataram Mauro Maida e </w:t>
      </w:r>
      <w:r w:rsidR="00C7463C" w:rsidRPr="00254E52">
        <w:rPr>
          <w:rFonts w:ascii="Times New Roman" w:hAnsi="Times New Roman" w:cs="Times New Roman"/>
          <w:bCs/>
          <w:sz w:val="24"/>
          <w:szCs w:val="24"/>
        </w:rPr>
        <w:t>Valdemar considerando</w:t>
      </w:r>
      <w:r w:rsidRPr="00254E52">
        <w:rPr>
          <w:rFonts w:ascii="Times New Roman" w:hAnsi="Times New Roman" w:cs="Times New Roman"/>
          <w:bCs/>
          <w:sz w:val="24"/>
          <w:szCs w:val="24"/>
        </w:rPr>
        <w:t xml:space="preserve"> ser impossível separa biodiversidade e </w:t>
      </w:r>
      <w:r w:rsidR="00C7463C" w:rsidRPr="00254E52">
        <w:rPr>
          <w:rFonts w:ascii="Times New Roman" w:hAnsi="Times New Roman" w:cs="Times New Roman"/>
          <w:bCs/>
          <w:sz w:val="24"/>
          <w:szCs w:val="24"/>
        </w:rPr>
        <w:t>pesca Câmara</w:t>
      </w:r>
      <w:r w:rsidRPr="00254E52">
        <w:rPr>
          <w:rFonts w:ascii="Times New Roman" w:hAnsi="Times New Roman" w:cs="Times New Roman"/>
          <w:bCs/>
          <w:sz w:val="24"/>
          <w:szCs w:val="24"/>
        </w:rPr>
        <w:t xml:space="preserve"> de Biodiversidade </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Experiência na atividade pesqueira há 27 anos é pescador profissional e, portanto, considera </w:t>
      </w:r>
      <w:r w:rsidR="00C7463C" w:rsidRPr="00254E52">
        <w:rPr>
          <w:rFonts w:ascii="Times New Roman" w:hAnsi="Times New Roman" w:cs="Times New Roman"/>
          <w:bCs/>
          <w:sz w:val="24"/>
          <w:szCs w:val="24"/>
        </w:rPr>
        <w:t>que tem</w:t>
      </w:r>
      <w:r w:rsidRPr="00254E52">
        <w:rPr>
          <w:rFonts w:ascii="Times New Roman" w:hAnsi="Times New Roman" w:cs="Times New Roman"/>
          <w:bCs/>
          <w:sz w:val="24"/>
          <w:szCs w:val="24"/>
        </w:rPr>
        <w:t xml:space="preserve"> muito a contribuir com a CT, Mauro Maida retirou sua candidatura. A candidatura do Conselheiro </w:t>
      </w:r>
      <w:r w:rsidR="00C7463C" w:rsidRPr="00254E52">
        <w:rPr>
          <w:rFonts w:ascii="Times New Roman" w:hAnsi="Times New Roman" w:cs="Times New Roman"/>
          <w:bCs/>
          <w:sz w:val="24"/>
          <w:szCs w:val="24"/>
        </w:rPr>
        <w:t>Valdemar foi</w:t>
      </w:r>
      <w:r w:rsidRPr="00254E52">
        <w:rPr>
          <w:rFonts w:ascii="Times New Roman" w:hAnsi="Times New Roman" w:cs="Times New Roman"/>
          <w:bCs/>
          <w:sz w:val="24"/>
          <w:szCs w:val="24"/>
        </w:rPr>
        <w:t xml:space="preserve"> aprovada </w:t>
      </w:r>
      <w:r w:rsidR="00C7463C" w:rsidRPr="00254E52">
        <w:rPr>
          <w:rFonts w:ascii="Times New Roman" w:hAnsi="Times New Roman" w:cs="Times New Roman"/>
          <w:bCs/>
          <w:sz w:val="24"/>
          <w:szCs w:val="24"/>
        </w:rPr>
        <w:t>por unanimidade</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 presidente ressaltou que muitos temas que serão debatidos no Conselho podem tramitar por </w:t>
      </w:r>
      <w:r w:rsidR="00C7463C" w:rsidRPr="00254E52">
        <w:rPr>
          <w:rFonts w:ascii="Times New Roman" w:hAnsi="Times New Roman" w:cs="Times New Roman"/>
          <w:bCs/>
          <w:sz w:val="24"/>
          <w:szCs w:val="24"/>
        </w:rPr>
        <w:t>mais</w:t>
      </w:r>
      <w:r w:rsidRPr="00254E52">
        <w:rPr>
          <w:rFonts w:ascii="Times New Roman" w:hAnsi="Times New Roman" w:cs="Times New Roman"/>
          <w:bCs/>
          <w:sz w:val="24"/>
          <w:szCs w:val="24"/>
        </w:rPr>
        <w:t xml:space="preserve"> de uma CT</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Os conselheiros Mateus, </w:t>
      </w:r>
      <w:r w:rsidR="00C7463C" w:rsidRPr="00254E52">
        <w:rPr>
          <w:rFonts w:ascii="Times New Roman" w:hAnsi="Times New Roman" w:cs="Times New Roman"/>
          <w:bCs/>
          <w:sz w:val="24"/>
          <w:szCs w:val="24"/>
        </w:rPr>
        <w:t>Erni, Ana</w:t>
      </w:r>
      <w:r w:rsidRPr="00254E52">
        <w:rPr>
          <w:rFonts w:ascii="Times New Roman" w:hAnsi="Times New Roman" w:cs="Times New Roman"/>
          <w:bCs/>
          <w:sz w:val="24"/>
          <w:szCs w:val="24"/>
        </w:rPr>
        <w:t xml:space="preserve"> Verçosa, Diego, Daniela </w:t>
      </w:r>
      <w:r w:rsidR="00C7463C" w:rsidRPr="00254E52">
        <w:rPr>
          <w:rFonts w:ascii="Times New Roman" w:hAnsi="Times New Roman" w:cs="Times New Roman"/>
          <w:bCs/>
          <w:sz w:val="24"/>
          <w:szCs w:val="24"/>
        </w:rPr>
        <w:t>e Theófilo</w:t>
      </w:r>
      <w:r w:rsidRPr="00254E52">
        <w:rPr>
          <w:rFonts w:ascii="Times New Roman" w:hAnsi="Times New Roman" w:cs="Times New Roman"/>
          <w:bCs/>
          <w:sz w:val="24"/>
          <w:szCs w:val="24"/>
        </w:rPr>
        <w:t xml:space="preserve"> se candidataram para as 3 vagas da CT de Gestão Socioambiental. Como o </w:t>
      </w:r>
      <w:r w:rsidR="00C7463C" w:rsidRPr="00254E52">
        <w:rPr>
          <w:rFonts w:ascii="Times New Roman" w:hAnsi="Times New Roman" w:cs="Times New Roman"/>
          <w:bCs/>
          <w:sz w:val="24"/>
          <w:szCs w:val="24"/>
        </w:rPr>
        <w:t>número</w:t>
      </w:r>
      <w:r w:rsidRPr="00254E52">
        <w:rPr>
          <w:rFonts w:ascii="Times New Roman" w:hAnsi="Times New Roman" w:cs="Times New Roman"/>
          <w:bCs/>
          <w:sz w:val="24"/>
          <w:szCs w:val="24"/>
        </w:rPr>
        <w:t xml:space="preserve"> de candidatos (6) superava o </w:t>
      </w:r>
      <w:r w:rsidR="00C7463C" w:rsidRPr="00254E52">
        <w:rPr>
          <w:rFonts w:ascii="Times New Roman" w:hAnsi="Times New Roman" w:cs="Times New Roman"/>
          <w:bCs/>
          <w:sz w:val="24"/>
          <w:szCs w:val="24"/>
        </w:rPr>
        <w:t>número</w:t>
      </w:r>
      <w:r w:rsidRPr="00254E52">
        <w:rPr>
          <w:rFonts w:ascii="Times New Roman" w:hAnsi="Times New Roman" w:cs="Times New Roman"/>
          <w:bCs/>
          <w:sz w:val="24"/>
          <w:szCs w:val="24"/>
        </w:rPr>
        <w:t xml:space="preserve"> de vagas (3</w:t>
      </w:r>
      <w:r w:rsidR="00C7463C" w:rsidRPr="00254E52">
        <w:rPr>
          <w:rFonts w:ascii="Times New Roman" w:hAnsi="Times New Roman" w:cs="Times New Roman"/>
          <w:bCs/>
          <w:sz w:val="24"/>
          <w:szCs w:val="24"/>
        </w:rPr>
        <w:t>),</w:t>
      </w:r>
      <w:r w:rsidRPr="00254E52">
        <w:rPr>
          <w:rFonts w:ascii="Times New Roman" w:hAnsi="Times New Roman" w:cs="Times New Roman"/>
          <w:bCs/>
          <w:sz w:val="24"/>
          <w:szCs w:val="24"/>
        </w:rPr>
        <w:t xml:space="preserve"> Ulisses perguntou se algum candidato retirava sua candidatura; Os candidatos foram solicitados a se apresentar, justificando porque se candidatavam a uma das vagas da </w:t>
      </w:r>
      <w:r w:rsidR="00C7463C" w:rsidRPr="00254E52">
        <w:rPr>
          <w:rFonts w:ascii="Times New Roman" w:hAnsi="Times New Roman" w:cs="Times New Roman"/>
          <w:bCs/>
          <w:sz w:val="24"/>
          <w:szCs w:val="24"/>
        </w:rPr>
        <w:t>CT; Os</w:t>
      </w:r>
      <w:r w:rsidRPr="00254E52">
        <w:rPr>
          <w:rFonts w:ascii="Times New Roman" w:hAnsi="Times New Roman" w:cs="Times New Roman"/>
          <w:bCs/>
          <w:sz w:val="24"/>
          <w:szCs w:val="24"/>
        </w:rPr>
        <w:t xml:space="preserve"> candidatos falaram sobre sua formação e experiência profissional em relação com os temas que serão tratados na CT, justificando, assim, de que forma poderiam contribuir com a CT. Durante as  discussões que se seguiram, os candidatos Mateus e Ana Verçosa  retiraram a candidatura, restando 4 candidatos; Ulisses retirou-se da CT  alegando que preferia não participar de nenhuma CT, por sua condição atual de substituto do Presidente do CONAPAC ; Com a abertura de mais uma vaga, Ulisses encaminhou a votação em bloco dos candidatos </w:t>
      </w:r>
      <w:r w:rsidR="00C7463C" w:rsidRPr="00254E52">
        <w:rPr>
          <w:rFonts w:ascii="Times New Roman" w:hAnsi="Times New Roman" w:cs="Times New Roman"/>
          <w:bCs/>
          <w:sz w:val="24"/>
          <w:szCs w:val="24"/>
        </w:rPr>
        <w:t>Terni</w:t>
      </w:r>
      <w:r w:rsidRPr="00254E52">
        <w:rPr>
          <w:rFonts w:ascii="Times New Roman" w:hAnsi="Times New Roman" w:cs="Times New Roman"/>
          <w:bCs/>
          <w:sz w:val="24"/>
          <w:szCs w:val="24"/>
        </w:rPr>
        <w:t xml:space="preserve">,  Diego, </w:t>
      </w:r>
      <w:r w:rsidR="00C7463C" w:rsidRPr="00254E52">
        <w:rPr>
          <w:rFonts w:ascii="Times New Roman" w:hAnsi="Times New Roman" w:cs="Times New Roman"/>
          <w:bCs/>
          <w:sz w:val="24"/>
          <w:szCs w:val="24"/>
        </w:rPr>
        <w:t>Teófilo</w:t>
      </w:r>
      <w:r w:rsidRPr="00254E52">
        <w:rPr>
          <w:rFonts w:ascii="Times New Roman" w:hAnsi="Times New Roman" w:cs="Times New Roman"/>
          <w:bCs/>
          <w:sz w:val="24"/>
          <w:szCs w:val="24"/>
        </w:rPr>
        <w:t xml:space="preserve"> e Daniela,  para preenchimento das quatro </w:t>
      </w:r>
      <w:r w:rsidRPr="00254E52">
        <w:rPr>
          <w:rFonts w:ascii="Times New Roman" w:hAnsi="Times New Roman" w:cs="Times New Roman"/>
          <w:bCs/>
          <w:sz w:val="24"/>
          <w:szCs w:val="24"/>
        </w:rPr>
        <w:lastRenderedPageBreak/>
        <w:t xml:space="preserve">vagas em aberto na CT  de Gestão Socioambiental; a candidatura em bloco foi aprovada por unanimidade. A CT de Gestão socioambiental ficou então com a seguinte composição: </w:t>
      </w:r>
      <w:r w:rsidRPr="00254E52">
        <w:rPr>
          <w:rFonts w:ascii="Times New Roman" w:hAnsi="Times New Roman" w:cs="Times New Roman"/>
          <w:sz w:val="24"/>
          <w:szCs w:val="24"/>
        </w:rPr>
        <w:t xml:space="preserve">Carolina Neves, Tertuliana Flávia, Fabiano Pimentel, </w:t>
      </w:r>
      <w:r w:rsidR="00C7463C" w:rsidRPr="00254E52">
        <w:rPr>
          <w:rFonts w:ascii="Times New Roman" w:hAnsi="Times New Roman" w:cs="Times New Roman"/>
          <w:bCs/>
          <w:sz w:val="24"/>
          <w:szCs w:val="24"/>
        </w:rPr>
        <w:t>Erni, Diego</w:t>
      </w:r>
      <w:r w:rsidRPr="00254E52">
        <w:rPr>
          <w:rFonts w:ascii="Times New Roman" w:hAnsi="Times New Roman" w:cs="Times New Roman"/>
          <w:bCs/>
          <w:sz w:val="24"/>
          <w:szCs w:val="24"/>
        </w:rPr>
        <w:t>, Theófilo e Daniela.</w:t>
      </w:r>
    </w:p>
    <w:p w:rsidR="00B83D2E" w:rsidRPr="00254E52" w:rsidRDefault="00B83D2E" w:rsidP="00254E52">
      <w:pPr>
        <w:autoSpaceDE w:val="0"/>
        <w:autoSpaceDN w:val="0"/>
        <w:adjustRightInd w:val="0"/>
        <w:spacing w:after="0" w:line="360" w:lineRule="auto"/>
        <w:jc w:val="both"/>
        <w:rPr>
          <w:rFonts w:ascii="Times New Roman" w:hAnsi="Times New Roman" w:cs="Times New Roman"/>
          <w:bCs/>
          <w:sz w:val="24"/>
          <w:szCs w:val="24"/>
        </w:rPr>
      </w:pPr>
    </w:p>
    <w:p w:rsidR="00B83D2E" w:rsidRPr="00254E52" w:rsidRDefault="00B83D2E" w:rsidP="00254E52">
      <w:pPr>
        <w:autoSpaceDE w:val="0"/>
        <w:autoSpaceDN w:val="0"/>
        <w:adjustRightInd w:val="0"/>
        <w:spacing w:after="0" w:line="360" w:lineRule="auto"/>
        <w:jc w:val="both"/>
        <w:rPr>
          <w:rFonts w:ascii="Times New Roman" w:hAnsi="Times New Roman" w:cs="Times New Roman"/>
          <w:bCs/>
          <w:sz w:val="24"/>
          <w:szCs w:val="24"/>
        </w:rPr>
      </w:pPr>
    </w:p>
    <w:p w:rsidR="00B83D2E" w:rsidRPr="00254E52" w:rsidRDefault="00B83D2E" w:rsidP="00254E52">
      <w:pPr>
        <w:autoSpaceDE w:val="0"/>
        <w:autoSpaceDN w:val="0"/>
        <w:adjustRightInd w:val="0"/>
        <w:spacing w:after="0" w:line="360" w:lineRule="auto"/>
        <w:jc w:val="both"/>
        <w:rPr>
          <w:rFonts w:ascii="Times New Roman" w:hAnsi="Times New Roman" w:cs="Times New Roman"/>
          <w:bCs/>
          <w:sz w:val="24"/>
          <w:szCs w:val="24"/>
        </w:rPr>
      </w:pPr>
    </w:p>
    <w:p w:rsidR="00B83D2E" w:rsidRPr="00254E52" w:rsidRDefault="0067608A" w:rsidP="00254E52">
      <w:pPr>
        <w:autoSpaceDE w:val="0"/>
        <w:autoSpaceDN w:val="0"/>
        <w:adjustRightInd w:val="0"/>
        <w:spacing w:after="0" w:line="360" w:lineRule="auto"/>
        <w:jc w:val="both"/>
        <w:rPr>
          <w:rFonts w:ascii="Times New Roman" w:eastAsia="Times New Roman" w:hAnsi="Times New Roman" w:cs="Times New Roman"/>
          <w:b/>
          <w:w w:val="102"/>
          <w:sz w:val="24"/>
          <w:szCs w:val="24"/>
        </w:rPr>
      </w:pPr>
      <w:r w:rsidRPr="00254E52">
        <w:rPr>
          <w:rFonts w:ascii="Times New Roman" w:eastAsia="Times New Roman" w:hAnsi="Times New Roman" w:cs="Times New Roman"/>
          <w:b/>
          <w:sz w:val="24"/>
          <w:szCs w:val="24"/>
        </w:rPr>
        <w:t>HISTÓRICO</w:t>
      </w:r>
      <w:r w:rsidRPr="00254E52">
        <w:rPr>
          <w:rFonts w:ascii="Times New Roman" w:eastAsia="Times New Roman" w:hAnsi="Times New Roman" w:cs="Times New Roman"/>
          <w:b/>
          <w:spacing w:val="8"/>
          <w:sz w:val="24"/>
          <w:szCs w:val="24"/>
        </w:rPr>
        <w:t xml:space="preserve"> </w:t>
      </w:r>
      <w:r w:rsidRPr="00254E52">
        <w:rPr>
          <w:rFonts w:ascii="Times New Roman" w:eastAsia="Times New Roman" w:hAnsi="Times New Roman" w:cs="Times New Roman"/>
          <w:b/>
          <w:sz w:val="24"/>
          <w:szCs w:val="24"/>
        </w:rPr>
        <w:t>DE</w:t>
      </w:r>
      <w:r w:rsidRPr="00254E52">
        <w:rPr>
          <w:rFonts w:ascii="Times New Roman" w:eastAsia="Times New Roman" w:hAnsi="Times New Roman" w:cs="Times New Roman"/>
          <w:b/>
          <w:spacing w:val="9"/>
          <w:sz w:val="24"/>
          <w:szCs w:val="24"/>
        </w:rPr>
        <w:t xml:space="preserve"> </w:t>
      </w:r>
      <w:r w:rsidRPr="00254E52">
        <w:rPr>
          <w:rFonts w:ascii="Times New Roman" w:eastAsia="Times New Roman" w:hAnsi="Times New Roman" w:cs="Times New Roman"/>
          <w:b/>
          <w:sz w:val="24"/>
          <w:szCs w:val="24"/>
        </w:rPr>
        <w:t>REINTRODUÇÕES</w:t>
      </w:r>
      <w:r w:rsidRPr="00254E52">
        <w:rPr>
          <w:rFonts w:ascii="Times New Roman" w:eastAsia="Times New Roman" w:hAnsi="Times New Roman" w:cs="Times New Roman"/>
          <w:b/>
          <w:spacing w:val="-7"/>
          <w:sz w:val="24"/>
          <w:szCs w:val="24"/>
        </w:rPr>
        <w:t xml:space="preserve"> </w:t>
      </w:r>
      <w:r w:rsidRPr="00254E52">
        <w:rPr>
          <w:rFonts w:ascii="Times New Roman" w:eastAsia="Times New Roman" w:hAnsi="Times New Roman" w:cs="Times New Roman"/>
          <w:b/>
          <w:sz w:val="24"/>
          <w:szCs w:val="24"/>
        </w:rPr>
        <w:t>DE</w:t>
      </w:r>
      <w:r w:rsidRPr="00254E52">
        <w:rPr>
          <w:rFonts w:ascii="Times New Roman" w:eastAsia="Times New Roman" w:hAnsi="Times New Roman" w:cs="Times New Roman"/>
          <w:b/>
          <w:spacing w:val="4"/>
          <w:sz w:val="24"/>
          <w:szCs w:val="24"/>
        </w:rPr>
        <w:t xml:space="preserve"> </w:t>
      </w:r>
      <w:r w:rsidRPr="00254E52">
        <w:rPr>
          <w:rFonts w:ascii="Times New Roman" w:eastAsia="Times New Roman" w:hAnsi="Times New Roman" w:cs="Times New Roman"/>
          <w:b/>
          <w:sz w:val="24"/>
          <w:szCs w:val="24"/>
        </w:rPr>
        <w:t>PEIXE-BOI</w:t>
      </w:r>
      <w:r w:rsidRPr="00254E52">
        <w:rPr>
          <w:rFonts w:ascii="Times New Roman" w:eastAsia="Times New Roman" w:hAnsi="Times New Roman" w:cs="Times New Roman"/>
          <w:b/>
          <w:spacing w:val="10"/>
          <w:sz w:val="24"/>
          <w:szCs w:val="24"/>
        </w:rPr>
        <w:t xml:space="preserve"> </w:t>
      </w:r>
      <w:r w:rsidRPr="00254E52">
        <w:rPr>
          <w:rFonts w:ascii="Times New Roman" w:eastAsia="Times New Roman" w:hAnsi="Times New Roman" w:cs="Times New Roman"/>
          <w:b/>
          <w:sz w:val="24"/>
          <w:szCs w:val="24"/>
        </w:rPr>
        <w:t>NA</w:t>
      </w:r>
      <w:r w:rsidRPr="00254E52">
        <w:rPr>
          <w:rFonts w:ascii="Times New Roman" w:eastAsia="Times New Roman" w:hAnsi="Times New Roman" w:cs="Times New Roman"/>
          <w:b/>
          <w:spacing w:val="-5"/>
          <w:sz w:val="24"/>
          <w:szCs w:val="24"/>
        </w:rPr>
        <w:t xml:space="preserve"> </w:t>
      </w:r>
      <w:r w:rsidRPr="00254E52">
        <w:rPr>
          <w:rFonts w:ascii="Times New Roman" w:eastAsia="Times New Roman" w:hAnsi="Times New Roman" w:cs="Times New Roman"/>
          <w:b/>
          <w:sz w:val="24"/>
          <w:szCs w:val="24"/>
        </w:rPr>
        <w:t>APACC</w:t>
      </w:r>
      <w:r w:rsidRPr="00254E52">
        <w:rPr>
          <w:rFonts w:ascii="Times New Roman" w:eastAsia="Times New Roman" w:hAnsi="Times New Roman" w:cs="Times New Roman"/>
          <w:b/>
          <w:spacing w:val="4"/>
          <w:sz w:val="24"/>
          <w:szCs w:val="24"/>
        </w:rPr>
        <w:t xml:space="preserve"> </w:t>
      </w:r>
      <w:r w:rsidRPr="00254E52">
        <w:rPr>
          <w:rFonts w:ascii="Times New Roman" w:eastAsia="Times New Roman" w:hAnsi="Times New Roman" w:cs="Times New Roman"/>
          <w:b/>
          <w:sz w:val="24"/>
          <w:szCs w:val="24"/>
        </w:rPr>
        <w:t>E</w:t>
      </w:r>
      <w:r w:rsidRPr="00254E52">
        <w:rPr>
          <w:rFonts w:ascii="Times New Roman" w:eastAsia="Times New Roman" w:hAnsi="Times New Roman" w:cs="Times New Roman"/>
          <w:b/>
          <w:spacing w:val="-3"/>
          <w:sz w:val="24"/>
          <w:szCs w:val="24"/>
        </w:rPr>
        <w:t xml:space="preserve"> </w:t>
      </w:r>
      <w:r w:rsidRPr="00254E52">
        <w:rPr>
          <w:rFonts w:ascii="Times New Roman" w:eastAsia="Times New Roman" w:hAnsi="Times New Roman" w:cs="Times New Roman"/>
          <w:b/>
          <w:sz w:val="24"/>
          <w:szCs w:val="24"/>
        </w:rPr>
        <w:t>A</w:t>
      </w:r>
      <w:r w:rsidRPr="00254E52">
        <w:rPr>
          <w:rFonts w:ascii="Times New Roman" w:eastAsia="Times New Roman" w:hAnsi="Times New Roman" w:cs="Times New Roman"/>
          <w:b/>
          <w:spacing w:val="-1"/>
          <w:sz w:val="24"/>
          <w:szCs w:val="24"/>
        </w:rPr>
        <w:t xml:space="preserve"> </w:t>
      </w:r>
      <w:r w:rsidRPr="00254E52">
        <w:rPr>
          <w:rFonts w:ascii="Times New Roman" w:eastAsia="Times New Roman" w:hAnsi="Times New Roman" w:cs="Times New Roman"/>
          <w:b/>
          <w:i/>
          <w:sz w:val="24"/>
          <w:szCs w:val="24"/>
        </w:rPr>
        <w:t>CAUSA</w:t>
      </w:r>
      <w:r w:rsidRPr="00254E52">
        <w:rPr>
          <w:rFonts w:ascii="Times New Roman" w:eastAsia="Times New Roman" w:hAnsi="Times New Roman" w:cs="Times New Roman"/>
          <w:b/>
          <w:i/>
          <w:spacing w:val="6"/>
          <w:sz w:val="24"/>
          <w:szCs w:val="24"/>
        </w:rPr>
        <w:t xml:space="preserve"> </w:t>
      </w:r>
      <w:r w:rsidRPr="00254E52">
        <w:rPr>
          <w:rFonts w:ascii="Times New Roman" w:eastAsia="Times New Roman" w:hAnsi="Times New Roman" w:cs="Times New Roman"/>
          <w:b/>
          <w:i/>
          <w:sz w:val="24"/>
          <w:szCs w:val="24"/>
        </w:rPr>
        <w:t>MORTIS</w:t>
      </w:r>
      <w:r w:rsidRPr="00254E52">
        <w:rPr>
          <w:rFonts w:ascii="Times New Roman" w:eastAsia="Times New Roman" w:hAnsi="Times New Roman" w:cs="Times New Roman"/>
          <w:b/>
          <w:i/>
          <w:spacing w:val="7"/>
          <w:sz w:val="24"/>
          <w:szCs w:val="24"/>
        </w:rPr>
        <w:t xml:space="preserve"> </w:t>
      </w:r>
      <w:r w:rsidRPr="00254E52">
        <w:rPr>
          <w:rFonts w:ascii="Times New Roman" w:eastAsia="Times New Roman" w:hAnsi="Times New Roman" w:cs="Times New Roman"/>
          <w:b/>
          <w:sz w:val="24"/>
          <w:szCs w:val="24"/>
        </w:rPr>
        <w:t>DE</w:t>
      </w:r>
      <w:r w:rsidRPr="00254E52">
        <w:rPr>
          <w:rFonts w:ascii="Times New Roman" w:eastAsia="Times New Roman" w:hAnsi="Times New Roman" w:cs="Times New Roman"/>
          <w:b/>
          <w:spacing w:val="-2"/>
          <w:sz w:val="24"/>
          <w:szCs w:val="24"/>
        </w:rPr>
        <w:t xml:space="preserve"> </w:t>
      </w:r>
      <w:r w:rsidRPr="00254E52">
        <w:rPr>
          <w:rFonts w:ascii="Times New Roman" w:eastAsia="Times New Roman" w:hAnsi="Times New Roman" w:cs="Times New Roman"/>
          <w:b/>
          <w:sz w:val="24"/>
          <w:szCs w:val="24"/>
        </w:rPr>
        <w:t>2</w:t>
      </w:r>
      <w:r w:rsidRPr="00254E52">
        <w:rPr>
          <w:rFonts w:ascii="Times New Roman" w:eastAsia="Times New Roman" w:hAnsi="Times New Roman" w:cs="Times New Roman"/>
          <w:b/>
          <w:spacing w:val="-5"/>
          <w:sz w:val="24"/>
          <w:szCs w:val="24"/>
        </w:rPr>
        <w:t xml:space="preserve"> </w:t>
      </w:r>
      <w:r w:rsidRPr="00254E52">
        <w:rPr>
          <w:rFonts w:ascii="Times New Roman" w:eastAsia="Times New Roman" w:hAnsi="Times New Roman" w:cs="Times New Roman"/>
          <w:b/>
          <w:sz w:val="24"/>
          <w:szCs w:val="24"/>
        </w:rPr>
        <w:t>ESPÉCIMES</w:t>
      </w:r>
      <w:r w:rsidRPr="00254E52">
        <w:rPr>
          <w:rFonts w:ascii="Times New Roman" w:eastAsia="Times New Roman" w:hAnsi="Times New Roman" w:cs="Times New Roman"/>
          <w:b/>
          <w:spacing w:val="15"/>
          <w:sz w:val="24"/>
          <w:szCs w:val="24"/>
        </w:rPr>
        <w:t xml:space="preserve"> </w:t>
      </w:r>
      <w:r w:rsidR="00C7463C" w:rsidRPr="00254E52">
        <w:rPr>
          <w:rFonts w:ascii="Times New Roman" w:eastAsia="Times New Roman" w:hAnsi="Times New Roman" w:cs="Times New Roman"/>
          <w:b/>
          <w:w w:val="104"/>
          <w:sz w:val="24"/>
          <w:szCs w:val="24"/>
        </w:rPr>
        <w:t>NA UC</w:t>
      </w:r>
    </w:p>
    <w:p w:rsidR="00B83D2E" w:rsidRPr="00254E52" w:rsidRDefault="00B83D2E" w:rsidP="00254E52">
      <w:pPr>
        <w:autoSpaceDE w:val="0"/>
        <w:autoSpaceDN w:val="0"/>
        <w:adjustRightInd w:val="0"/>
        <w:spacing w:after="0" w:line="360" w:lineRule="auto"/>
        <w:jc w:val="both"/>
        <w:rPr>
          <w:rFonts w:ascii="Times New Roman" w:eastAsia="Times New Roman" w:hAnsi="Times New Roman" w:cs="Times New Roman"/>
          <w:b/>
          <w:w w:val="102"/>
          <w:sz w:val="24"/>
          <w:szCs w:val="24"/>
        </w:rPr>
      </w:pPr>
    </w:p>
    <w:p w:rsidR="00B83D2E" w:rsidRPr="00254E52" w:rsidRDefault="00F925EE"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Devido ao avançado da hora, </w:t>
      </w:r>
      <w:r w:rsidR="0067608A" w:rsidRPr="00254E52">
        <w:rPr>
          <w:rFonts w:ascii="Times New Roman" w:hAnsi="Times New Roman" w:cs="Times New Roman"/>
          <w:bCs/>
          <w:sz w:val="24"/>
          <w:szCs w:val="24"/>
        </w:rPr>
        <w:t xml:space="preserve">a apresentação foi postergada para a próxima reunião ordinária, </w:t>
      </w:r>
      <w:r w:rsidRPr="00254E52">
        <w:rPr>
          <w:rFonts w:ascii="Times New Roman" w:hAnsi="Times New Roman" w:cs="Times New Roman"/>
          <w:bCs/>
          <w:sz w:val="24"/>
          <w:szCs w:val="24"/>
        </w:rPr>
        <w:t xml:space="preserve">uma vez que que os trabalhos teriam </w:t>
      </w:r>
      <w:r w:rsidR="00C7463C" w:rsidRPr="00254E52">
        <w:rPr>
          <w:rFonts w:ascii="Times New Roman" w:hAnsi="Times New Roman" w:cs="Times New Roman"/>
          <w:bCs/>
          <w:sz w:val="24"/>
          <w:szCs w:val="24"/>
        </w:rPr>
        <w:t>que estar concluídos</w:t>
      </w:r>
      <w:r w:rsidRPr="00254E52">
        <w:rPr>
          <w:rFonts w:ascii="Times New Roman" w:hAnsi="Times New Roman" w:cs="Times New Roman"/>
          <w:bCs/>
          <w:sz w:val="24"/>
          <w:szCs w:val="24"/>
        </w:rPr>
        <w:t xml:space="preserve"> </w:t>
      </w:r>
      <w:r w:rsidR="0067608A" w:rsidRPr="00254E52">
        <w:rPr>
          <w:rFonts w:ascii="Times New Roman" w:hAnsi="Times New Roman" w:cs="Times New Roman"/>
          <w:bCs/>
          <w:sz w:val="24"/>
          <w:szCs w:val="24"/>
        </w:rPr>
        <w:t xml:space="preserve">até as 16 horas, </w:t>
      </w:r>
      <w:r w:rsidRPr="00254E52">
        <w:rPr>
          <w:rFonts w:ascii="Times New Roman" w:hAnsi="Times New Roman" w:cs="Times New Roman"/>
          <w:bCs/>
          <w:sz w:val="24"/>
          <w:szCs w:val="24"/>
        </w:rPr>
        <w:t xml:space="preserve">para </w:t>
      </w:r>
      <w:r w:rsidR="0075783D" w:rsidRPr="00254E52">
        <w:rPr>
          <w:rFonts w:ascii="Times New Roman" w:hAnsi="Times New Roman" w:cs="Times New Roman"/>
          <w:bCs/>
          <w:sz w:val="24"/>
          <w:szCs w:val="24"/>
        </w:rPr>
        <w:t xml:space="preserve">facilitar a viagem </w:t>
      </w:r>
      <w:r w:rsidRPr="00254E52">
        <w:rPr>
          <w:rFonts w:ascii="Times New Roman" w:hAnsi="Times New Roman" w:cs="Times New Roman"/>
          <w:bCs/>
          <w:sz w:val="24"/>
          <w:szCs w:val="24"/>
        </w:rPr>
        <w:t xml:space="preserve"> </w:t>
      </w:r>
      <w:r w:rsidR="0067608A" w:rsidRPr="00254E52">
        <w:rPr>
          <w:rFonts w:ascii="Times New Roman" w:hAnsi="Times New Roman" w:cs="Times New Roman"/>
          <w:bCs/>
          <w:sz w:val="24"/>
          <w:szCs w:val="24"/>
        </w:rPr>
        <w:t xml:space="preserve"> </w:t>
      </w:r>
      <w:r w:rsidR="0075783D" w:rsidRPr="00254E52">
        <w:rPr>
          <w:rFonts w:ascii="Times New Roman" w:hAnsi="Times New Roman" w:cs="Times New Roman"/>
          <w:bCs/>
          <w:sz w:val="24"/>
          <w:szCs w:val="24"/>
        </w:rPr>
        <w:t>de</w:t>
      </w:r>
      <w:r w:rsidR="0067608A" w:rsidRPr="00254E52">
        <w:rPr>
          <w:rFonts w:ascii="Times New Roman" w:hAnsi="Times New Roman" w:cs="Times New Roman"/>
          <w:bCs/>
          <w:sz w:val="24"/>
          <w:szCs w:val="24"/>
        </w:rPr>
        <w:t xml:space="preserve"> retorno dos participantes </w:t>
      </w:r>
      <w:r w:rsidR="0075783D" w:rsidRPr="00254E52">
        <w:rPr>
          <w:rFonts w:ascii="Times New Roman" w:hAnsi="Times New Roman" w:cs="Times New Roman"/>
          <w:bCs/>
          <w:sz w:val="24"/>
          <w:szCs w:val="24"/>
        </w:rPr>
        <w:t>para as cidades mais distantes</w:t>
      </w:r>
      <w:r w:rsidR="0067608A" w:rsidRPr="00254E52">
        <w:rPr>
          <w:rFonts w:ascii="Times New Roman" w:hAnsi="Times New Roman" w:cs="Times New Roman"/>
          <w:bCs/>
          <w:sz w:val="24"/>
          <w:szCs w:val="24"/>
        </w:rPr>
        <w:t xml:space="preserve"> (Recife ou Maceió). Mesmo assim a Conselheira Fernanda fez uma rápida apresentação contextualizando a situação atual da conservação e manejo do peixe-boi na área da APA, destac</w:t>
      </w:r>
      <w:r w:rsidR="0075783D" w:rsidRPr="00254E52">
        <w:rPr>
          <w:rFonts w:ascii="Times New Roman" w:hAnsi="Times New Roman" w:cs="Times New Roman"/>
          <w:bCs/>
          <w:sz w:val="24"/>
          <w:szCs w:val="24"/>
        </w:rPr>
        <w:t>ando</w:t>
      </w:r>
      <w:r w:rsidR="0067608A" w:rsidRPr="00254E52">
        <w:rPr>
          <w:rFonts w:ascii="Times New Roman" w:hAnsi="Times New Roman" w:cs="Times New Roman"/>
          <w:bCs/>
          <w:sz w:val="24"/>
          <w:szCs w:val="24"/>
        </w:rPr>
        <w:t xml:space="preserve"> que a espécie ainda se encontra em estado de ameaça de extinçã</w:t>
      </w:r>
      <w:r w:rsidR="0075783D" w:rsidRPr="00254E52">
        <w:rPr>
          <w:rFonts w:ascii="Times New Roman" w:hAnsi="Times New Roman" w:cs="Times New Roman"/>
          <w:bCs/>
          <w:sz w:val="24"/>
          <w:szCs w:val="24"/>
        </w:rPr>
        <w:t xml:space="preserve">o, apesar das experiências </w:t>
      </w:r>
      <w:r w:rsidR="00C7463C" w:rsidRPr="00254E52">
        <w:rPr>
          <w:rFonts w:ascii="Times New Roman" w:hAnsi="Times New Roman" w:cs="Times New Roman"/>
          <w:bCs/>
          <w:sz w:val="24"/>
          <w:szCs w:val="24"/>
        </w:rPr>
        <w:t>bem sucedidas</w:t>
      </w:r>
      <w:r w:rsidR="0075783D" w:rsidRPr="00254E52">
        <w:rPr>
          <w:rFonts w:ascii="Times New Roman" w:hAnsi="Times New Roman" w:cs="Times New Roman"/>
          <w:bCs/>
          <w:sz w:val="24"/>
          <w:szCs w:val="24"/>
        </w:rPr>
        <w:t xml:space="preserve"> </w:t>
      </w:r>
      <w:r w:rsidR="0067608A" w:rsidRPr="00254E52">
        <w:rPr>
          <w:rFonts w:ascii="Times New Roman" w:hAnsi="Times New Roman" w:cs="Times New Roman"/>
          <w:bCs/>
          <w:sz w:val="24"/>
          <w:szCs w:val="24"/>
        </w:rPr>
        <w:t>com as reintr</w:t>
      </w:r>
      <w:r w:rsidR="0075783D" w:rsidRPr="00254E52">
        <w:rPr>
          <w:rFonts w:ascii="Times New Roman" w:hAnsi="Times New Roman" w:cs="Times New Roman"/>
          <w:bCs/>
          <w:sz w:val="24"/>
          <w:szCs w:val="24"/>
        </w:rPr>
        <w:t>o</w:t>
      </w:r>
      <w:r w:rsidR="0067608A" w:rsidRPr="00254E52">
        <w:rPr>
          <w:rFonts w:ascii="Times New Roman" w:hAnsi="Times New Roman" w:cs="Times New Roman"/>
          <w:bCs/>
          <w:sz w:val="24"/>
          <w:szCs w:val="24"/>
        </w:rPr>
        <w:t xml:space="preserve">duções realizadas, cerca de 31 </w:t>
      </w:r>
      <w:r w:rsidR="00C7463C" w:rsidRPr="00254E52">
        <w:rPr>
          <w:rFonts w:ascii="Times New Roman" w:hAnsi="Times New Roman" w:cs="Times New Roman"/>
          <w:bCs/>
          <w:sz w:val="24"/>
          <w:szCs w:val="24"/>
        </w:rPr>
        <w:t>espécimes</w:t>
      </w:r>
      <w:r w:rsidR="0067608A" w:rsidRPr="00254E52">
        <w:rPr>
          <w:rFonts w:ascii="Times New Roman" w:hAnsi="Times New Roman" w:cs="Times New Roman"/>
          <w:bCs/>
          <w:sz w:val="24"/>
          <w:szCs w:val="24"/>
        </w:rPr>
        <w:t xml:space="preserve"> </w:t>
      </w:r>
      <w:r w:rsidR="00C7463C" w:rsidRPr="00254E52">
        <w:rPr>
          <w:rFonts w:ascii="Times New Roman" w:hAnsi="Times New Roman" w:cs="Times New Roman"/>
          <w:bCs/>
          <w:sz w:val="24"/>
          <w:szCs w:val="24"/>
        </w:rPr>
        <w:t>liberados, na</w:t>
      </w:r>
      <w:r w:rsidR="0075783D" w:rsidRPr="00254E52">
        <w:rPr>
          <w:rFonts w:ascii="Times New Roman" w:hAnsi="Times New Roman" w:cs="Times New Roman"/>
          <w:bCs/>
          <w:sz w:val="24"/>
          <w:szCs w:val="24"/>
        </w:rPr>
        <w:t xml:space="preserve"> área da APA, que é um importante local de </w:t>
      </w:r>
      <w:r w:rsidR="004E068D" w:rsidRPr="00254E52">
        <w:rPr>
          <w:rFonts w:ascii="Times New Roman" w:hAnsi="Times New Roman" w:cs="Times New Roman"/>
          <w:bCs/>
          <w:sz w:val="24"/>
          <w:szCs w:val="24"/>
        </w:rPr>
        <w:t>soltura</w:t>
      </w:r>
      <w:r w:rsidR="0075783D" w:rsidRPr="00254E52">
        <w:rPr>
          <w:rFonts w:ascii="Times New Roman" w:hAnsi="Times New Roman" w:cs="Times New Roman"/>
          <w:bCs/>
          <w:sz w:val="24"/>
          <w:szCs w:val="24"/>
        </w:rPr>
        <w:t xml:space="preserve"> do peixe-boi.</w:t>
      </w:r>
    </w:p>
    <w:p w:rsidR="00B83D2E" w:rsidRPr="00254E52" w:rsidRDefault="0067608A"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Os 3 </w:t>
      </w:r>
      <w:r w:rsidR="00C7463C" w:rsidRPr="00254E52">
        <w:rPr>
          <w:rFonts w:ascii="Times New Roman" w:hAnsi="Times New Roman" w:cs="Times New Roman"/>
          <w:bCs/>
          <w:sz w:val="24"/>
          <w:szCs w:val="24"/>
        </w:rPr>
        <w:t>óbitos</w:t>
      </w:r>
      <w:r w:rsidR="0075783D" w:rsidRPr="00254E52">
        <w:rPr>
          <w:rFonts w:ascii="Times New Roman" w:hAnsi="Times New Roman" w:cs="Times New Roman"/>
          <w:bCs/>
          <w:sz w:val="24"/>
          <w:szCs w:val="24"/>
        </w:rPr>
        <w:t xml:space="preserve"> ocorridos nos últimos dias foram todos resultantes de interações antrópicas com a espécie, </w:t>
      </w:r>
      <w:r w:rsidR="00C7463C" w:rsidRPr="00254E52">
        <w:rPr>
          <w:rFonts w:ascii="Times New Roman" w:hAnsi="Times New Roman" w:cs="Times New Roman"/>
          <w:bCs/>
          <w:sz w:val="24"/>
          <w:szCs w:val="24"/>
        </w:rPr>
        <w:t>(um</w:t>
      </w:r>
      <w:r w:rsidR="0075783D" w:rsidRPr="00254E52">
        <w:rPr>
          <w:rFonts w:ascii="Times New Roman" w:hAnsi="Times New Roman" w:cs="Times New Roman"/>
          <w:bCs/>
          <w:sz w:val="24"/>
          <w:szCs w:val="24"/>
        </w:rPr>
        <w:t xml:space="preserve"> animal foi morto devido </w:t>
      </w:r>
      <w:r w:rsidR="00C7463C" w:rsidRPr="00254E52">
        <w:rPr>
          <w:rFonts w:ascii="Times New Roman" w:hAnsi="Times New Roman" w:cs="Times New Roman"/>
          <w:bCs/>
          <w:sz w:val="24"/>
          <w:szCs w:val="24"/>
        </w:rPr>
        <w:t>ao choque</w:t>
      </w:r>
      <w:r w:rsidRPr="00254E52">
        <w:rPr>
          <w:rFonts w:ascii="Times New Roman" w:hAnsi="Times New Roman" w:cs="Times New Roman"/>
          <w:bCs/>
          <w:sz w:val="24"/>
          <w:szCs w:val="24"/>
        </w:rPr>
        <w:t xml:space="preserve"> com </w:t>
      </w:r>
      <w:r w:rsidR="0075783D" w:rsidRPr="00254E52">
        <w:rPr>
          <w:rFonts w:ascii="Times New Roman" w:hAnsi="Times New Roman" w:cs="Times New Roman"/>
          <w:bCs/>
          <w:sz w:val="24"/>
          <w:szCs w:val="24"/>
        </w:rPr>
        <w:t xml:space="preserve">uma </w:t>
      </w:r>
      <w:r w:rsidRPr="00254E52">
        <w:rPr>
          <w:rFonts w:ascii="Times New Roman" w:hAnsi="Times New Roman" w:cs="Times New Roman"/>
          <w:bCs/>
          <w:sz w:val="24"/>
          <w:szCs w:val="24"/>
        </w:rPr>
        <w:t xml:space="preserve">embarcação e um </w:t>
      </w:r>
      <w:r w:rsidR="0075783D" w:rsidRPr="00254E52">
        <w:rPr>
          <w:rFonts w:ascii="Times New Roman" w:hAnsi="Times New Roman" w:cs="Times New Roman"/>
          <w:bCs/>
          <w:sz w:val="24"/>
          <w:szCs w:val="24"/>
        </w:rPr>
        <w:t xml:space="preserve">outro foi abatido a tiros. </w:t>
      </w:r>
      <w:r w:rsidR="00956545" w:rsidRPr="00254E52">
        <w:rPr>
          <w:rFonts w:ascii="Times New Roman" w:hAnsi="Times New Roman" w:cs="Times New Roman"/>
          <w:bCs/>
          <w:sz w:val="24"/>
          <w:szCs w:val="24"/>
        </w:rPr>
        <w:t>Finalizando, c</w:t>
      </w:r>
      <w:r w:rsidRPr="00254E52">
        <w:rPr>
          <w:rFonts w:ascii="Times New Roman" w:hAnsi="Times New Roman" w:cs="Times New Roman"/>
          <w:bCs/>
          <w:sz w:val="24"/>
          <w:szCs w:val="24"/>
        </w:rPr>
        <w:t>olocou-se</w:t>
      </w:r>
      <w:r w:rsidR="00D63ED9" w:rsidRPr="00254E52">
        <w:rPr>
          <w:rFonts w:ascii="Times New Roman" w:hAnsi="Times New Roman" w:cs="Times New Roman"/>
          <w:bCs/>
          <w:sz w:val="24"/>
          <w:szCs w:val="24"/>
        </w:rPr>
        <w:t xml:space="preserve"> </w:t>
      </w:r>
      <w:r w:rsidR="00C7463C" w:rsidRPr="00254E52">
        <w:rPr>
          <w:rFonts w:ascii="Times New Roman" w:hAnsi="Times New Roman" w:cs="Times New Roman"/>
          <w:bCs/>
          <w:sz w:val="24"/>
          <w:szCs w:val="24"/>
        </w:rPr>
        <w:t>à</w:t>
      </w:r>
      <w:r w:rsidR="00D63ED9" w:rsidRPr="00254E52">
        <w:rPr>
          <w:rFonts w:ascii="Times New Roman" w:hAnsi="Times New Roman" w:cs="Times New Roman"/>
          <w:bCs/>
          <w:sz w:val="24"/>
          <w:szCs w:val="24"/>
        </w:rPr>
        <w:t xml:space="preserve"> </w:t>
      </w:r>
      <w:r w:rsidR="00C7463C" w:rsidRPr="00254E52">
        <w:rPr>
          <w:rFonts w:ascii="Times New Roman" w:hAnsi="Times New Roman" w:cs="Times New Roman"/>
          <w:bCs/>
          <w:sz w:val="24"/>
          <w:szCs w:val="24"/>
        </w:rPr>
        <w:t>disposição, juntamente</w:t>
      </w:r>
      <w:r w:rsidRPr="00254E52">
        <w:rPr>
          <w:rFonts w:ascii="Times New Roman" w:hAnsi="Times New Roman" w:cs="Times New Roman"/>
          <w:bCs/>
          <w:sz w:val="24"/>
          <w:szCs w:val="24"/>
        </w:rPr>
        <w:t xml:space="preserve"> com a equipe do projeto</w:t>
      </w:r>
      <w:r w:rsidR="006160F6" w:rsidRPr="00254E52">
        <w:rPr>
          <w:rFonts w:ascii="Times New Roman" w:hAnsi="Times New Roman" w:cs="Times New Roman"/>
          <w:bCs/>
          <w:sz w:val="24"/>
          <w:szCs w:val="24"/>
        </w:rPr>
        <w:t xml:space="preserve"> peixe-boi</w:t>
      </w:r>
      <w:r w:rsidR="00D63ED9" w:rsidRPr="00254E52">
        <w:rPr>
          <w:rFonts w:ascii="Times New Roman" w:hAnsi="Times New Roman" w:cs="Times New Roman"/>
          <w:bCs/>
          <w:sz w:val="24"/>
          <w:szCs w:val="24"/>
        </w:rPr>
        <w:t>,</w:t>
      </w:r>
      <w:r w:rsidR="006160F6" w:rsidRPr="00254E52">
        <w:rPr>
          <w:rFonts w:ascii="Times New Roman" w:hAnsi="Times New Roman" w:cs="Times New Roman"/>
          <w:bCs/>
          <w:sz w:val="24"/>
          <w:szCs w:val="24"/>
        </w:rPr>
        <w:t xml:space="preserve"> para fazer </w:t>
      </w:r>
      <w:r w:rsidRPr="00254E52">
        <w:rPr>
          <w:rFonts w:ascii="Times New Roman" w:hAnsi="Times New Roman" w:cs="Times New Roman"/>
          <w:bCs/>
          <w:sz w:val="24"/>
          <w:szCs w:val="24"/>
        </w:rPr>
        <w:t>apresentação</w:t>
      </w:r>
      <w:r w:rsidR="006160F6" w:rsidRPr="00254E52">
        <w:rPr>
          <w:rFonts w:ascii="Times New Roman" w:hAnsi="Times New Roman" w:cs="Times New Roman"/>
          <w:bCs/>
          <w:sz w:val="24"/>
          <w:szCs w:val="24"/>
        </w:rPr>
        <w:t xml:space="preserve"> </w:t>
      </w:r>
      <w:r w:rsidR="00956545" w:rsidRPr="00254E52">
        <w:rPr>
          <w:rFonts w:ascii="Times New Roman" w:hAnsi="Times New Roman" w:cs="Times New Roman"/>
          <w:bCs/>
          <w:sz w:val="24"/>
          <w:szCs w:val="24"/>
        </w:rPr>
        <w:t>sobre o peixe-boi</w:t>
      </w:r>
      <w:r w:rsidRPr="00254E52">
        <w:rPr>
          <w:rFonts w:ascii="Times New Roman" w:hAnsi="Times New Roman" w:cs="Times New Roman"/>
          <w:bCs/>
          <w:sz w:val="24"/>
          <w:szCs w:val="24"/>
        </w:rPr>
        <w:t xml:space="preserve"> nas entidades interessadas</w:t>
      </w:r>
      <w:r w:rsidR="006160F6" w:rsidRPr="00254E52">
        <w:rPr>
          <w:rFonts w:ascii="Times New Roman" w:hAnsi="Times New Roman" w:cs="Times New Roman"/>
          <w:bCs/>
          <w:sz w:val="24"/>
          <w:szCs w:val="24"/>
        </w:rPr>
        <w:t xml:space="preserve">, incluindo atividades de </w:t>
      </w:r>
      <w:r w:rsidRPr="00254E52">
        <w:rPr>
          <w:rFonts w:ascii="Times New Roman" w:hAnsi="Times New Roman" w:cs="Times New Roman"/>
          <w:bCs/>
          <w:sz w:val="24"/>
          <w:szCs w:val="24"/>
        </w:rPr>
        <w:t xml:space="preserve">capacitação </w:t>
      </w:r>
      <w:r w:rsidR="006160F6" w:rsidRPr="00254E52">
        <w:rPr>
          <w:rFonts w:ascii="Times New Roman" w:hAnsi="Times New Roman" w:cs="Times New Roman"/>
          <w:bCs/>
          <w:sz w:val="24"/>
          <w:szCs w:val="24"/>
        </w:rPr>
        <w:t xml:space="preserve">e </w:t>
      </w:r>
      <w:r w:rsidR="00D63ED9" w:rsidRPr="00254E52">
        <w:rPr>
          <w:rFonts w:ascii="Times New Roman" w:hAnsi="Times New Roman" w:cs="Times New Roman"/>
          <w:bCs/>
          <w:sz w:val="24"/>
          <w:szCs w:val="24"/>
        </w:rPr>
        <w:t>inform</w:t>
      </w:r>
      <w:r w:rsidRPr="00254E52">
        <w:rPr>
          <w:rFonts w:ascii="Times New Roman" w:hAnsi="Times New Roman" w:cs="Times New Roman"/>
          <w:bCs/>
          <w:sz w:val="24"/>
          <w:szCs w:val="24"/>
        </w:rPr>
        <w:t>a</w:t>
      </w:r>
      <w:r w:rsidR="006160F6" w:rsidRPr="00254E52">
        <w:rPr>
          <w:rFonts w:ascii="Times New Roman" w:hAnsi="Times New Roman" w:cs="Times New Roman"/>
          <w:bCs/>
          <w:sz w:val="24"/>
          <w:szCs w:val="24"/>
        </w:rPr>
        <w:t>ções sobre as</w:t>
      </w:r>
      <w:r w:rsidRPr="00254E52">
        <w:rPr>
          <w:rFonts w:ascii="Times New Roman" w:hAnsi="Times New Roman" w:cs="Times New Roman"/>
          <w:bCs/>
          <w:sz w:val="24"/>
          <w:szCs w:val="24"/>
        </w:rPr>
        <w:t xml:space="preserve"> </w:t>
      </w:r>
      <w:r w:rsidR="00C7463C" w:rsidRPr="00254E52">
        <w:rPr>
          <w:rFonts w:ascii="Times New Roman" w:hAnsi="Times New Roman" w:cs="Times New Roman"/>
          <w:bCs/>
          <w:sz w:val="24"/>
          <w:szCs w:val="24"/>
        </w:rPr>
        <w:t>principais ameaças</w:t>
      </w:r>
      <w:r w:rsidR="00CE44C6" w:rsidRPr="00254E52">
        <w:rPr>
          <w:rFonts w:ascii="Times New Roman" w:hAnsi="Times New Roman" w:cs="Times New Roman"/>
          <w:bCs/>
          <w:sz w:val="24"/>
          <w:szCs w:val="24"/>
        </w:rPr>
        <w:t xml:space="preserve"> sobre a espécie.</w:t>
      </w:r>
      <w:r w:rsidR="00D63ED9" w:rsidRPr="00254E52">
        <w:rPr>
          <w:rFonts w:ascii="Times New Roman" w:hAnsi="Times New Roman" w:cs="Times New Roman"/>
          <w:bCs/>
          <w:sz w:val="24"/>
          <w:szCs w:val="24"/>
        </w:rPr>
        <w:t xml:space="preserve"> O suces</w:t>
      </w:r>
      <w:r w:rsidRPr="00254E52">
        <w:rPr>
          <w:rFonts w:ascii="Times New Roman" w:hAnsi="Times New Roman" w:cs="Times New Roman"/>
          <w:bCs/>
          <w:sz w:val="24"/>
          <w:szCs w:val="24"/>
        </w:rPr>
        <w:t xml:space="preserve">so da recuperação da espécie depende </w:t>
      </w:r>
      <w:r w:rsidR="00C7463C" w:rsidRPr="00254E52">
        <w:rPr>
          <w:rFonts w:ascii="Times New Roman" w:hAnsi="Times New Roman" w:cs="Times New Roman"/>
          <w:bCs/>
          <w:sz w:val="24"/>
          <w:szCs w:val="24"/>
        </w:rPr>
        <w:t>de todos</w:t>
      </w:r>
      <w:r w:rsidR="00D63ED9" w:rsidRPr="00254E52">
        <w:rPr>
          <w:rFonts w:ascii="Times New Roman" w:hAnsi="Times New Roman" w:cs="Times New Roman"/>
          <w:bCs/>
          <w:sz w:val="24"/>
          <w:szCs w:val="24"/>
        </w:rPr>
        <w:t xml:space="preserve"> e</w:t>
      </w:r>
      <w:r w:rsidRPr="00254E52">
        <w:rPr>
          <w:rFonts w:ascii="Times New Roman" w:hAnsi="Times New Roman" w:cs="Times New Roman"/>
          <w:bCs/>
          <w:sz w:val="24"/>
          <w:szCs w:val="24"/>
        </w:rPr>
        <w:t xml:space="preserve"> solicitou ajuda de todos para que os espécimes soltos </w:t>
      </w:r>
      <w:r w:rsidR="00D63ED9" w:rsidRPr="00254E52">
        <w:rPr>
          <w:rFonts w:ascii="Times New Roman" w:hAnsi="Times New Roman" w:cs="Times New Roman"/>
          <w:bCs/>
          <w:sz w:val="24"/>
          <w:szCs w:val="24"/>
        </w:rPr>
        <w:t>sejam bem sucedidos no ambiente natural.</w:t>
      </w:r>
      <w:r w:rsidRPr="00254E52">
        <w:rPr>
          <w:rFonts w:ascii="Times New Roman" w:hAnsi="Times New Roman" w:cs="Times New Roman"/>
          <w:bCs/>
          <w:sz w:val="24"/>
          <w:szCs w:val="24"/>
        </w:rPr>
        <w:t xml:space="preserve"> </w:t>
      </w:r>
    </w:p>
    <w:p w:rsidR="00B83D2E" w:rsidRPr="00254E52" w:rsidRDefault="00B83D2E" w:rsidP="00254E52">
      <w:pPr>
        <w:autoSpaceDE w:val="0"/>
        <w:autoSpaceDN w:val="0"/>
        <w:adjustRightInd w:val="0"/>
        <w:spacing w:after="0" w:line="360" w:lineRule="auto"/>
        <w:jc w:val="both"/>
        <w:rPr>
          <w:rFonts w:ascii="Times New Roman" w:hAnsi="Times New Roman" w:cs="Times New Roman"/>
          <w:bCs/>
          <w:sz w:val="24"/>
          <w:szCs w:val="24"/>
        </w:rPr>
      </w:pPr>
    </w:p>
    <w:p w:rsidR="00D940AC" w:rsidRPr="00254E52" w:rsidRDefault="00704CF1"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Ulisses informou que os resultados </w:t>
      </w:r>
      <w:r w:rsidR="0067608A" w:rsidRPr="00254E52">
        <w:rPr>
          <w:rFonts w:ascii="Times New Roman" w:hAnsi="Times New Roman" w:cs="Times New Roman"/>
          <w:bCs/>
          <w:sz w:val="24"/>
          <w:szCs w:val="24"/>
        </w:rPr>
        <w:t>sobre</w:t>
      </w:r>
      <w:r w:rsidR="00214660" w:rsidRPr="00254E52">
        <w:rPr>
          <w:rFonts w:ascii="Times New Roman" w:hAnsi="Times New Roman" w:cs="Times New Roman"/>
          <w:bCs/>
          <w:sz w:val="24"/>
          <w:szCs w:val="24"/>
        </w:rPr>
        <w:t xml:space="preserve"> a</w:t>
      </w:r>
      <w:r w:rsidR="0067608A" w:rsidRPr="00254E52">
        <w:rPr>
          <w:rFonts w:ascii="Times New Roman" w:hAnsi="Times New Roman" w:cs="Times New Roman"/>
          <w:bCs/>
          <w:sz w:val="24"/>
          <w:szCs w:val="24"/>
        </w:rPr>
        <w:t xml:space="preserve"> avaliação CONAPA</w:t>
      </w:r>
      <w:r w:rsidRPr="00254E52">
        <w:rPr>
          <w:rFonts w:ascii="Times New Roman" w:hAnsi="Times New Roman" w:cs="Times New Roman"/>
          <w:bCs/>
          <w:sz w:val="24"/>
          <w:szCs w:val="24"/>
        </w:rPr>
        <w:t>C,</w:t>
      </w:r>
      <w:r w:rsidR="0067608A" w:rsidRPr="00254E52">
        <w:rPr>
          <w:rFonts w:ascii="Times New Roman" w:hAnsi="Times New Roman" w:cs="Times New Roman"/>
          <w:bCs/>
          <w:sz w:val="24"/>
          <w:szCs w:val="24"/>
        </w:rPr>
        <w:t xml:space="preserve"> </w:t>
      </w:r>
      <w:r w:rsidRPr="00254E52">
        <w:rPr>
          <w:rFonts w:ascii="Times New Roman" w:hAnsi="Times New Roman" w:cs="Times New Roman"/>
          <w:bCs/>
          <w:sz w:val="24"/>
          <w:szCs w:val="24"/>
        </w:rPr>
        <w:t xml:space="preserve">também não serão apresentados, embora </w:t>
      </w:r>
      <w:r w:rsidR="0067608A" w:rsidRPr="00254E52">
        <w:rPr>
          <w:rFonts w:ascii="Times New Roman" w:hAnsi="Times New Roman" w:cs="Times New Roman"/>
          <w:bCs/>
          <w:sz w:val="24"/>
          <w:szCs w:val="24"/>
        </w:rPr>
        <w:t xml:space="preserve">já </w:t>
      </w:r>
      <w:r w:rsidRPr="00254E52">
        <w:rPr>
          <w:rFonts w:ascii="Times New Roman" w:hAnsi="Times New Roman" w:cs="Times New Roman"/>
          <w:bCs/>
          <w:sz w:val="24"/>
          <w:szCs w:val="24"/>
        </w:rPr>
        <w:t xml:space="preserve">esteja  concluída, com todos </w:t>
      </w:r>
      <w:r w:rsidR="0067608A" w:rsidRPr="00254E52">
        <w:rPr>
          <w:rFonts w:ascii="Times New Roman" w:hAnsi="Times New Roman" w:cs="Times New Roman"/>
          <w:bCs/>
          <w:sz w:val="24"/>
          <w:szCs w:val="24"/>
        </w:rPr>
        <w:t xml:space="preserve"> os dados tabulados e analisados</w:t>
      </w:r>
      <w:r w:rsidR="00964687" w:rsidRPr="00254E52">
        <w:rPr>
          <w:rFonts w:ascii="Times New Roman" w:hAnsi="Times New Roman" w:cs="Times New Roman"/>
          <w:bCs/>
          <w:sz w:val="24"/>
          <w:szCs w:val="24"/>
        </w:rPr>
        <w:t xml:space="preserve">, pois </w:t>
      </w:r>
      <w:r w:rsidR="00A8420A" w:rsidRPr="00254E52">
        <w:rPr>
          <w:rFonts w:ascii="Times New Roman" w:hAnsi="Times New Roman" w:cs="Times New Roman"/>
          <w:bCs/>
          <w:sz w:val="24"/>
          <w:szCs w:val="24"/>
        </w:rPr>
        <w:t xml:space="preserve">   </w:t>
      </w:r>
      <w:r w:rsidR="0067608A" w:rsidRPr="00254E52">
        <w:rPr>
          <w:rFonts w:ascii="Times New Roman" w:hAnsi="Times New Roman" w:cs="Times New Roman"/>
          <w:bCs/>
          <w:sz w:val="24"/>
          <w:szCs w:val="24"/>
        </w:rPr>
        <w:t xml:space="preserve"> prefere deixar a apresentação para a próxima reunião junto com a capacitação</w:t>
      </w:r>
      <w:r w:rsidR="00214660" w:rsidRPr="00254E52">
        <w:rPr>
          <w:rFonts w:ascii="Times New Roman" w:hAnsi="Times New Roman" w:cs="Times New Roman"/>
          <w:bCs/>
          <w:sz w:val="24"/>
          <w:szCs w:val="24"/>
        </w:rPr>
        <w:t xml:space="preserve"> do </w:t>
      </w:r>
      <w:r w:rsidR="00C7463C" w:rsidRPr="00254E52">
        <w:rPr>
          <w:rFonts w:ascii="Times New Roman" w:hAnsi="Times New Roman" w:cs="Times New Roman"/>
          <w:bCs/>
          <w:sz w:val="24"/>
          <w:szCs w:val="24"/>
        </w:rPr>
        <w:t>Conselho</w:t>
      </w:r>
      <w:r w:rsidR="00925ADF" w:rsidRPr="00254E52">
        <w:rPr>
          <w:rFonts w:ascii="Times New Roman" w:hAnsi="Times New Roman" w:cs="Times New Roman"/>
          <w:bCs/>
          <w:sz w:val="24"/>
          <w:szCs w:val="24"/>
        </w:rPr>
        <w:t>; comprometeu-se em</w:t>
      </w:r>
      <w:r w:rsidR="00476FB6" w:rsidRPr="00254E52">
        <w:rPr>
          <w:rFonts w:ascii="Times New Roman" w:hAnsi="Times New Roman" w:cs="Times New Roman"/>
          <w:bCs/>
          <w:sz w:val="24"/>
          <w:szCs w:val="24"/>
        </w:rPr>
        <w:t xml:space="preserve"> disponibilizar os dados para os conselheiros</w:t>
      </w:r>
      <w:r w:rsidR="00A2516A" w:rsidRPr="00254E52">
        <w:rPr>
          <w:rFonts w:ascii="Times New Roman" w:hAnsi="Times New Roman" w:cs="Times New Roman"/>
          <w:bCs/>
          <w:sz w:val="24"/>
          <w:szCs w:val="24"/>
        </w:rPr>
        <w:t>,</w:t>
      </w:r>
      <w:r w:rsidR="00476FB6" w:rsidRPr="00254E52">
        <w:rPr>
          <w:rFonts w:ascii="Times New Roman" w:hAnsi="Times New Roman" w:cs="Times New Roman"/>
          <w:bCs/>
          <w:sz w:val="24"/>
          <w:szCs w:val="24"/>
        </w:rPr>
        <w:t xml:space="preserve"> </w:t>
      </w:r>
      <w:r w:rsidR="00925ADF" w:rsidRPr="00254E52">
        <w:rPr>
          <w:rFonts w:ascii="Times New Roman" w:hAnsi="Times New Roman" w:cs="Times New Roman"/>
          <w:bCs/>
          <w:sz w:val="24"/>
          <w:szCs w:val="24"/>
        </w:rPr>
        <w:t>para que tomem conhecimento dos resultados, mas</w:t>
      </w:r>
      <w:r w:rsidR="00214660" w:rsidRPr="00254E52">
        <w:rPr>
          <w:rFonts w:ascii="Times New Roman" w:hAnsi="Times New Roman" w:cs="Times New Roman"/>
          <w:bCs/>
          <w:sz w:val="24"/>
          <w:szCs w:val="24"/>
        </w:rPr>
        <w:t xml:space="preserve"> considera mais adequado </w:t>
      </w:r>
      <w:r w:rsidR="00925ADF" w:rsidRPr="00254E52">
        <w:rPr>
          <w:rFonts w:ascii="Times New Roman" w:hAnsi="Times New Roman" w:cs="Times New Roman"/>
          <w:bCs/>
          <w:sz w:val="24"/>
          <w:szCs w:val="24"/>
        </w:rPr>
        <w:t xml:space="preserve"> </w:t>
      </w:r>
      <w:r w:rsidR="00214660" w:rsidRPr="00254E52">
        <w:rPr>
          <w:rFonts w:ascii="Times New Roman" w:hAnsi="Times New Roman" w:cs="Times New Roman"/>
          <w:bCs/>
          <w:sz w:val="24"/>
          <w:szCs w:val="24"/>
        </w:rPr>
        <w:t xml:space="preserve">deixar </w:t>
      </w:r>
      <w:r w:rsidR="00925ADF" w:rsidRPr="00254E52">
        <w:rPr>
          <w:rFonts w:ascii="Times New Roman" w:hAnsi="Times New Roman" w:cs="Times New Roman"/>
          <w:bCs/>
          <w:sz w:val="24"/>
          <w:szCs w:val="24"/>
        </w:rPr>
        <w:t xml:space="preserve">a apresentação para a próxima reunião, </w:t>
      </w:r>
      <w:r w:rsidR="00A2516A" w:rsidRPr="00254E52">
        <w:rPr>
          <w:rFonts w:ascii="Times New Roman" w:hAnsi="Times New Roman" w:cs="Times New Roman"/>
          <w:bCs/>
          <w:sz w:val="24"/>
          <w:szCs w:val="24"/>
        </w:rPr>
        <w:t xml:space="preserve">em 10 de </w:t>
      </w:r>
      <w:r w:rsidR="00C7463C" w:rsidRPr="00254E52">
        <w:rPr>
          <w:rFonts w:ascii="Times New Roman" w:hAnsi="Times New Roman" w:cs="Times New Roman"/>
          <w:bCs/>
          <w:sz w:val="24"/>
          <w:szCs w:val="24"/>
        </w:rPr>
        <w:t>agosto, onde</w:t>
      </w:r>
      <w:r w:rsidR="00925ADF" w:rsidRPr="00254E52">
        <w:rPr>
          <w:rFonts w:ascii="Times New Roman" w:hAnsi="Times New Roman" w:cs="Times New Roman"/>
          <w:bCs/>
          <w:sz w:val="24"/>
          <w:szCs w:val="24"/>
        </w:rPr>
        <w:t xml:space="preserve"> espera que os conselheiros</w:t>
      </w:r>
      <w:r w:rsidR="00A2516A" w:rsidRPr="00254E52">
        <w:rPr>
          <w:rFonts w:ascii="Times New Roman" w:hAnsi="Times New Roman" w:cs="Times New Roman"/>
          <w:bCs/>
          <w:sz w:val="24"/>
          <w:szCs w:val="24"/>
        </w:rPr>
        <w:t>,</w:t>
      </w:r>
      <w:r w:rsidR="00925ADF" w:rsidRPr="00254E52">
        <w:rPr>
          <w:rFonts w:ascii="Times New Roman" w:hAnsi="Times New Roman" w:cs="Times New Roman"/>
          <w:bCs/>
          <w:sz w:val="24"/>
          <w:szCs w:val="24"/>
        </w:rPr>
        <w:t xml:space="preserve"> com base nos resultados da avaliação</w:t>
      </w:r>
      <w:r w:rsidR="00A2516A" w:rsidRPr="00254E52">
        <w:rPr>
          <w:rFonts w:ascii="Times New Roman" w:hAnsi="Times New Roman" w:cs="Times New Roman"/>
          <w:bCs/>
          <w:sz w:val="24"/>
          <w:szCs w:val="24"/>
        </w:rPr>
        <w:t>,</w:t>
      </w:r>
      <w:r w:rsidR="00925ADF" w:rsidRPr="00254E52">
        <w:rPr>
          <w:rFonts w:ascii="Times New Roman" w:hAnsi="Times New Roman" w:cs="Times New Roman"/>
          <w:bCs/>
          <w:sz w:val="24"/>
          <w:szCs w:val="24"/>
        </w:rPr>
        <w:t xml:space="preserve"> possam a</w:t>
      </w:r>
      <w:r w:rsidR="00D940AC" w:rsidRPr="00254E52">
        <w:rPr>
          <w:rFonts w:ascii="Times New Roman" w:hAnsi="Times New Roman" w:cs="Times New Roman"/>
          <w:bCs/>
          <w:sz w:val="24"/>
          <w:szCs w:val="24"/>
        </w:rPr>
        <w:t>profundar reflexão sobre o papel do Conselho</w:t>
      </w:r>
      <w:r w:rsidR="00A2516A" w:rsidRPr="00254E52">
        <w:rPr>
          <w:rFonts w:ascii="Times New Roman" w:hAnsi="Times New Roman" w:cs="Times New Roman"/>
          <w:bCs/>
          <w:sz w:val="24"/>
          <w:szCs w:val="24"/>
        </w:rPr>
        <w:t>. Para a capacitação forma convidadas profissionais com experiência em gestão participativa e todos os conselheiros titulares e suplentes estão convidados.</w:t>
      </w:r>
    </w:p>
    <w:p w:rsidR="00423FE9" w:rsidRPr="00254E52" w:rsidRDefault="00423FE9" w:rsidP="00254E52">
      <w:pPr>
        <w:autoSpaceDE w:val="0"/>
        <w:autoSpaceDN w:val="0"/>
        <w:adjustRightInd w:val="0"/>
        <w:spacing w:after="0" w:line="360" w:lineRule="auto"/>
        <w:jc w:val="both"/>
        <w:rPr>
          <w:rFonts w:ascii="Times New Roman" w:hAnsi="Times New Roman" w:cs="Times New Roman"/>
          <w:bCs/>
          <w:sz w:val="24"/>
          <w:szCs w:val="24"/>
        </w:rPr>
      </w:pPr>
    </w:p>
    <w:p w:rsidR="00B83D2E" w:rsidRPr="00254E52" w:rsidRDefault="00C502C5" w:rsidP="00254E52">
      <w:pPr>
        <w:autoSpaceDE w:val="0"/>
        <w:autoSpaceDN w:val="0"/>
        <w:adjustRightInd w:val="0"/>
        <w:spacing w:after="0" w:line="360" w:lineRule="auto"/>
        <w:jc w:val="both"/>
        <w:rPr>
          <w:rFonts w:ascii="Times New Roman" w:hAnsi="Times New Roman" w:cs="Times New Roman"/>
          <w:b/>
          <w:bCs/>
          <w:sz w:val="24"/>
          <w:szCs w:val="24"/>
        </w:rPr>
      </w:pPr>
      <w:r w:rsidRPr="00254E52">
        <w:rPr>
          <w:rFonts w:ascii="Times New Roman" w:eastAsia="Times New Roman" w:hAnsi="Times New Roman" w:cs="Times New Roman"/>
          <w:b/>
          <w:sz w:val="24"/>
          <w:szCs w:val="24"/>
        </w:rPr>
        <w:t>ENCAMINHAMENTOS</w:t>
      </w:r>
      <w:r w:rsidRPr="00254E52">
        <w:rPr>
          <w:rFonts w:ascii="Times New Roman" w:eastAsia="Times New Roman" w:hAnsi="Times New Roman" w:cs="Times New Roman"/>
          <w:b/>
          <w:spacing w:val="43"/>
          <w:sz w:val="24"/>
          <w:szCs w:val="24"/>
        </w:rPr>
        <w:t xml:space="preserve"> </w:t>
      </w:r>
      <w:r w:rsidRPr="00254E52">
        <w:rPr>
          <w:rFonts w:ascii="Times New Roman" w:eastAsia="Times New Roman" w:hAnsi="Times New Roman" w:cs="Times New Roman"/>
          <w:b/>
          <w:sz w:val="24"/>
          <w:szCs w:val="24"/>
        </w:rPr>
        <w:t>DE</w:t>
      </w:r>
      <w:r w:rsidRPr="00254E52">
        <w:rPr>
          <w:rFonts w:ascii="Times New Roman" w:eastAsia="Times New Roman" w:hAnsi="Times New Roman" w:cs="Times New Roman"/>
          <w:b/>
          <w:spacing w:val="31"/>
          <w:sz w:val="24"/>
          <w:szCs w:val="24"/>
        </w:rPr>
        <w:t xml:space="preserve"> </w:t>
      </w:r>
      <w:r w:rsidRPr="00254E52">
        <w:rPr>
          <w:rFonts w:ascii="Times New Roman" w:eastAsia="Times New Roman" w:hAnsi="Times New Roman" w:cs="Times New Roman"/>
          <w:b/>
          <w:sz w:val="24"/>
          <w:szCs w:val="24"/>
        </w:rPr>
        <w:t>DEMANDAS</w:t>
      </w:r>
      <w:r w:rsidRPr="00254E52">
        <w:rPr>
          <w:rFonts w:ascii="Times New Roman" w:eastAsia="Times New Roman" w:hAnsi="Times New Roman" w:cs="Times New Roman"/>
          <w:b/>
          <w:spacing w:val="27"/>
          <w:sz w:val="24"/>
          <w:szCs w:val="24"/>
        </w:rPr>
        <w:t xml:space="preserve"> </w:t>
      </w:r>
      <w:r w:rsidRPr="00254E52">
        <w:rPr>
          <w:rFonts w:ascii="Times New Roman" w:eastAsia="Times New Roman" w:hAnsi="Times New Roman" w:cs="Times New Roman"/>
          <w:b/>
          <w:sz w:val="24"/>
          <w:szCs w:val="24"/>
        </w:rPr>
        <w:t>PARA</w:t>
      </w:r>
      <w:r w:rsidRPr="00254E52">
        <w:rPr>
          <w:rFonts w:ascii="Times New Roman" w:eastAsia="Times New Roman" w:hAnsi="Times New Roman" w:cs="Times New Roman"/>
          <w:b/>
          <w:spacing w:val="35"/>
          <w:sz w:val="24"/>
          <w:szCs w:val="24"/>
        </w:rPr>
        <w:t xml:space="preserve"> </w:t>
      </w:r>
      <w:r w:rsidRPr="00254E52">
        <w:rPr>
          <w:rFonts w:ascii="Times New Roman" w:eastAsia="Times New Roman" w:hAnsi="Times New Roman" w:cs="Times New Roman"/>
          <w:b/>
          <w:sz w:val="24"/>
          <w:szCs w:val="24"/>
        </w:rPr>
        <w:t>AS</w:t>
      </w:r>
      <w:r w:rsidRPr="00254E52">
        <w:rPr>
          <w:rFonts w:ascii="Times New Roman" w:eastAsia="Times New Roman" w:hAnsi="Times New Roman" w:cs="Times New Roman"/>
          <w:b/>
          <w:spacing w:val="34"/>
          <w:sz w:val="24"/>
          <w:szCs w:val="24"/>
        </w:rPr>
        <w:t xml:space="preserve"> </w:t>
      </w:r>
      <w:r w:rsidRPr="00254E52">
        <w:rPr>
          <w:rFonts w:ascii="Times New Roman" w:eastAsia="Times New Roman" w:hAnsi="Times New Roman" w:cs="Times New Roman"/>
          <w:b/>
          <w:sz w:val="24"/>
          <w:szCs w:val="24"/>
        </w:rPr>
        <w:t>CÂMARAS</w:t>
      </w:r>
      <w:r w:rsidRPr="00254E52">
        <w:rPr>
          <w:rFonts w:ascii="Times New Roman" w:eastAsia="Times New Roman" w:hAnsi="Times New Roman" w:cs="Times New Roman"/>
          <w:b/>
          <w:spacing w:val="40"/>
          <w:sz w:val="24"/>
          <w:szCs w:val="24"/>
        </w:rPr>
        <w:t xml:space="preserve"> </w:t>
      </w:r>
      <w:r w:rsidRPr="00254E52">
        <w:rPr>
          <w:rFonts w:ascii="Times New Roman" w:eastAsia="Times New Roman" w:hAnsi="Times New Roman" w:cs="Times New Roman"/>
          <w:b/>
          <w:sz w:val="24"/>
          <w:szCs w:val="24"/>
        </w:rPr>
        <w:t>TEMÁTICAS</w:t>
      </w:r>
    </w:p>
    <w:p w:rsidR="00B83D2E" w:rsidRPr="00254E52" w:rsidRDefault="00423FE9" w:rsidP="00254E52">
      <w:pPr>
        <w:tabs>
          <w:tab w:val="left" w:pos="6535"/>
        </w:tabs>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lastRenderedPageBreak/>
        <w:t xml:space="preserve">O Presidente </w:t>
      </w:r>
      <w:r w:rsidR="0067608A" w:rsidRPr="00254E52">
        <w:rPr>
          <w:rFonts w:ascii="Times New Roman" w:hAnsi="Times New Roman" w:cs="Times New Roman"/>
          <w:bCs/>
          <w:sz w:val="24"/>
          <w:szCs w:val="24"/>
        </w:rPr>
        <w:t>Iran</w:t>
      </w:r>
      <w:r w:rsidRPr="00254E52">
        <w:rPr>
          <w:rFonts w:ascii="Times New Roman" w:hAnsi="Times New Roman" w:cs="Times New Roman"/>
          <w:bCs/>
          <w:sz w:val="24"/>
          <w:szCs w:val="24"/>
        </w:rPr>
        <w:t xml:space="preserve"> Normande </w:t>
      </w:r>
      <w:r w:rsidR="0067608A" w:rsidRPr="00254E52">
        <w:rPr>
          <w:rFonts w:ascii="Times New Roman" w:hAnsi="Times New Roman" w:cs="Times New Roman"/>
          <w:bCs/>
          <w:sz w:val="24"/>
          <w:szCs w:val="24"/>
        </w:rPr>
        <w:t xml:space="preserve"> </w:t>
      </w:r>
      <w:r w:rsidR="00C502C5" w:rsidRPr="00254E52">
        <w:rPr>
          <w:rFonts w:ascii="Times New Roman" w:hAnsi="Times New Roman" w:cs="Times New Roman"/>
          <w:bCs/>
          <w:sz w:val="24"/>
          <w:szCs w:val="24"/>
        </w:rPr>
        <w:t xml:space="preserve">informou que a gestão </w:t>
      </w:r>
      <w:r w:rsidR="00C7463C" w:rsidRPr="00254E52">
        <w:rPr>
          <w:rFonts w:ascii="Times New Roman" w:hAnsi="Times New Roman" w:cs="Times New Roman"/>
          <w:bCs/>
          <w:sz w:val="24"/>
          <w:szCs w:val="24"/>
        </w:rPr>
        <w:t>da APA</w:t>
      </w:r>
      <w:r w:rsidR="00C502C5" w:rsidRPr="00254E52">
        <w:rPr>
          <w:rFonts w:ascii="Times New Roman" w:hAnsi="Times New Roman" w:cs="Times New Roman"/>
          <w:bCs/>
          <w:sz w:val="24"/>
          <w:szCs w:val="24"/>
        </w:rPr>
        <w:t xml:space="preserve"> tem </w:t>
      </w:r>
      <w:r w:rsidR="0067608A" w:rsidRPr="00254E52">
        <w:rPr>
          <w:rFonts w:ascii="Times New Roman" w:hAnsi="Times New Roman" w:cs="Times New Roman"/>
          <w:bCs/>
          <w:sz w:val="24"/>
          <w:szCs w:val="24"/>
        </w:rPr>
        <w:t xml:space="preserve">3 pontos </w:t>
      </w:r>
      <w:r w:rsidR="00C502C5" w:rsidRPr="00254E52">
        <w:rPr>
          <w:rFonts w:ascii="Times New Roman" w:hAnsi="Times New Roman" w:cs="Times New Roman"/>
          <w:bCs/>
          <w:sz w:val="24"/>
          <w:szCs w:val="24"/>
        </w:rPr>
        <w:t xml:space="preserve">específicos </w:t>
      </w:r>
      <w:r w:rsidR="0067608A" w:rsidRPr="00254E52">
        <w:rPr>
          <w:rFonts w:ascii="Times New Roman" w:hAnsi="Times New Roman" w:cs="Times New Roman"/>
          <w:bCs/>
          <w:sz w:val="24"/>
          <w:szCs w:val="24"/>
        </w:rPr>
        <w:t>para encaminha</w:t>
      </w:r>
      <w:r w:rsidR="00C502C5" w:rsidRPr="00254E52">
        <w:rPr>
          <w:rFonts w:ascii="Times New Roman" w:hAnsi="Times New Roman" w:cs="Times New Roman"/>
          <w:bCs/>
          <w:sz w:val="24"/>
          <w:szCs w:val="24"/>
        </w:rPr>
        <w:t xml:space="preserve">r para as </w:t>
      </w:r>
      <w:r w:rsidR="00C7463C" w:rsidRPr="00254E52">
        <w:rPr>
          <w:rFonts w:ascii="Times New Roman" w:hAnsi="Times New Roman" w:cs="Times New Roman"/>
          <w:bCs/>
          <w:sz w:val="24"/>
          <w:szCs w:val="24"/>
        </w:rPr>
        <w:t>Câmaras</w:t>
      </w:r>
      <w:r w:rsidR="00C502C5" w:rsidRPr="00254E52">
        <w:rPr>
          <w:rFonts w:ascii="Times New Roman" w:hAnsi="Times New Roman" w:cs="Times New Roman"/>
          <w:bCs/>
          <w:sz w:val="24"/>
          <w:szCs w:val="24"/>
        </w:rPr>
        <w:t xml:space="preserve"> Temáticas, os quais serão apresentados e a plenária decide para quais </w:t>
      </w:r>
      <w:r w:rsidR="00C7463C" w:rsidRPr="00254E52">
        <w:rPr>
          <w:rFonts w:ascii="Times New Roman" w:hAnsi="Times New Roman" w:cs="Times New Roman"/>
          <w:bCs/>
          <w:sz w:val="24"/>
          <w:szCs w:val="24"/>
        </w:rPr>
        <w:t>câmaras</w:t>
      </w:r>
      <w:r w:rsidR="00C502C5" w:rsidRPr="00254E52">
        <w:rPr>
          <w:rFonts w:ascii="Times New Roman" w:hAnsi="Times New Roman" w:cs="Times New Roman"/>
          <w:bCs/>
          <w:sz w:val="24"/>
          <w:szCs w:val="24"/>
        </w:rPr>
        <w:t xml:space="preserve"> serão encaminhados.</w:t>
      </w:r>
      <w:r w:rsidRPr="00254E52">
        <w:rPr>
          <w:rFonts w:ascii="Times New Roman" w:hAnsi="Times New Roman" w:cs="Times New Roman"/>
          <w:bCs/>
          <w:sz w:val="24"/>
          <w:szCs w:val="24"/>
        </w:rPr>
        <w:t xml:space="preserve"> (a) P</w:t>
      </w:r>
      <w:r w:rsidR="0067608A" w:rsidRPr="00254E52">
        <w:rPr>
          <w:rFonts w:ascii="Times New Roman" w:hAnsi="Times New Roman" w:cs="Times New Roman"/>
          <w:bCs/>
          <w:sz w:val="24"/>
          <w:szCs w:val="24"/>
        </w:rPr>
        <w:t>asseios de buggy na praia</w:t>
      </w:r>
      <w:r w:rsidRPr="00254E52">
        <w:rPr>
          <w:rFonts w:ascii="Times New Roman" w:hAnsi="Times New Roman" w:cs="Times New Roman"/>
          <w:bCs/>
          <w:sz w:val="24"/>
          <w:szCs w:val="24"/>
        </w:rPr>
        <w:t xml:space="preserve"> -</w:t>
      </w:r>
      <w:r w:rsidR="003B6A97" w:rsidRPr="00254E52">
        <w:rPr>
          <w:rFonts w:ascii="Times New Roman" w:hAnsi="Times New Roman" w:cs="Times New Roman"/>
          <w:bCs/>
          <w:sz w:val="24"/>
          <w:szCs w:val="24"/>
        </w:rPr>
        <w:t xml:space="preserve"> é uma atividade reali</w:t>
      </w:r>
      <w:r w:rsidRPr="00254E52">
        <w:rPr>
          <w:rFonts w:ascii="Times New Roman" w:hAnsi="Times New Roman" w:cs="Times New Roman"/>
          <w:bCs/>
          <w:sz w:val="24"/>
          <w:szCs w:val="24"/>
        </w:rPr>
        <w:t>zada em toda a área da APA,</w:t>
      </w:r>
      <w:r w:rsidR="0067608A" w:rsidRPr="00254E52">
        <w:rPr>
          <w:rFonts w:ascii="Times New Roman" w:hAnsi="Times New Roman" w:cs="Times New Roman"/>
          <w:bCs/>
          <w:sz w:val="24"/>
          <w:szCs w:val="24"/>
        </w:rPr>
        <w:t xml:space="preserve"> especialmente em Maragogi</w:t>
      </w:r>
      <w:r w:rsidR="003B6A97" w:rsidRPr="00254E52">
        <w:rPr>
          <w:rFonts w:ascii="Times New Roman" w:hAnsi="Times New Roman" w:cs="Times New Roman"/>
          <w:bCs/>
          <w:sz w:val="24"/>
          <w:szCs w:val="24"/>
        </w:rPr>
        <w:t xml:space="preserve">. </w:t>
      </w:r>
      <w:r w:rsidR="00C502C5" w:rsidRPr="00254E52">
        <w:rPr>
          <w:rFonts w:ascii="Times New Roman" w:hAnsi="Times New Roman" w:cs="Times New Roman"/>
          <w:bCs/>
          <w:sz w:val="24"/>
          <w:szCs w:val="24"/>
        </w:rPr>
        <w:t xml:space="preserve">A Associação de </w:t>
      </w:r>
      <w:r w:rsidR="00AA6B22" w:rsidRPr="00254E52">
        <w:rPr>
          <w:rFonts w:ascii="Times New Roman" w:hAnsi="Times New Roman" w:cs="Times New Roman"/>
          <w:bCs/>
          <w:sz w:val="24"/>
          <w:szCs w:val="24"/>
        </w:rPr>
        <w:t xml:space="preserve">Propietários de </w:t>
      </w:r>
      <w:r w:rsidR="00C502C5" w:rsidRPr="00254E52">
        <w:rPr>
          <w:rFonts w:ascii="Times New Roman" w:hAnsi="Times New Roman" w:cs="Times New Roman"/>
          <w:bCs/>
          <w:sz w:val="24"/>
          <w:szCs w:val="24"/>
        </w:rPr>
        <w:t xml:space="preserve"> Buggy encimnhou demanda </w:t>
      </w:r>
      <w:r w:rsidR="003B6A97" w:rsidRPr="00254E52">
        <w:rPr>
          <w:rFonts w:ascii="Times New Roman" w:hAnsi="Times New Roman" w:cs="Times New Roman"/>
          <w:bCs/>
          <w:sz w:val="24"/>
          <w:szCs w:val="24"/>
        </w:rPr>
        <w:t>solicitando</w:t>
      </w:r>
      <w:r w:rsidR="00C502C5" w:rsidRPr="00254E52">
        <w:rPr>
          <w:rFonts w:ascii="Times New Roman" w:hAnsi="Times New Roman" w:cs="Times New Roman"/>
          <w:bCs/>
          <w:sz w:val="24"/>
          <w:szCs w:val="24"/>
        </w:rPr>
        <w:t xml:space="preserve"> </w:t>
      </w:r>
      <w:r w:rsidR="00AA6B22" w:rsidRPr="00254E52">
        <w:rPr>
          <w:rFonts w:ascii="Times New Roman" w:hAnsi="Times New Roman" w:cs="Times New Roman"/>
          <w:bCs/>
          <w:sz w:val="24"/>
          <w:szCs w:val="24"/>
        </w:rPr>
        <w:t xml:space="preserve">a elaboração </w:t>
      </w:r>
      <w:r w:rsidR="003B6A97" w:rsidRPr="00254E52">
        <w:rPr>
          <w:rFonts w:ascii="Times New Roman" w:hAnsi="Times New Roman" w:cs="Times New Roman"/>
          <w:bCs/>
          <w:sz w:val="24"/>
          <w:szCs w:val="24"/>
        </w:rPr>
        <w:t xml:space="preserve"> de um TAC </w:t>
      </w:r>
      <w:r w:rsidR="00C502C5" w:rsidRPr="00254E52">
        <w:rPr>
          <w:rFonts w:ascii="Times New Roman" w:hAnsi="Times New Roman" w:cs="Times New Roman"/>
          <w:bCs/>
          <w:sz w:val="24"/>
          <w:szCs w:val="24"/>
        </w:rPr>
        <w:t xml:space="preserve"> p</w:t>
      </w:r>
      <w:r w:rsidR="00AA6B22" w:rsidRPr="00254E52">
        <w:rPr>
          <w:rFonts w:ascii="Times New Roman" w:hAnsi="Times New Roman" w:cs="Times New Roman"/>
          <w:bCs/>
          <w:sz w:val="24"/>
          <w:szCs w:val="24"/>
        </w:rPr>
        <w:t>ara</w:t>
      </w:r>
      <w:r w:rsidR="00C502C5" w:rsidRPr="00254E52">
        <w:rPr>
          <w:rFonts w:ascii="Times New Roman" w:hAnsi="Times New Roman" w:cs="Times New Roman"/>
          <w:bCs/>
          <w:sz w:val="24"/>
          <w:szCs w:val="24"/>
        </w:rPr>
        <w:t xml:space="preserve"> a regularização da atividade</w:t>
      </w:r>
      <w:r w:rsidR="00AA6B22" w:rsidRPr="00254E52">
        <w:rPr>
          <w:rFonts w:ascii="Times New Roman" w:hAnsi="Times New Roman" w:cs="Times New Roman"/>
          <w:bCs/>
          <w:sz w:val="24"/>
          <w:szCs w:val="24"/>
        </w:rPr>
        <w:t>,</w:t>
      </w:r>
      <w:r w:rsidR="00C502C5" w:rsidRPr="00254E52">
        <w:rPr>
          <w:rFonts w:ascii="Times New Roman" w:hAnsi="Times New Roman" w:cs="Times New Roman"/>
          <w:bCs/>
          <w:sz w:val="24"/>
          <w:szCs w:val="24"/>
        </w:rPr>
        <w:t xml:space="preserve"> permitindo a realização de passeios nas </w:t>
      </w:r>
      <w:r w:rsidR="00AA6B22" w:rsidRPr="00254E52">
        <w:rPr>
          <w:rFonts w:ascii="Times New Roman" w:hAnsi="Times New Roman" w:cs="Times New Roman"/>
          <w:bCs/>
          <w:sz w:val="24"/>
          <w:szCs w:val="24"/>
        </w:rPr>
        <w:t>praias</w:t>
      </w:r>
      <w:r w:rsidR="003B6A97" w:rsidRPr="00254E52">
        <w:rPr>
          <w:rFonts w:ascii="Times New Roman" w:hAnsi="Times New Roman" w:cs="Times New Roman"/>
          <w:bCs/>
          <w:sz w:val="24"/>
          <w:szCs w:val="24"/>
        </w:rPr>
        <w:t xml:space="preserve">.   Apesar de ser  uma  atividade proibida no PM, a mesma já vem sendo realizada há muito tempo e a Gestão da APA, antes de se posicionar sobre a demanda,  quer uma manifestação do Conselho, no sentido de saber o que a  sociedade pensa sobre o assunto. </w:t>
      </w:r>
    </w:p>
    <w:p w:rsidR="00B07EEE" w:rsidRPr="00254E52" w:rsidRDefault="005B595F" w:rsidP="00254E52">
      <w:pPr>
        <w:autoSpaceDE w:val="0"/>
        <w:autoSpaceDN w:val="0"/>
        <w:adjustRightInd w:val="0"/>
        <w:spacing w:after="0" w:line="360" w:lineRule="auto"/>
        <w:jc w:val="both"/>
        <w:rPr>
          <w:rFonts w:ascii="Times New Roman" w:hAnsi="Times New Roman" w:cs="Times New Roman"/>
          <w:bCs/>
          <w:sz w:val="24"/>
          <w:szCs w:val="24"/>
        </w:rPr>
      </w:pPr>
      <w:r w:rsidRPr="00254E52">
        <w:rPr>
          <w:rFonts w:ascii="Times New Roman" w:hAnsi="Times New Roman" w:cs="Times New Roman"/>
          <w:bCs/>
          <w:sz w:val="24"/>
          <w:szCs w:val="24"/>
        </w:rPr>
        <w:t xml:space="preserve">O </w:t>
      </w:r>
      <w:r w:rsidR="0067608A" w:rsidRPr="00254E52">
        <w:rPr>
          <w:rFonts w:ascii="Times New Roman" w:hAnsi="Times New Roman" w:cs="Times New Roman"/>
          <w:bCs/>
          <w:sz w:val="24"/>
          <w:szCs w:val="24"/>
        </w:rPr>
        <w:t>Conselho deve se posicionar sobre este assunto</w:t>
      </w:r>
      <w:r w:rsidRPr="00254E52">
        <w:rPr>
          <w:rFonts w:ascii="Times New Roman" w:hAnsi="Times New Roman" w:cs="Times New Roman"/>
          <w:bCs/>
          <w:sz w:val="24"/>
          <w:szCs w:val="24"/>
        </w:rPr>
        <w:t>,</w:t>
      </w:r>
      <w:r w:rsidR="0067608A" w:rsidRPr="00254E52">
        <w:rPr>
          <w:rFonts w:ascii="Times New Roman" w:hAnsi="Times New Roman" w:cs="Times New Roman"/>
          <w:bCs/>
          <w:sz w:val="24"/>
          <w:szCs w:val="24"/>
        </w:rPr>
        <w:t xml:space="preserve"> com vistas a definir o encaminhamento a ser dado </w:t>
      </w:r>
      <w:r w:rsidR="0003337E" w:rsidRPr="00254E52">
        <w:rPr>
          <w:rFonts w:ascii="Times New Roman" w:hAnsi="Times New Roman" w:cs="Times New Roman"/>
          <w:bCs/>
          <w:sz w:val="24"/>
          <w:szCs w:val="24"/>
        </w:rPr>
        <w:t xml:space="preserve">a questão; </w:t>
      </w:r>
      <w:r w:rsidR="00423FE9" w:rsidRPr="00254E52">
        <w:rPr>
          <w:rFonts w:ascii="Times New Roman" w:hAnsi="Times New Roman" w:cs="Times New Roman"/>
          <w:bCs/>
          <w:sz w:val="24"/>
          <w:szCs w:val="24"/>
        </w:rPr>
        <w:t xml:space="preserve">a plenária foi informada que </w:t>
      </w:r>
      <w:r w:rsidR="00C502C5" w:rsidRPr="00254E52">
        <w:rPr>
          <w:rFonts w:ascii="Times New Roman" w:hAnsi="Times New Roman" w:cs="Times New Roman"/>
          <w:bCs/>
          <w:sz w:val="24"/>
          <w:szCs w:val="24"/>
        </w:rPr>
        <w:t xml:space="preserve">existem </w:t>
      </w:r>
      <w:r w:rsidR="00965533" w:rsidRPr="00254E52">
        <w:rPr>
          <w:rFonts w:ascii="Times New Roman" w:hAnsi="Times New Roman" w:cs="Times New Roman"/>
          <w:bCs/>
          <w:sz w:val="24"/>
          <w:szCs w:val="24"/>
        </w:rPr>
        <w:t>dua</w:t>
      </w:r>
      <w:r w:rsidR="00C502C5" w:rsidRPr="00254E52">
        <w:rPr>
          <w:rFonts w:ascii="Times New Roman" w:hAnsi="Times New Roman" w:cs="Times New Roman"/>
          <w:bCs/>
          <w:sz w:val="24"/>
          <w:szCs w:val="24"/>
        </w:rPr>
        <w:t xml:space="preserve">s possibilidades </w:t>
      </w:r>
      <w:r w:rsidR="0067608A" w:rsidRPr="00254E52">
        <w:rPr>
          <w:rFonts w:ascii="Times New Roman" w:hAnsi="Times New Roman" w:cs="Times New Roman"/>
          <w:bCs/>
          <w:sz w:val="24"/>
          <w:szCs w:val="24"/>
        </w:rPr>
        <w:t xml:space="preserve"> </w:t>
      </w:r>
      <w:r w:rsidR="00B07EEE" w:rsidRPr="00254E52">
        <w:rPr>
          <w:rFonts w:ascii="Times New Roman" w:hAnsi="Times New Roman" w:cs="Times New Roman"/>
          <w:bCs/>
          <w:sz w:val="24"/>
          <w:szCs w:val="24"/>
        </w:rPr>
        <w:t>de encaminhamento, a CT pode ser favorável ao TAC e, neste sentido</w:t>
      </w:r>
      <w:r w:rsidR="0003337E" w:rsidRPr="00254E52">
        <w:rPr>
          <w:rFonts w:ascii="Times New Roman" w:hAnsi="Times New Roman" w:cs="Times New Roman"/>
          <w:bCs/>
          <w:sz w:val="24"/>
          <w:szCs w:val="24"/>
        </w:rPr>
        <w:t>,</w:t>
      </w:r>
      <w:r w:rsidR="00B07EEE" w:rsidRPr="00254E52">
        <w:rPr>
          <w:rFonts w:ascii="Times New Roman" w:hAnsi="Times New Roman" w:cs="Times New Roman"/>
          <w:bCs/>
          <w:sz w:val="24"/>
          <w:szCs w:val="24"/>
        </w:rPr>
        <w:t xml:space="preserve"> deve oferecer uma contribuição para a </w:t>
      </w:r>
      <w:r w:rsidR="00146919" w:rsidRPr="00254E52">
        <w:rPr>
          <w:rFonts w:ascii="Times New Roman" w:hAnsi="Times New Roman" w:cs="Times New Roman"/>
          <w:bCs/>
          <w:sz w:val="24"/>
          <w:szCs w:val="24"/>
        </w:rPr>
        <w:t>elaboração de uma minuta de TAC; o</w:t>
      </w:r>
      <w:r w:rsidR="0003337E" w:rsidRPr="00254E52">
        <w:rPr>
          <w:rFonts w:ascii="Times New Roman" w:hAnsi="Times New Roman" w:cs="Times New Roman"/>
          <w:bCs/>
          <w:sz w:val="24"/>
          <w:szCs w:val="24"/>
        </w:rPr>
        <w:t>u pode ser con</w:t>
      </w:r>
      <w:r w:rsidRPr="00254E52">
        <w:rPr>
          <w:rFonts w:ascii="Times New Roman" w:hAnsi="Times New Roman" w:cs="Times New Roman"/>
          <w:bCs/>
          <w:sz w:val="24"/>
          <w:szCs w:val="24"/>
        </w:rPr>
        <w:t>trária</w:t>
      </w:r>
      <w:r w:rsidR="0003337E" w:rsidRPr="00254E52">
        <w:rPr>
          <w:rFonts w:ascii="Times New Roman" w:hAnsi="Times New Roman" w:cs="Times New Roman"/>
          <w:bCs/>
          <w:sz w:val="24"/>
          <w:szCs w:val="24"/>
        </w:rPr>
        <w:t>. Neste caso</w:t>
      </w:r>
      <w:r w:rsidRPr="00254E52">
        <w:rPr>
          <w:rFonts w:ascii="Times New Roman" w:hAnsi="Times New Roman" w:cs="Times New Roman"/>
          <w:bCs/>
          <w:sz w:val="24"/>
          <w:szCs w:val="24"/>
        </w:rPr>
        <w:t>,</w:t>
      </w:r>
      <w:r w:rsidR="0003337E" w:rsidRPr="00254E52">
        <w:rPr>
          <w:rFonts w:ascii="Times New Roman" w:hAnsi="Times New Roman" w:cs="Times New Roman"/>
          <w:bCs/>
          <w:sz w:val="24"/>
          <w:szCs w:val="24"/>
        </w:rPr>
        <w:t xml:space="preserve"> a APA deverá </w:t>
      </w:r>
      <w:r w:rsidR="003B2B99" w:rsidRPr="00254E52">
        <w:rPr>
          <w:rFonts w:ascii="Times New Roman" w:hAnsi="Times New Roman" w:cs="Times New Roman"/>
          <w:bCs/>
          <w:sz w:val="24"/>
          <w:szCs w:val="24"/>
        </w:rPr>
        <w:t>adotar</w:t>
      </w:r>
      <w:r w:rsidR="0003337E" w:rsidRPr="00254E52">
        <w:rPr>
          <w:rFonts w:ascii="Times New Roman" w:hAnsi="Times New Roman" w:cs="Times New Roman"/>
          <w:bCs/>
          <w:sz w:val="24"/>
          <w:szCs w:val="24"/>
        </w:rPr>
        <w:t xml:space="preserve"> as </w:t>
      </w:r>
      <w:r w:rsidR="00146919" w:rsidRPr="00254E52">
        <w:rPr>
          <w:rFonts w:ascii="Times New Roman" w:hAnsi="Times New Roman" w:cs="Times New Roman"/>
          <w:bCs/>
          <w:sz w:val="24"/>
          <w:szCs w:val="24"/>
        </w:rPr>
        <w:t xml:space="preserve">providências </w:t>
      </w:r>
      <w:r w:rsidR="0003337E" w:rsidRPr="00254E52">
        <w:rPr>
          <w:rFonts w:ascii="Times New Roman" w:hAnsi="Times New Roman" w:cs="Times New Roman"/>
          <w:bCs/>
          <w:sz w:val="24"/>
          <w:szCs w:val="24"/>
        </w:rPr>
        <w:t>necessárias para realizar a</w:t>
      </w:r>
      <w:r w:rsidRPr="00254E52">
        <w:rPr>
          <w:rFonts w:ascii="Times New Roman" w:hAnsi="Times New Roman" w:cs="Times New Roman"/>
          <w:bCs/>
          <w:sz w:val="24"/>
          <w:szCs w:val="24"/>
        </w:rPr>
        <w:t xml:space="preserve">ções </w:t>
      </w:r>
      <w:r w:rsidR="00690F13" w:rsidRPr="00254E52">
        <w:rPr>
          <w:rFonts w:ascii="Times New Roman" w:hAnsi="Times New Roman" w:cs="Times New Roman"/>
          <w:bCs/>
          <w:sz w:val="24"/>
          <w:szCs w:val="24"/>
        </w:rPr>
        <w:t>de fiscalização</w:t>
      </w:r>
      <w:r w:rsidR="003B2B99" w:rsidRPr="00254E52">
        <w:rPr>
          <w:rFonts w:ascii="Times New Roman" w:hAnsi="Times New Roman" w:cs="Times New Roman"/>
          <w:bCs/>
          <w:sz w:val="24"/>
          <w:szCs w:val="24"/>
        </w:rPr>
        <w:t>,</w:t>
      </w:r>
      <w:r w:rsidR="0003337E" w:rsidRPr="00254E52">
        <w:rPr>
          <w:rFonts w:ascii="Times New Roman" w:hAnsi="Times New Roman" w:cs="Times New Roman"/>
          <w:bCs/>
          <w:sz w:val="24"/>
          <w:szCs w:val="24"/>
        </w:rPr>
        <w:t xml:space="preserve"> que coíba</w:t>
      </w:r>
      <w:r w:rsidRPr="00254E52">
        <w:rPr>
          <w:rFonts w:ascii="Times New Roman" w:hAnsi="Times New Roman" w:cs="Times New Roman"/>
          <w:bCs/>
          <w:sz w:val="24"/>
          <w:szCs w:val="24"/>
        </w:rPr>
        <w:t>m</w:t>
      </w:r>
      <w:r w:rsidR="0003337E" w:rsidRPr="00254E52">
        <w:rPr>
          <w:rFonts w:ascii="Times New Roman" w:hAnsi="Times New Roman" w:cs="Times New Roman"/>
          <w:bCs/>
          <w:sz w:val="24"/>
          <w:szCs w:val="24"/>
        </w:rPr>
        <w:t xml:space="preserve"> a realização dos passeios de Buggy em áreas de praia.</w:t>
      </w:r>
    </w:p>
    <w:p w:rsidR="00965533" w:rsidRPr="00254E52" w:rsidRDefault="00146919" w:rsidP="00254E52">
      <w:pPr>
        <w:autoSpaceDE w:val="0"/>
        <w:autoSpaceDN w:val="0"/>
        <w:adjustRightInd w:val="0"/>
        <w:spacing w:after="0" w:line="360" w:lineRule="auto"/>
        <w:jc w:val="both"/>
        <w:rPr>
          <w:rFonts w:ascii="Times New Roman" w:eastAsia="Times New Roman" w:hAnsi="Times New Roman" w:cs="Times New Roman"/>
          <w:sz w:val="24"/>
          <w:szCs w:val="24"/>
        </w:rPr>
      </w:pPr>
      <w:r w:rsidRPr="00254E52">
        <w:rPr>
          <w:rFonts w:ascii="Times New Roman" w:eastAsia="Times New Roman" w:hAnsi="Times New Roman" w:cs="Times New Roman"/>
          <w:spacing w:val="28"/>
          <w:sz w:val="24"/>
          <w:szCs w:val="24"/>
        </w:rPr>
        <w:t xml:space="preserve">(b) </w:t>
      </w:r>
      <w:r w:rsidR="00C502C5" w:rsidRPr="00254E52">
        <w:rPr>
          <w:rFonts w:ascii="Times New Roman" w:eastAsia="Times New Roman" w:hAnsi="Times New Roman" w:cs="Times New Roman"/>
          <w:sz w:val="24"/>
          <w:szCs w:val="24"/>
        </w:rPr>
        <w:t>Seminário</w:t>
      </w:r>
      <w:r w:rsidR="00C502C5" w:rsidRPr="00254E52">
        <w:rPr>
          <w:rFonts w:ascii="Times New Roman" w:eastAsia="Times New Roman" w:hAnsi="Times New Roman" w:cs="Times New Roman"/>
          <w:spacing w:val="37"/>
          <w:sz w:val="24"/>
          <w:szCs w:val="24"/>
        </w:rPr>
        <w:t xml:space="preserve"> </w:t>
      </w:r>
      <w:r w:rsidR="00C502C5" w:rsidRPr="00254E52">
        <w:rPr>
          <w:rFonts w:ascii="Times New Roman" w:eastAsia="Times New Roman" w:hAnsi="Times New Roman" w:cs="Times New Roman"/>
          <w:sz w:val="24"/>
          <w:szCs w:val="24"/>
        </w:rPr>
        <w:t>de</w:t>
      </w:r>
      <w:r w:rsidR="00C502C5" w:rsidRPr="00254E52">
        <w:rPr>
          <w:rFonts w:ascii="Times New Roman" w:eastAsia="Times New Roman" w:hAnsi="Times New Roman" w:cs="Times New Roman"/>
          <w:spacing w:val="28"/>
          <w:sz w:val="24"/>
          <w:szCs w:val="24"/>
        </w:rPr>
        <w:t xml:space="preserve"> </w:t>
      </w:r>
      <w:r w:rsidR="00C502C5" w:rsidRPr="00254E52">
        <w:rPr>
          <w:rFonts w:ascii="Times New Roman" w:eastAsia="Times New Roman" w:hAnsi="Times New Roman" w:cs="Times New Roman"/>
          <w:sz w:val="24"/>
          <w:szCs w:val="24"/>
        </w:rPr>
        <w:t>Pesquisa</w:t>
      </w:r>
      <w:r w:rsidR="00C502C5" w:rsidRPr="00254E52">
        <w:rPr>
          <w:rFonts w:ascii="Times New Roman" w:eastAsia="Times New Roman" w:hAnsi="Times New Roman" w:cs="Times New Roman"/>
          <w:spacing w:val="28"/>
          <w:sz w:val="24"/>
          <w:szCs w:val="24"/>
        </w:rPr>
        <w:t xml:space="preserve"> </w:t>
      </w:r>
      <w:r w:rsidR="00C502C5" w:rsidRPr="00254E52">
        <w:rPr>
          <w:rFonts w:ascii="Times New Roman" w:eastAsia="Times New Roman" w:hAnsi="Times New Roman" w:cs="Times New Roman"/>
          <w:sz w:val="24"/>
          <w:szCs w:val="24"/>
        </w:rPr>
        <w:t>da</w:t>
      </w:r>
      <w:r w:rsidR="00C502C5" w:rsidRPr="00254E52">
        <w:rPr>
          <w:rFonts w:ascii="Times New Roman" w:eastAsia="Times New Roman" w:hAnsi="Times New Roman" w:cs="Times New Roman"/>
          <w:spacing w:val="31"/>
          <w:sz w:val="24"/>
          <w:szCs w:val="24"/>
        </w:rPr>
        <w:t xml:space="preserve"> </w:t>
      </w:r>
      <w:r w:rsidR="00C502C5" w:rsidRPr="00254E52">
        <w:rPr>
          <w:rFonts w:ascii="Times New Roman" w:eastAsia="Times New Roman" w:hAnsi="Times New Roman" w:cs="Times New Roman"/>
          <w:sz w:val="24"/>
          <w:szCs w:val="24"/>
        </w:rPr>
        <w:t>A</w:t>
      </w:r>
      <w:r w:rsidR="00C502C5" w:rsidRPr="00254E52">
        <w:rPr>
          <w:rFonts w:ascii="Times New Roman" w:eastAsia="Times New Roman" w:hAnsi="Times New Roman" w:cs="Times New Roman"/>
          <w:spacing w:val="-11"/>
          <w:sz w:val="24"/>
          <w:szCs w:val="24"/>
        </w:rPr>
        <w:t>P</w:t>
      </w:r>
      <w:r w:rsidR="00C502C5" w:rsidRPr="00254E52">
        <w:rPr>
          <w:rFonts w:ascii="Times New Roman" w:eastAsia="Times New Roman" w:hAnsi="Times New Roman" w:cs="Times New Roman"/>
          <w:sz w:val="24"/>
          <w:szCs w:val="24"/>
        </w:rPr>
        <w:t>ACC)</w:t>
      </w:r>
      <w:r w:rsidRPr="00254E52">
        <w:rPr>
          <w:rFonts w:ascii="Times New Roman" w:eastAsia="Times New Roman" w:hAnsi="Times New Roman" w:cs="Times New Roman"/>
          <w:sz w:val="24"/>
          <w:szCs w:val="24"/>
        </w:rPr>
        <w:t xml:space="preserve"> -</w:t>
      </w:r>
      <w:r w:rsidR="00965533" w:rsidRPr="00254E52">
        <w:rPr>
          <w:rFonts w:ascii="Times New Roman" w:eastAsia="Times New Roman" w:hAnsi="Times New Roman" w:cs="Times New Roman"/>
          <w:sz w:val="24"/>
          <w:szCs w:val="24"/>
        </w:rPr>
        <w:t xml:space="preserve"> como existem representantes do setor de pesquisa no CONAPAC, espera que o Conselho contribua</w:t>
      </w:r>
      <w:r w:rsidR="00965533" w:rsidRPr="00254E52">
        <w:rPr>
          <w:rFonts w:ascii="Times New Roman" w:eastAsia="Times New Roman" w:hAnsi="Times New Roman" w:cs="Times New Roman"/>
          <w:spacing w:val="20"/>
          <w:sz w:val="24"/>
          <w:szCs w:val="24"/>
        </w:rPr>
        <w:t xml:space="preserve"> </w:t>
      </w:r>
      <w:r w:rsidR="00965533" w:rsidRPr="00254E52">
        <w:rPr>
          <w:rFonts w:ascii="Times New Roman" w:eastAsia="Times New Roman" w:hAnsi="Times New Roman" w:cs="Times New Roman"/>
          <w:sz w:val="24"/>
          <w:szCs w:val="24"/>
        </w:rPr>
        <w:t>para</w:t>
      </w:r>
      <w:r w:rsidR="00965533" w:rsidRPr="00254E52">
        <w:rPr>
          <w:rFonts w:ascii="Times New Roman" w:eastAsia="Times New Roman" w:hAnsi="Times New Roman" w:cs="Times New Roman"/>
          <w:spacing w:val="27"/>
          <w:sz w:val="24"/>
          <w:szCs w:val="24"/>
        </w:rPr>
        <w:t xml:space="preserve"> </w:t>
      </w:r>
      <w:r w:rsidR="00965533" w:rsidRPr="00254E52">
        <w:rPr>
          <w:rFonts w:ascii="Times New Roman" w:eastAsia="Times New Roman" w:hAnsi="Times New Roman" w:cs="Times New Roman"/>
          <w:sz w:val="24"/>
          <w:szCs w:val="24"/>
        </w:rPr>
        <w:t>a organização do Seminário, com a indicação de nomes dos palestrantes e sugestões sobre o formato e programação do evento.</w:t>
      </w:r>
    </w:p>
    <w:p w:rsidR="008E75E2" w:rsidRPr="00254E52" w:rsidRDefault="00C502C5" w:rsidP="00254E52">
      <w:pPr>
        <w:autoSpaceDE w:val="0"/>
        <w:autoSpaceDN w:val="0"/>
        <w:adjustRightInd w:val="0"/>
        <w:spacing w:after="0" w:line="360" w:lineRule="auto"/>
        <w:jc w:val="both"/>
        <w:rPr>
          <w:rFonts w:ascii="Times New Roman" w:eastAsia="Times New Roman" w:hAnsi="Times New Roman" w:cs="Times New Roman"/>
          <w:w w:val="102"/>
          <w:sz w:val="24"/>
          <w:szCs w:val="24"/>
        </w:rPr>
      </w:pPr>
      <w:r w:rsidRPr="00254E52">
        <w:rPr>
          <w:rFonts w:ascii="Times New Roman" w:eastAsia="Times New Roman" w:hAnsi="Times New Roman" w:cs="Times New Roman"/>
          <w:spacing w:val="40"/>
          <w:sz w:val="24"/>
          <w:szCs w:val="24"/>
        </w:rPr>
        <w:t xml:space="preserve"> </w:t>
      </w:r>
      <w:r w:rsidR="002A23FA" w:rsidRPr="00254E52">
        <w:rPr>
          <w:rFonts w:ascii="Times New Roman" w:eastAsia="Times New Roman" w:hAnsi="Times New Roman" w:cs="Times New Roman"/>
          <w:spacing w:val="40"/>
          <w:sz w:val="24"/>
          <w:szCs w:val="24"/>
        </w:rPr>
        <w:t xml:space="preserve">(c) </w:t>
      </w:r>
      <w:r w:rsidR="008E75E2" w:rsidRPr="00254E52">
        <w:rPr>
          <w:rFonts w:ascii="Times New Roman" w:eastAsia="Times New Roman" w:hAnsi="Times New Roman" w:cs="Times New Roman"/>
          <w:sz w:val="24"/>
          <w:szCs w:val="24"/>
        </w:rPr>
        <w:t xml:space="preserve">A terceira demanda para as CTs tem relação com </w:t>
      </w:r>
      <w:r w:rsidRPr="00254E52">
        <w:rPr>
          <w:rFonts w:ascii="Times New Roman" w:eastAsia="Times New Roman" w:hAnsi="Times New Roman" w:cs="Times New Roman"/>
          <w:sz w:val="24"/>
          <w:szCs w:val="24"/>
        </w:rPr>
        <w:t>o</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sz w:val="24"/>
          <w:szCs w:val="24"/>
        </w:rPr>
        <w:t>Projeto</w:t>
      </w:r>
      <w:r w:rsidRPr="00254E52">
        <w:rPr>
          <w:rFonts w:ascii="Times New Roman" w:eastAsia="Times New Roman" w:hAnsi="Times New Roman" w:cs="Times New Roman"/>
          <w:spacing w:val="-2"/>
          <w:sz w:val="24"/>
          <w:szCs w:val="24"/>
        </w:rPr>
        <w:t xml:space="preserve"> </w:t>
      </w:r>
      <w:r w:rsidRPr="00254E52">
        <w:rPr>
          <w:rFonts w:ascii="Times New Roman" w:eastAsia="Times New Roman" w:hAnsi="Times New Roman" w:cs="Times New Roman"/>
          <w:sz w:val="24"/>
          <w:szCs w:val="24"/>
        </w:rPr>
        <w:t>Conhecendo</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sz w:val="24"/>
          <w:szCs w:val="24"/>
        </w:rPr>
        <w:t>a</w:t>
      </w:r>
      <w:r w:rsidRPr="00254E52">
        <w:rPr>
          <w:rFonts w:ascii="Times New Roman" w:eastAsia="Times New Roman" w:hAnsi="Times New Roman" w:cs="Times New Roman"/>
          <w:spacing w:val="1"/>
          <w:sz w:val="24"/>
          <w:szCs w:val="24"/>
        </w:rPr>
        <w:t xml:space="preserve"> </w:t>
      </w:r>
      <w:r w:rsidRPr="00254E52">
        <w:rPr>
          <w:rFonts w:ascii="Times New Roman" w:eastAsia="Times New Roman" w:hAnsi="Times New Roman" w:cs="Times New Roman"/>
          <w:sz w:val="24"/>
          <w:szCs w:val="24"/>
        </w:rPr>
        <w:t>Pesca</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sz w:val="24"/>
          <w:szCs w:val="24"/>
        </w:rPr>
        <w:t>Artesanal</w:t>
      </w:r>
      <w:r w:rsidRPr="00254E52">
        <w:rPr>
          <w:rFonts w:ascii="Times New Roman" w:eastAsia="Times New Roman" w:hAnsi="Times New Roman" w:cs="Times New Roman"/>
          <w:spacing w:val="10"/>
          <w:sz w:val="24"/>
          <w:szCs w:val="24"/>
        </w:rPr>
        <w:t xml:space="preserve"> </w:t>
      </w:r>
      <w:r w:rsidRPr="00254E52">
        <w:rPr>
          <w:rFonts w:ascii="Times New Roman" w:eastAsia="Times New Roman" w:hAnsi="Times New Roman" w:cs="Times New Roman"/>
          <w:sz w:val="24"/>
          <w:szCs w:val="24"/>
        </w:rPr>
        <w:t>da</w:t>
      </w:r>
      <w:r w:rsidRPr="00254E52">
        <w:rPr>
          <w:rFonts w:ascii="Times New Roman" w:eastAsia="Times New Roman" w:hAnsi="Times New Roman" w:cs="Times New Roman"/>
          <w:spacing w:val="3"/>
          <w:sz w:val="24"/>
          <w:szCs w:val="24"/>
        </w:rPr>
        <w:t xml:space="preserve"> </w:t>
      </w:r>
      <w:r w:rsidRPr="00254E52">
        <w:rPr>
          <w:rFonts w:ascii="Times New Roman" w:eastAsia="Times New Roman" w:hAnsi="Times New Roman" w:cs="Times New Roman"/>
          <w:w w:val="103"/>
          <w:sz w:val="24"/>
          <w:szCs w:val="24"/>
        </w:rPr>
        <w:t>A</w:t>
      </w:r>
      <w:r w:rsidRPr="00254E52">
        <w:rPr>
          <w:rFonts w:ascii="Times New Roman" w:eastAsia="Times New Roman" w:hAnsi="Times New Roman" w:cs="Times New Roman"/>
          <w:spacing w:val="-9"/>
          <w:w w:val="103"/>
          <w:sz w:val="24"/>
          <w:szCs w:val="24"/>
        </w:rPr>
        <w:t>P</w:t>
      </w:r>
      <w:r w:rsidRPr="00254E52">
        <w:rPr>
          <w:rFonts w:ascii="Times New Roman" w:eastAsia="Times New Roman" w:hAnsi="Times New Roman" w:cs="Times New Roman"/>
          <w:w w:val="102"/>
          <w:sz w:val="24"/>
          <w:szCs w:val="24"/>
        </w:rPr>
        <w:t>ACC</w:t>
      </w:r>
      <w:r w:rsidR="008E75E2" w:rsidRPr="00254E52">
        <w:rPr>
          <w:rFonts w:ascii="Times New Roman" w:eastAsia="Times New Roman" w:hAnsi="Times New Roman" w:cs="Times New Roman"/>
          <w:w w:val="102"/>
          <w:sz w:val="24"/>
          <w:szCs w:val="24"/>
        </w:rPr>
        <w:t xml:space="preserve">. Salientou que alguns conselheiros participaram das discussões </w:t>
      </w:r>
      <w:r w:rsidR="00330006" w:rsidRPr="00254E52">
        <w:rPr>
          <w:rFonts w:ascii="Times New Roman" w:eastAsia="Times New Roman" w:hAnsi="Times New Roman" w:cs="Times New Roman"/>
          <w:w w:val="102"/>
          <w:sz w:val="24"/>
          <w:szCs w:val="24"/>
        </w:rPr>
        <w:t xml:space="preserve">e contribuíram </w:t>
      </w:r>
      <w:r w:rsidR="00845B00" w:rsidRPr="00254E52">
        <w:rPr>
          <w:rFonts w:ascii="Times New Roman" w:eastAsia="Times New Roman" w:hAnsi="Times New Roman" w:cs="Times New Roman"/>
          <w:w w:val="102"/>
          <w:sz w:val="24"/>
          <w:szCs w:val="24"/>
        </w:rPr>
        <w:t>para a</w:t>
      </w:r>
      <w:r w:rsidR="008E75E2" w:rsidRPr="00254E52">
        <w:rPr>
          <w:rFonts w:ascii="Times New Roman" w:eastAsia="Times New Roman" w:hAnsi="Times New Roman" w:cs="Times New Roman"/>
          <w:w w:val="102"/>
          <w:sz w:val="24"/>
          <w:szCs w:val="24"/>
        </w:rPr>
        <w:t xml:space="preserve"> elaboração do projeto, </w:t>
      </w:r>
      <w:r w:rsidR="00330006" w:rsidRPr="00254E52">
        <w:rPr>
          <w:rFonts w:ascii="Times New Roman" w:eastAsia="Times New Roman" w:hAnsi="Times New Roman" w:cs="Times New Roman"/>
          <w:w w:val="102"/>
          <w:sz w:val="24"/>
          <w:szCs w:val="24"/>
        </w:rPr>
        <w:t xml:space="preserve">citando os nomes de Fabiano e Valdemar. Informou, </w:t>
      </w:r>
      <w:r w:rsidR="008E75E2" w:rsidRPr="00254E52">
        <w:rPr>
          <w:rFonts w:ascii="Times New Roman" w:eastAsia="Times New Roman" w:hAnsi="Times New Roman" w:cs="Times New Roman"/>
          <w:w w:val="102"/>
          <w:sz w:val="24"/>
          <w:szCs w:val="24"/>
        </w:rPr>
        <w:t>inclusive</w:t>
      </w:r>
      <w:r w:rsidR="00330006" w:rsidRPr="00254E52">
        <w:rPr>
          <w:rFonts w:ascii="Times New Roman" w:eastAsia="Times New Roman" w:hAnsi="Times New Roman" w:cs="Times New Roman"/>
          <w:w w:val="102"/>
          <w:sz w:val="24"/>
          <w:szCs w:val="24"/>
        </w:rPr>
        <w:t>, que</w:t>
      </w:r>
      <w:r w:rsidR="008E75E2" w:rsidRPr="00254E52">
        <w:rPr>
          <w:rFonts w:ascii="Times New Roman" w:eastAsia="Times New Roman" w:hAnsi="Times New Roman" w:cs="Times New Roman"/>
          <w:w w:val="102"/>
          <w:sz w:val="24"/>
          <w:szCs w:val="24"/>
        </w:rPr>
        <w:t xml:space="preserve"> </w:t>
      </w:r>
      <w:r w:rsidR="00330006" w:rsidRPr="00254E52">
        <w:rPr>
          <w:rFonts w:ascii="Times New Roman" w:eastAsia="Times New Roman" w:hAnsi="Times New Roman" w:cs="Times New Roman"/>
          <w:w w:val="102"/>
          <w:sz w:val="24"/>
          <w:szCs w:val="24"/>
        </w:rPr>
        <w:t xml:space="preserve">este último </w:t>
      </w:r>
      <w:r w:rsidR="008E75E2" w:rsidRPr="00254E52">
        <w:rPr>
          <w:rFonts w:ascii="Times New Roman" w:eastAsia="Times New Roman" w:hAnsi="Times New Roman" w:cs="Times New Roman"/>
          <w:w w:val="102"/>
          <w:sz w:val="24"/>
          <w:szCs w:val="24"/>
        </w:rPr>
        <w:t xml:space="preserve">viajou junto com representante da Gestão da APA para uma reunião em </w:t>
      </w:r>
      <w:r w:rsidR="00845B00" w:rsidRPr="00254E52">
        <w:rPr>
          <w:rFonts w:ascii="Times New Roman" w:eastAsia="Times New Roman" w:hAnsi="Times New Roman" w:cs="Times New Roman"/>
          <w:w w:val="102"/>
          <w:sz w:val="24"/>
          <w:szCs w:val="24"/>
        </w:rPr>
        <w:t>Brasília</w:t>
      </w:r>
      <w:r w:rsidR="008E75E2" w:rsidRPr="00254E52">
        <w:rPr>
          <w:rFonts w:ascii="Times New Roman" w:eastAsia="Times New Roman" w:hAnsi="Times New Roman" w:cs="Times New Roman"/>
          <w:w w:val="102"/>
          <w:sz w:val="24"/>
          <w:szCs w:val="24"/>
        </w:rPr>
        <w:t xml:space="preserve">, para defender </w:t>
      </w:r>
      <w:r w:rsidR="00330006" w:rsidRPr="00254E52">
        <w:rPr>
          <w:rFonts w:ascii="Times New Roman" w:eastAsia="Times New Roman" w:hAnsi="Times New Roman" w:cs="Times New Roman"/>
          <w:w w:val="102"/>
          <w:sz w:val="24"/>
          <w:szCs w:val="24"/>
        </w:rPr>
        <w:t>o</w:t>
      </w:r>
      <w:r w:rsidR="008E75E2" w:rsidRPr="00254E52">
        <w:rPr>
          <w:rFonts w:ascii="Times New Roman" w:eastAsia="Times New Roman" w:hAnsi="Times New Roman" w:cs="Times New Roman"/>
          <w:w w:val="102"/>
          <w:sz w:val="24"/>
          <w:szCs w:val="24"/>
        </w:rPr>
        <w:t xml:space="preserve"> Projeto.</w:t>
      </w:r>
      <w:r w:rsidR="00E937BE" w:rsidRPr="00254E52">
        <w:rPr>
          <w:rFonts w:ascii="Times New Roman" w:eastAsia="Times New Roman" w:hAnsi="Times New Roman" w:cs="Times New Roman"/>
          <w:w w:val="102"/>
          <w:sz w:val="24"/>
          <w:szCs w:val="24"/>
        </w:rPr>
        <w:t xml:space="preserve"> O projeto tem </w:t>
      </w:r>
      <w:r w:rsidR="00330006" w:rsidRPr="00254E52">
        <w:rPr>
          <w:rFonts w:ascii="Times New Roman" w:eastAsia="Times New Roman" w:hAnsi="Times New Roman" w:cs="Times New Roman"/>
          <w:w w:val="102"/>
          <w:sz w:val="24"/>
          <w:szCs w:val="24"/>
        </w:rPr>
        <w:t xml:space="preserve">a coordenação do CEPENE e seu </w:t>
      </w:r>
      <w:r w:rsidR="00E937BE" w:rsidRPr="00254E52">
        <w:rPr>
          <w:rFonts w:ascii="Times New Roman" w:eastAsia="Times New Roman" w:hAnsi="Times New Roman" w:cs="Times New Roman"/>
          <w:w w:val="102"/>
          <w:sz w:val="24"/>
          <w:szCs w:val="24"/>
        </w:rPr>
        <w:t xml:space="preserve">objetivo </w:t>
      </w:r>
      <w:r w:rsidR="00330006" w:rsidRPr="00254E52">
        <w:rPr>
          <w:rFonts w:ascii="Times New Roman" w:eastAsia="Times New Roman" w:hAnsi="Times New Roman" w:cs="Times New Roman"/>
          <w:w w:val="102"/>
          <w:sz w:val="24"/>
          <w:szCs w:val="24"/>
        </w:rPr>
        <w:t xml:space="preserve">é </w:t>
      </w:r>
      <w:r w:rsidR="00E937BE" w:rsidRPr="00254E52">
        <w:rPr>
          <w:rFonts w:ascii="Times New Roman" w:eastAsia="Times New Roman" w:hAnsi="Times New Roman" w:cs="Times New Roman"/>
          <w:w w:val="102"/>
          <w:sz w:val="24"/>
          <w:szCs w:val="24"/>
        </w:rPr>
        <w:t>o fortalecimento das comunidades pesqueiras, tendo como foco a participação de jovens das comunidades pesqueiras na coleta de dados sobre a pesca artesanal.</w:t>
      </w:r>
    </w:p>
    <w:p w:rsidR="007A78B2" w:rsidRPr="00254E52" w:rsidRDefault="00964C76" w:rsidP="00254E52">
      <w:pPr>
        <w:autoSpaceDE w:val="0"/>
        <w:autoSpaceDN w:val="0"/>
        <w:adjustRightInd w:val="0"/>
        <w:spacing w:after="0" w:line="360" w:lineRule="auto"/>
        <w:jc w:val="both"/>
        <w:rPr>
          <w:rFonts w:ascii="Times New Roman" w:eastAsia="Times New Roman" w:hAnsi="Times New Roman" w:cs="Times New Roman"/>
          <w:w w:val="102"/>
          <w:sz w:val="24"/>
          <w:szCs w:val="24"/>
        </w:rPr>
      </w:pPr>
      <w:r w:rsidRPr="00254E52">
        <w:rPr>
          <w:rFonts w:ascii="Times New Roman" w:eastAsia="Times New Roman" w:hAnsi="Times New Roman" w:cs="Times New Roman"/>
          <w:w w:val="102"/>
          <w:sz w:val="24"/>
          <w:szCs w:val="24"/>
        </w:rPr>
        <w:t xml:space="preserve">O presidente encaminhou a discussão conjunta dos três temas, </w:t>
      </w:r>
      <w:r w:rsidR="007E5502" w:rsidRPr="00254E52">
        <w:rPr>
          <w:rFonts w:ascii="Times New Roman" w:eastAsia="Times New Roman" w:hAnsi="Times New Roman" w:cs="Times New Roman"/>
          <w:w w:val="102"/>
          <w:sz w:val="24"/>
          <w:szCs w:val="24"/>
        </w:rPr>
        <w:t>solicitando</w:t>
      </w:r>
      <w:r w:rsidRPr="00254E52">
        <w:rPr>
          <w:rFonts w:ascii="Times New Roman" w:eastAsia="Times New Roman" w:hAnsi="Times New Roman" w:cs="Times New Roman"/>
          <w:w w:val="102"/>
          <w:sz w:val="24"/>
          <w:szCs w:val="24"/>
        </w:rPr>
        <w:t xml:space="preserve"> a plenária </w:t>
      </w:r>
      <w:r w:rsidR="007E5502" w:rsidRPr="00254E52">
        <w:rPr>
          <w:rFonts w:ascii="Times New Roman" w:eastAsia="Times New Roman" w:hAnsi="Times New Roman" w:cs="Times New Roman"/>
          <w:w w:val="102"/>
          <w:sz w:val="24"/>
          <w:szCs w:val="24"/>
        </w:rPr>
        <w:t xml:space="preserve">que </w:t>
      </w:r>
      <w:r w:rsidRPr="00254E52">
        <w:rPr>
          <w:rFonts w:ascii="Times New Roman" w:eastAsia="Times New Roman" w:hAnsi="Times New Roman" w:cs="Times New Roman"/>
          <w:w w:val="102"/>
          <w:sz w:val="24"/>
          <w:szCs w:val="24"/>
        </w:rPr>
        <w:t>apresentasse sugestões sobre qual CT seria a mais adequada para analisar cada assunto. Alguns conselheiros pe</w:t>
      </w:r>
      <w:r w:rsidR="002A23FA" w:rsidRPr="00254E52">
        <w:rPr>
          <w:rFonts w:ascii="Times New Roman" w:eastAsia="Times New Roman" w:hAnsi="Times New Roman" w:cs="Times New Roman"/>
          <w:w w:val="102"/>
          <w:sz w:val="24"/>
          <w:szCs w:val="24"/>
        </w:rPr>
        <w:t xml:space="preserve">diram esclarecimentos sobre o </w:t>
      </w:r>
      <w:r w:rsidRPr="00254E52">
        <w:rPr>
          <w:rFonts w:ascii="Times New Roman" w:eastAsia="Times New Roman" w:hAnsi="Times New Roman" w:cs="Times New Roman"/>
          <w:w w:val="102"/>
          <w:sz w:val="24"/>
          <w:szCs w:val="24"/>
        </w:rPr>
        <w:t xml:space="preserve"> tipo de pesquisa que seria objeto do</w:t>
      </w:r>
      <w:r w:rsidR="002A23FA" w:rsidRPr="00254E52">
        <w:rPr>
          <w:rFonts w:ascii="Times New Roman" w:eastAsia="Times New Roman" w:hAnsi="Times New Roman" w:cs="Times New Roman"/>
          <w:w w:val="102"/>
          <w:sz w:val="24"/>
          <w:szCs w:val="24"/>
        </w:rPr>
        <w:t xml:space="preserve"> Seminário, sendo informados </w:t>
      </w:r>
      <w:r w:rsidRPr="00254E52">
        <w:rPr>
          <w:rFonts w:ascii="Times New Roman" w:eastAsia="Times New Roman" w:hAnsi="Times New Roman" w:cs="Times New Roman"/>
          <w:w w:val="102"/>
          <w:sz w:val="24"/>
          <w:szCs w:val="24"/>
        </w:rPr>
        <w:t>que são pesquisa de modo geral</w:t>
      </w:r>
      <w:r w:rsidR="007E5502" w:rsidRPr="00254E52">
        <w:rPr>
          <w:rFonts w:ascii="Times New Roman" w:eastAsia="Times New Roman" w:hAnsi="Times New Roman" w:cs="Times New Roman"/>
          <w:w w:val="102"/>
          <w:sz w:val="24"/>
          <w:szCs w:val="24"/>
        </w:rPr>
        <w:t>,</w:t>
      </w:r>
      <w:r w:rsidRPr="00254E52">
        <w:rPr>
          <w:rFonts w:ascii="Times New Roman" w:eastAsia="Times New Roman" w:hAnsi="Times New Roman" w:cs="Times New Roman"/>
          <w:w w:val="102"/>
          <w:sz w:val="24"/>
          <w:szCs w:val="24"/>
        </w:rPr>
        <w:t xml:space="preserve"> </w:t>
      </w:r>
      <w:r w:rsidR="002A23FA" w:rsidRPr="00254E52">
        <w:rPr>
          <w:rFonts w:ascii="Times New Roman" w:eastAsia="Times New Roman" w:hAnsi="Times New Roman" w:cs="Times New Roman"/>
          <w:w w:val="102"/>
          <w:sz w:val="24"/>
          <w:szCs w:val="24"/>
        </w:rPr>
        <w:t>mas devem ter</w:t>
      </w:r>
      <w:r w:rsidRPr="00254E52">
        <w:rPr>
          <w:rFonts w:ascii="Times New Roman" w:eastAsia="Times New Roman" w:hAnsi="Times New Roman" w:cs="Times New Roman"/>
          <w:w w:val="102"/>
          <w:sz w:val="24"/>
          <w:szCs w:val="24"/>
        </w:rPr>
        <w:t xml:space="preserve"> relação com os objetivos de gestão da APA</w:t>
      </w:r>
      <w:r w:rsidR="007E5502" w:rsidRPr="00254E52">
        <w:rPr>
          <w:rFonts w:ascii="Times New Roman" w:eastAsia="Times New Roman" w:hAnsi="Times New Roman" w:cs="Times New Roman"/>
          <w:w w:val="102"/>
          <w:sz w:val="24"/>
          <w:szCs w:val="24"/>
        </w:rPr>
        <w:t>. Por consenso</w:t>
      </w:r>
      <w:r w:rsidR="002A23FA" w:rsidRPr="00254E52">
        <w:rPr>
          <w:rFonts w:ascii="Times New Roman" w:eastAsia="Times New Roman" w:hAnsi="Times New Roman" w:cs="Times New Roman"/>
          <w:w w:val="102"/>
          <w:sz w:val="24"/>
          <w:szCs w:val="24"/>
        </w:rPr>
        <w:t xml:space="preserve">, </w:t>
      </w:r>
      <w:r w:rsidR="007E5502" w:rsidRPr="00254E52">
        <w:rPr>
          <w:rFonts w:ascii="Times New Roman" w:eastAsia="Times New Roman" w:hAnsi="Times New Roman" w:cs="Times New Roman"/>
          <w:w w:val="102"/>
          <w:sz w:val="24"/>
          <w:szCs w:val="24"/>
        </w:rPr>
        <w:t xml:space="preserve"> o Conselho deliberou que o tema Seminário de Pesquisa fosse encaminhado para a CT de Biodiversidade e o Projeto sobre a pesca artesanal para a CT de Atividade Pesqueira.</w:t>
      </w:r>
      <w:r w:rsidR="00187FCD" w:rsidRPr="00254E52">
        <w:rPr>
          <w:rFonts w:ascii="Times New Roman" w:eastAsia="Times New Roman" w:hAnsi="Times New Roman" w:cs="Times New Roman"/>
          <w:w w:val="102"/>
          <w:sz w:val="24"/>
          <w:szCs w:val="24"/>
        </w:rPr>
        <w:t xml:space="preserve"> Leonardo (</w:t>
      </w:r>
      <w:r w:rsidR="00845B00" w:rsidRPr="00254E52">
        <w:rPr>
          <w:rFonts w:ascii="Times New Roman" w:eastAsia="Times New Roman" w:hAnsi="Times New Roman" w:cs="Times New Roman"/>
          <w:w w:val="102"/>
          <w:sz w:val="24"/>
          <w:szCs w:val="24"/>
        </w:rPr>
        <w:t>CEPENE) manifestou</w:t>
      </w:r>
      <w:r w:rsidR="00187FCD" w:rsidRPr="00254E52">
        <w:rPr>
          <w:rFonts w:ascii="Times New Roman" w:eastAsia="Times New Roman" w:hAnsi="Times New Roman" w:cs="Times New Roman"/>
          <w:w w:val="102"/>
          <w:sz w:val="24"/>
          <w:szCs w:val="24"/>
        </w:rPr>
        <w:t xml:space="preserve"> interesse em participar da CT que vai analisar o projeto sobre a pesca artesanal, considerando que o CEPENE é coordenador do Projeto. O Presidente concordou, informando a plenária que existe a possibilidade de que não membros das CTs possam participar de seus trabalhos, desde que tragam contribuições para o tema em discussão.</w:t>
      </w:r>
    </w:p>
    <w:p w:rsidR="00964C76" w:rsidRPr="00254E52" w:rsidRDefault="007A78B2" w:rsidP="00254E52">
      <w:pPr>
        <w:autoSpaceDE w:val="0"/>
        <w:autoSpaceDN w:val="0"/>
        <w:adjustRightInd w:val="0"/>
        <w:spacing w:after="0" w:line="360" w:lineRule="auto"/>
        <w:jc w:val="both"/>
        <w:rPr>
          <w:rFonts w:ascii="Times New Roman" w:eastAsia="Times New Roman" w:hAnsi="Times New Roman" w:cs="Times New Roman"/>
          <w:w w:val="102"/>
          <w:sz w:val="24"/>
          <w:szCs w:val="24"/>
        </w:rPr>
      </w:pPr>
      <w:r w:rsidRPr="00254E52">
        <w:rPr>
          <w:rFonts w:ascii="Times New Roman" w:eastAsia="Times New Roman" w:hAnsi="Times New Roman" w:cs="Times New Roman"/>
          <w:w w:val="102"/>
          <w:sz w:val="24"/>
          <w:szCs w:val="24"/>
        </w:rPr>
        <w:lastRenderedPageBreak/>
        <w:t>O tema passeios de buggy foi bastante discutido, havendo manifestações dos conselheiros sobre o encaminhamento</w:t>
      </w:r>
      <w:r w:rsidR="00F5026D" w:rsidRPr="00254E52">
        <w:rPr>
          <w:rFonts w:ascii="Times New Roman" w:eastAsia="Times New Roman" w:hAnsi="Times New Roman" w:cs="Times New Roman"/>
          <w:w w:val="102"/>
          <w:sz w:val="24"/>
          <w:szCs w:val="24"/>
        </w:rPr>
        <w:t>s</w:t>
      </w:r>
      <w:r w:rsidRPr="00254E52">
        <w:rPr>
          <w:rFonts w:ascii="Times New Roman" w:eastAsia="Times New Roman" w:hAnsi="Times New Roman" w:cs="Times New Roman"/>
          <w:w w:val="102"/>
          <w:sz w:val="24"/>
          <w:szCs w:val="24"/>
        </w:rPr>
        <w:t xml:space="preserve"> para a CT de T</w:t>
      </w:r>
      <w:r w:rsidR="00F5026D" w:rsidRPr="00254E52">
        <w:rPr>
          <w:rFonts w:ascii="Times New Roman" w:eastAsia="Times New Roman" w:hAnsi="Times New Roman" w:cs="Times New Roman"/>
          <w:w w:val="102"/>
          <w:sz w:val="24"/>
          <w:szCs w:val="24"/>
        </w:rPr>
        <w:t>u</w:t>
      </w:r>
      <w:r w:rsidRPr="00254E52">
        <w:rPr>
          <w:rFonts w:ascii="Times New Roman" w:eastAsia="Times New Roman" w:hAnsi="Times New Roman" w:cs="Times New Roman"/>
          <w:w w:val="102"/>
          <w:sz w:val="24"/>
          <w:szCs w:val="24"/>
        </w:rPr>
        <w:t>rismo, para a CT de Biodiversidade e, inclusive</w:t>
      </w:r>
      <w:r w:rsidR="00F5026D" w:rsidRPr="00254E52">
        <w:rPr>
          <w:rFonts w:ascii="Times New Roman" w:eastAsia="Times New Roman" w:hAnsi="Times New Roman" w:cs="Times New Roman"/>
          <w:w w:val="102"/>
          <w:sz w:val="24"/>
          <w:szCs w:val="24"/>
        </w:rPr>
        <w:t>,</w:t>
      </w:r>
      <w:r w:rsidRPr="00254E52">
        <w:rPr>
          <w:rFonts w:ascii="Times New Roman" w:eastAsia="Times New Roman" w:hAnsi="Times New Roman" w:cs="Times New Roman"/>
          <w:w w:val="102"/>
          <w:sz w:val="24"/>
          <w:szCs w:val="24"/>
        </w:rPr>
        <w:t xml:space="preserve"> para as três </w:t>
      </w:r>
      <w:r w:rsidR="00845B00" w:rsidRPr="00254E52">
        <w:rPr>
          <w:rFonts w:ascii="Times New Roman" w:eastAsia="Times New Roman" w:hAnsi="Times New Roman" w:cs="Times New Roman"/>
          <w:w w:val="102"/>
          <w:sz w:val="24"/>
          <w:szCs w:val="24"/>
        </w:rPr>
        <w:t>camarás</w:t>
      </w:r>
      <w:r w:rsidRPr="00254E52">
        <w:rPr>
          <w:rFonts w:ascii="Times New Roman" w:eastAsia="Times New Roman" w:hAnsi="Times New Roman" w:cs="Times New Roman"/>
          <w:w w:val="102"/>
          <w:sz w:val="24"/>
          <w:szCs w:val="24"/>
        </w:rPr>
        <w:t xml:space="preserve"> seguintes, </w:t>
      </w:r>
      <w:r w:rsidR="00F5026D" w:rsidRPr="00254E52">
        <w:rPr>
          <w:rFonts w:ascii="Times New Roman" w:eastAsia="Times New Roman" w:hAnsi="Times New Roman" w:cs="Times New Roman"/>
          <w:w w:val="102"/>
          <w:sz w:val="24"/>
          <w:szCs w:val="24"/>
        </w:rPr>
        <w:t>Turismo, Biodiversidade e Gestão Socioambiental.</w:t>
      </w:r>
      <w:r w:rsidR="00A211B1" w:rsidRPr="00254E52">
        <w:rPr>
          <w:rFonts w:ascii="Times New Roman" w:eastAsia="Times New Roman" w:hAnsi="Times New Roman" w:cs="Times New Roman"/>
          <w:w w:val="102"/>
          <w:sz w:val="24"/>
          <w:szCs w:val="24"/>
        </w:rPr>
        <w:t xml:space="preserve"> Eduardo e Iran prestaram esclarecimentos sobre o que é um TAC e sobre o seu objetivo, bem como sobre o trabalho das CTs, ficando claro para todos que as CTs não deliberam sobre o assunto submetido para sua apreciação, o papel da CT é subsidiar o Conselho, com base no conhecimento técnico sobre o assunto, </w:t>
      </w:r>
      <w:r w:rsidR="00845B00" w:rsidRPr="00254E52">
        <w:rPr>
          <w:rFonts w:ascii="Times New Roman" w:eastAsia="Times New Roman" w:hAnsi="Times New Roman" w:cs="Times New Roman"/>
          <w:w w:val="102"/>
          <w:sz w:val="24"/>
          <w:szCs w:val="24"/>
        </w:rPr>
        <w:t>emitindo um</w:t>
      </w:r>
      <w:r w:rsidR="00A211B1" w:rsidRPr="00254E52">
        <w:rPr>
          <w:rFonts w:ascii="Times New Roman" w:eastAsia="Times New Roman" w:hAnsi="Times New Roman" w:cs="Times New Roman"/>
          <w:w w:val="102"/>
          <w:sz w:val="24"/>
          <w:szCs w:val="24"/>
        </w:rPr>
        <w:t xml:space="preserve"> parecer técnico para deliberação da Plenária. </w:t>
      </w:r>
      <w:r w:rsidR="00AE7F2A" w:rsidRPr="00254E52">
        <w:rPr>
          <w:rFonts w:ascii="Times New Roman" w:eastAsia="Times New Roman" w:hAnsi="Times New Roman" w:cs="Times New Roman"/>
          <w:w w:val="102"/>
          <w:sz w:val="24"/>
          <w:szCs w:val="24"/>
        </w:rPr>
        <w:t xml:space="preserve">Quanto ao TAC trata-se de um instrumento precário, que não tem caráter permanente, visando </w:t>
      </w:r>
      <w:r w:rsidR="00A211B1" w:rsidRPr="00254E52">
        <w:rPr>
          <w:rFonts w:ascii="Times New Roman" w:eastAsia="Times New Roman" w:hAnsi="Times New Roman" w:cs="Times New Roman"/>
          <w:w w:val="102"/>
          <w:sz w:val="24"/>
          <w:szCs w:val="24"/>
        </w:rPr>
        <w:t xml:space="preserve"> </w:t>
      </w:r>
      <w:r w:rsidR="00187FCD" w:rsidRPr="00254E52">
        <w:rPr>
          <w:rFonts w:ascii="Times New Roman" w:eastAsia="Times New Roman" w:hAnsi="Times New Roman" w:cs="Times New Roman"/>
          <w:w w:val="102"/>
          <w:sz w:val="24"/>
          <w:szCs w:val="24"/>
        </w:rPr>
        <w:t xml:space="preserve"> </w:t>
      </w:r>
      <w:r w:rsidR="00AE7F2A" w:rsidRPr="00254E52">
        <w:rPr>
          <w:rFonts w:ascii="Times New Roman" w:eastAsia="Times New Roman" w:hAnsi="Times New Roman" w:cs="Times New Roman"/>
          <w:w w:val="102"/>
          <w:sz w:val="24"/>
          <w:szCs w:val="24"/>
        </w:rPr>
        <w:t>t</w:t>
      </w:r>
      <w:r w:rsidR="00A85E79" w:rsidRPr="00254E52">
        <w:rPr>
          <w:rFonts w:ascii="Times New Roman" w:eastAsia="Times New Roman" w:hAnsi="Times New Roman" w:cs="Times New Roman"/>
          <w:w w:val="102"/>
          <w:sz w:val="24"/>
          <w:szCs w:val="24"/>
        </w:rPr>
        <w:t>ão somente corri</w:t>
      </w:r>
      <w:r w:rsidR="00AE7F2A" w:rsidRPr="00254E52">
        <w:rPr>
          <w:rFonts w:ascii="Times New Roman" w:eastAsia="Times New Roman" w:hAnsi="Times New Roman" w:cs="Times New Roman"/>
          <w:w w:val="102"/>
          <w:sz w:val="24"/>
          <w:szCs w:val="24"/>
        </w:rPr>
        <w:t>gir uma situação n</w:t>
      </w:r>
      <w:r w:rsidR="00A85E79" w:rsidRPr="00254E52">
        <w:rPr>
          <w:rFonts w:ascii="Times New Roman" w:eastAsia="Times New Roman" w:hAnsi="Times New Roman" w:cs="Times New Roman"/>
          <w:w w:val="102"/>
          <w:sz w:val="24"/>
          <w:szCs w:val="24"/>
        </w:rPr>
        <w:t>ão permitida por lei, através de sua regulari</w:t>
      </w:r>
      <w:r w:rsidR="00845B00" w:rsidRPr="00254E52">
        <w:rPr>
          <w:rFonts w:ascii="Times New Roman" w:eastAsia="Times New Roman" w:hAnsi="Times New Roman" w:cs="Times New Roman"/>
          <w:w w:val="102"/>
          <w:sz w:val="24"/>
          <w:szCs w:val="24"/>
        </w:rPr>
        <w:t>za</w:t>
      </w:r>
      <w:r w:rsidR="00A85E79" w:rsidRPr="00254E52">
        <w:rPr>
          <w:rFonts w:ascii="Times New Roman" w:eastAsia="Times New Roman" w:hAnsi="Times New Roman" w:cs="Times New Roman"/>
          <w:w w:val="102"/>
          <w:sz w:val="24"/>
          <w:szCs w:val="24"/>
        </w:rPr>
        <w:t>ção que permita sua prática durante um determinado período de tempo, até que seja extinta</w:t>
      </w:r>
      <w:r w:rsidR="007E5502" w:rsidRPr="00254E52">
        <w:rPr>
          <w:rFonts w:ascii="Times New Roman" w:eastAsia="Times New Roman" w:hAnsi="Times New Roman" w:cs="Times New Roman"/>
          <w:w w:val="102"/>
          <w:sz w:val="24"/>
          <w:szCs w:val="24"/>
        </w:rPr>
        <w:t xml:space="preserve"> </w:t>
      </w:r>
      <w:r w:rsidR="00C574F5" w:rsidRPr="00254E52">
        <w:rPr>
          <w:rFonts w:ascii="Times New Roman" w:eastAsia="Times New Roman" w:hAnsi="Times New Roman" w:cs="Times New Roman"/>
          <w:w w:val="102"/>
          <w:sz w:val="24"/>
          <w:szCs w:val="24"/>
        </w:rPr>
        <w:t>ou se adeque a legislação em vigor.</w:t>
      </w:r>
    </w:p>
    <w:p w:rsidR="00D51DFB" w:rsidRPr="00254E52" w:rsidRDefault="0002614E" w:rsidP="00254E52">
      <w:pPr>
        <w:autoSpaceDE w:val="0"/>
        <w:autoSpaceDN w:val="0"/>
        <w:adjustRightInd w:val="0"/>
        <w:spacing w:after="0" w:line="360" w:lineRule="auto"/>
        <w:jc w:val="both"/>
        <w:rPr>
          <w:rFonts w:ascii="Times New Roman" w:eastAsia="Times New Roman" w:hAnsi="Times New Roman" w:cs="Times New Roman"/>
          <w:w w:val="102"/>
          <w:sz w:val="24"/>
          <w:szCs w:val="24"/>
        </w:rPr>
      </w:pPr>
      <w:r w:rsidRPr="00254E52">
        <w:rPr>
          <w:rFonts w:ascii="Times New Roman" w:eastAsia="Times New Roman" w:hAnsi="Times New Roman" w:cs="Times New Roman"/>
          <w:w w:val="102"/>
          <w:sz w:val="24"/>
          <w:szCs w:val="24"/>
        </w:rPr>
        <w:t>A pr</w:t>
      </w:r>
      <w:r w:rsidR="00D51DFB" w:rsidRPr="00254E52">
        <w:rPr>
          <w:rFonts w:ascii="Times New Roman" w:eastAsia="Times New Roman" w:hAnsi="Times New Roman" w:cs="Times New Roman"/>
          <w:w w:val="102"/>
          <w:sz w:val="24"/>
          <w:szCs w:val="24"/>
        </w:rPr>
        <w:t xml:space="preserve">oposta de encaminhamento </w:t>
      </w:r>
      <w:r w:rsidR="00845B00" w:rsidRPr="00254E52">
        <w:rPr>
          <w:rFonts w:ascii="Times New Roman" w:eastAsia="Times New Roman" w:hAnsi="Times New Roman" w:cs="Times New Roman"/>
          <w:w w:val="102"/>
          <w:sz w:val="24"/>
          <w:szCs w:val="24"/>
        </w:rPr>
        <w:t>para a</w:t>
      </w:r>
      <w:r w:rsidRPr="00254E52">
        <w:rPr>
          <w:rFonts w:ascii="Times New Roman" w:eastAsia="Times New Roman" w:hAnsi="Times New Roman" w:cs="Times New Roman"/>
          <w:w w:val="102"/>
          <w:sz w:val="24"/>
          <w:szCs w:val="24"/>
        </w:rPr>
        <w:t xml:space="preserve"> CT de Gestão socioambiental foi questionada por Ulisses, que entende que os passeios de buggy tem impacto </w:t>
      </w:r>
      <w:r w:rsidR="00845B00" w:rsidRPr="00254E52">
        <w:rPr>
          <w:rFonts w:ascii="Times New Roman" w:eastAsia="Times New Roman" w:hAnsi="Times New Roman" w:cs="Times New Roman"/>
          <w:w w:val="102"/>
          <w:sz w:val="24"/>
          <w:szCs w:val="24"/>
        </w:rPr>
        <w:t>econômico</w:t>
      </w:r>
      <w:r w:rsidRPr="00254E52">
        <w:rPr>
          <w:rFonts w:ascii="Times New Roman" w:eastAsia="Times New Roman" w:hAnsi="Times New Roman" w:cs="Times New Roman"/>
          <w:w w:val="102"/>
          <w:sz w:val="24"/>
          <w:szCs w:val="24"/>
        </w:rPr>
        <w:t xml:space="preserve"> e ambiental, mas não existe uma situação de </w:t>
      </w:r>
      <w:r w:rsidR="00845B00" w:rsidRPr="00254E52">
        <w:rPr>
          <w:rFonts w:ascii="Times New Roman" w:eastAsia="Times New Roman" w:hAnsi="Times New Roman" w:cs="Times New Roman"/>
          <w:w w:val="102"/>
          <w:sz w:val="24"/>
          <w:szCs w:val="24"/>
        </w:rPr>
        <w:t>vulnerabilidade social</w:t>
      </w:r>
      <w:r w:rsidR="005D3D94" w:rsidRPr="00254E52">
        <w:rPr>
          <w:rFonts w:ascii="Times New Roman" w:eastAsia="Times New Roman" w:hAnsi="Times New Roman" w:cs="Times New Roman"/>
          <w:w w:val="102"/>
          <w:sz w:val="24"/>
          <w:szCs w:val="24"/>
        </w:rPr>
        <w:t xml:space="preserve"> ou coisa semelhante</w:t>
      </w:r>
      <w:r w:rsidRPr="00254E52">
        <w:rPr>
          <w:rFonts w:ascii="Times New Roman" w:eastAsia="Times New Roman" w:hAnsi="Times New Roman" w:cs="Times New Roman"/>
          <w:w w:val="102"/>
          <w:sz w:val="24"/>
          <w:szCs w:val="24"/>
        </w:rPr>
        <w:t>, que é o foco da CT de Gestão socioambiental.</w:t>
      </w:r>
      <w:r w:rsidR="00D51DFB" w:rsidRPr="00254E52">
        <w:rPr>
          <w:rFonts w:ascii="Times New Roman" w:eastAsia="Times New Roman" w:hAnsi="Times New Roman" w:cs="Times New Roman"/>
          <w:w w:val="102"/>
          <w:sz w:val="24"/>
          <w:szCs w:val="24"/>
        </w:rPr>
        <w:t xml:space="preserve"> Como não houve consenso sobre o encaminhamento deste assunto, o presidente colocou em votação e o plenário aprovou por unanimidade o </w:t>
      </w:r>
      <w:r w:rsidR="00845B00" w:rsidRPr="00254E52">
        <w:rPr>
          <w:rFonts w:ascii="Times New Roman" w:eastAsia="Times New Roman" w:hAnsi="Times New Roman" w:cs="Times New Roman"/>
          <w:w w:val="102"/>
          <w:sz w:val="24"/>
          <w:szCs w:val="24"/>
        </w:rPr>
        <w:t>encaminhamento para</w:t>
      </w:r>
      <w:r w:rsidR="00D51DFB" w:rsidRPr="00254E52">
        <w:rPr>
          <w:rFonts w:ascii="Times New Roman" w:eastAsia="Times New Roman" w:hAnsi="Times New Roman" w:cs="Times New Roman"/>
          <w:w w:val="102"/>
          <w:sz w:val="24"/>
          <w:szCs w:val="24"/>
        </w:rPr>
        <w:t xml:space="preserve"> as Cts DE </w:t>
      </w:r>
      <w:r w:rsidR="00845B00" w:rsidRPr="00254E52">
        <w:rPr>
          <w:rFonts w:ascii="Times New Roman" w:eastAsia="Times New Roman" w:hAnsi="Times New Roman" w:cs="Times New Roman"/>
          <w:w w:val="102"/>
          <w:sz w:val="24"/>
          <w:szCs w:val="24"/>
        </w:rPr>
        <w:t>Biodiversidade</w:t>
      </w:r>
      <w:r w:rsidR="00D51DFB" w:rsidRPr="00254E52">
        <w:rPr>
          <w:rFonts w:ascii="Times New Roman" w:eastAsia="Times New Roman" w:hAnsi="Times New Roman" w:cs="Times New Roman"/>
          <w:w w:val="102"/>
          <w:sz w:val="24"/>
          <w:szCs w:val="24"/>
        </w:rPr>
        <w:t xml:space="preserve"> e de Turismo. Também aprovou por 14 votos a favor e 4 contr</w:t>
      </w:r>
      <w:r w:rsidR="00EB6CBD" w:rsidRPr="00254E52">
        <w:rPr>
          <w:rFonts w:ascii="Times New Roman" w:eastAsia="Times New Roman" w:hAnsi="Times New Roman" w:cs="Times New Roman"/>
          <w:w w:val="102"/>
          <w:sz w:val="24"/>
          <w:szCs w:val="24"/>
        </w:rPr>
        <w:t>a</w:t>
      </w:r>
      <w:r w:rsidR="00D51DFB" w:rsidRPr="00254E52">
        <w:rPr>
          <w:rFonts w:ascii="Times New Roman" w:eastAsia="Times New Roman" w:hAnsi="Times New Roman" w:cs="Times New Roman"/>
          <w:w w:val="102"/>
          <w:sz w:val="24"/>
          <w:szCs w:val="24"/>
        </w:rPr>
        <w:t xml:space="preserve"> o encaminhamento para a </w:t>
      </w:r>
      <w:r w:rsidR="00845B00" w:rsidRPr="00254E52">
        <w:rPr>
          <w:rFonts w:ascii="Times New Roman" w:eastAsia="Times New Roman" w:hAnsi="Times New Roman" w:cs="Times New Roman"/>
          <w:w w:val="102"/>
          <w:sz w:val="24"/>
          <w:szCs w:val="24"/>
        </w:rPr>
        <w:t>Câmara</w:t>
      </w:r>
      <w:r w:rsidR="00D51DFB" w:rsidRPr="00254E52">
        <w:rPr>
          <w:rFonts w:ascii="Times New Roman" w:eastAsia="Times New Roman" w:hAnsi="Times New Roman" w:cs="Times New Roman"/>
          <w:w w:val="102"/>
          <w:sz w:val="24"/>
          <w:szCs w:val="24"/>
        </w:rPr>
        <w:t xml:space="preserve"> de Gestão socioambiental.</w:t>
      </w:r>
      <w:r w:rsidR="00EB6CBD" w:rsidRPr="00254E52">
        <w:rPr>
          <w:rFonts w:ascii="Times New Roman" w:eastAsia="Times New Roman" w:hAnsi="Times New Roman" w:cs="Times New Roman"/>
          <w:w w:val="102"/>
          <w:sz w:val="24"/>
          <w:szCs w:val="24"/>
        </w:rPr>
        <w:t xml:space="preserve"> Em seguida o presidente solicitou aos membros das quatro </w:t>
      </w:r>
      <w:r w:rsidR="00845B00" w:rsidRPr="00254E52">
        <w:rPr>
          <w:rFonts w:ascii="Times New Roman" w:eastAsia="Times New Roman" w:hAnsi="Times New Roman" w:cs="Times New Roman"/>
          <w:w w:val="102"/>
          <w:sz w:val="24"/>
          <w:szCs w:val="24"/>
        </w:rPr>
        <w:t>Camarás</w:t>
      </w:r>
      <w:r w:rsidR="00EB6CBD" w:rsidRPr="00254E52">
        <w:rPr>
          <w:rFonts w:ascii="Times New Roman" w:eastAsia="Times New Roman" w:hAnsi="Times New Roman" w:cs="Times New Roman"/>
          <w:w w:val="102"/>
          <w:sz w:val="24"/>
          <w:szCs w:val="24"/>
        </w:rPr>
        <w:t xml:space="preserve"> Temáticas que se reunissem para definir um Coordenador, o qual será o ponto focal da CT junto </w:t>
      </w:r>
      <w:r w:rsidR="00845B00" w:rsidRPr="00254E52">
        <w:rPr>
          <w:rFonts w:ascii="Times New Roman" w:eastAsia="Times New Roman" w:hAnsi="Times New Roman" w:cs="Times New Roman"/>
          <w:w w:val="102"/>
          <w:sz w:val="24"/>
          <w:szCs w:val="24"/>
        </w:rPr>
        <w:t>à</w:t>
      </w:r>
      <w:r w:rsidR="00EB6CBD" w:rsidRPr="00254E52">
        <w:rPr>
          <w:rFonts w:ascii="Times New Roman" w:eastAsia="Times New Roman" w:hAnsi="Times New Roman" w:cs="Times New Roman"/>
          <w:w w:val="102"/>
          <w:sz w:val="24"/>
          <w:szCs w:val="24"/>
        </w:rPr>
        <w:t xml:space="preserve"> Secretaria do Conselho, bem como para estabelecer seus planos de trabalho.  </w:t>
      </w:r>
    </w:p>
    <w:p w:rsidR="00D51DFB" w:rsidRPr="00254E52" w:rsidRDefault="00D51DFB" w:rsidP="00254E52">
      <w:pPr>
        <w:autoSpaceDE w:val="0"/>
        <w:autoSpaceDN w:val="0"/>
        <w:adjustRightInd w:val="0"/>
        <w:spacing w:after="0" w:line="360" w:lineRule="auto"/>
        <w:jc w:val="both"/>
        <w:rPr>
          <w:rFonts w:ascii="Times New Roman" w:eastAsia="Times New Roman" w:hAnsi="Times New Roman" w:cs="Times New Roman"/>
          <w:w w:val="102"/>
          <w:sz w:val="24"/>
          <w:szCs w:val="24"/>
        </w:rPr>
      </w:pPr>
    </w:p>
    <w:p w:rsidR="00D51DFB" w:rsidRPr="00254E52" w:rsidRDefault="0067608A" w:rsidP="00254E52">
      <w:pPr>
        <w:spacing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O presidente do CONAPAC, Iran Normande, declarou a </w:t>
      </w:r>
      <w:r w:rsidR="00D51DFB" w:rsidRPr="00254E52">
        <w:rPr>
          <w:rFonts w:ascii="Times New Roman" w:hAnsi="Times New Roman" w:cs="Times New Roman"/>
          <w:sz w:val="24"/>
          <w:szCs w:val="24"/>
        </w:rPr>
        <w:t xml:space="preserve">reunião encerrada </w:t>
      </w:r>
      <w:r w:rsidR="00845B00" w:rsidRPr="00254E52">
        <w:rPr>
          <w:rFonts w:ascii="Times New Roman" w:hAnsi="Times New Roman" w:cs="Times New Roman"/>
          <w:sz w:val="24"/>
          <w:szCs w:val="24"/>
        </w:rPr>
        <w:t>agradecendo o</w:t>
      </w:r>
      <w:r w:rsidRPr="00254E52">
        <w:rPr>
          <w:rFonts w:ascii="Times New Roman" w:hAnsi="Times New Roman" w:cs="Times New Roman"/>
          <w:sz w:val="24"/>
          <w:szCs w:val="24"/>
        </w:rPr>
        <w:t xml:space="preserve"> empenho </w:t>
      </w:r>
      <w:r w:rsidR="00D51DFB" w:rsidRPr="00254E52">
        <w:rPr>
          <w:rFonts w:ascii="Times New Roman" w:hAnsi="Times New Roman" w:cs="Times New Roman"/>
          <w:sz w:val="24"/>
          <w:szCs w:val="24"/>
        </w:rPr>
        <w:t>de todos os conselheiros</w:t>
      </w:r>
      <w:r w:rsidRPr="00254E52">
        <w:rPr>
          <w:rFonts w:ascii="Times New Roman" w:hAnsi="Times New Roman" w:cs="Times New Roman"/>
          <w:sz w:val="24"/>
          <w:szCs w:val="24"/>
        </w:rPr>
        <w:t xml:space="preserve"> e demais presentes</w:t>
      </w:r>
      <w:r w:rsidR="00D51DFB" w:rsidRPr="00254E52">
        <w:rPr>
          <w:rFonts w:ascii="Times New Roman" w:hAnsi="Times New Roman" w:cs="Times New Roman"/>
          <w:sz w:val="24"/>
          <w:szCs w:val="24"/>
        </w:rPr>
        <w:t>, e lembrou que a próxima reunião ordinária está marcada para os dias 1</w:t>
      </w:r>
      <w:r w:rsidR="00906FDE" w:rsidRPr="00254E52">
        <w:rPr>
          <w:rFonts w:ascii="Times New Roman" w:hAnsi="Times New Roman" w:cs="Times New Roman"/>
          <w:sz w:val="24"/>
          <w:szCs w:val="24"/>
        </w:rPr>
        <w:t xml:space="preserve">0 e 11 de agosto, no CEPENE, em </w:t>
      </w:r>
      <w:r w:rsidR="00D51DFB" w:rsidRPr="00254E52">
        <w:rPr>
          <w:rFonts w:ascii="Times New Roman" w:hAnsi="Times New Roman" w:cs="Times New Roman"/>
          <w:sz w:val="24"/>
          <w:szCs w:val="24"/>
        </w:rPr>
        <w:t>Tamandaré.</w:t>
      </w:r>
    </w:p>
    <w:p w:rsidR="00B83D2E" w:rsidRPr="00254E52" w:rsidRDefault="00EB6CBD" w:rsidP="00254E52">
      <w:pPr>
        <w:spacing w:line="360" w:lineRule="auto"/>
        <w:jc w:val="both"/>
        <w:rPr>
          <w:rFonts w:ascii="Times New Roman" w:hAnsi="Times New Roman" w:cs="Times New Roman"/>
          <w:sz w:val="24"/>
          <w:szCs w:val="24"/>
        </w:rPr>
      </w:pPr>
      <w:r w:rsidRPr="00254E52">
        <w:rPr>
          <w:rFonts w:ascii="Times New Roman" w:hAnsi="Times New Roman" w:cs="Times New Roman"/>
          <w:sz w:val="24"/>
          <w:szCs w:val="24"/>
        </w:rPr>
        <w:t xml:space="preserve">    </w:t>
      </w:r>
      <w:r w:rsidR="0067608A" w:rsidRPr="00254E52">
        <w:rPr>
          <w:rFonts w:ascii="Times New Roman" w:hAnsi="Times New Roman" w:cs="Times New Roman"/>
          <w:sz w:val="24"/>
          <w:szCs w:val="24"/>
        </w:rPr>
        <w:t>.</w:t>
      </w:r>
    </w:p>
    <w:p w:rsidR="00B83D2E" w:rsidRPr="00254E52" w:rsidRDefault="00B83D2E" w:rsidP="00254E52">
      <w:pPr>
        <w:spacing w:line="360" w:lineRule="auto"/>
        <w:jc w:val="both"/>
        <w:rPr>
          <w:rFonts w:ascii="Times New Roman" w:hAnsi="Times New Roman" w:cs="Times New Roman"/>
          <w:sz w:val="24"/>
          <w:szCs w:val="24"/>
        </w:rPr>
      </w:pPr>
    </w:p>
    <w:p w:rsidR="00B83D2E" w:rsidRPr="00254E52" w:rsidRDefault="00B83D2E" w:rsidP="00254E52">
      <w:pPr>
        <w:spacing w:line="360" w:lineRule="auto"/>
        <w:jc w:val="both"/>
        <w:rPr>
          <w:rFonts w:ascii="Times New Roman" w:hAnsi="Times New Roman" w:cs="Times New Roman"/>
          <w:sz w:val="24"/>
          <w:szCs w:val="24"/>
        </w:rPr>
      </w:pPr>
    </w:p>
    <w:sectPr w:rsidR="00B83D2E" w:rsidRPr="00254E52">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8C" w:rsidRDefault="003E558C">
      <w:pPr>
        <w:spacing w:after="0" w:line="240" w:lineRule="auto"/>
      </w:pPr>
      <w:r>
        <w:separator/>
      </w:r>
    </w:p>
  </w:endnote>
  <w:endnote w:type="continuationSeparator" w:id="0">
    <w:p w:rsidR="003E558C" w:rsidRDefault="003E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637114"/>
      <w:docPartObj>
        <w:docPartGallery w:val="Page Numbers (Bottom of Page)"/>
        <w:docPartUnique/>
      </w:docPartObj>
    </w:sdtPr>
    <w:sdtEndPr/>
    <w:sdtContent>
      <w:p w:rsidR="00B83D2E" w:rsidRDefault="0067608A">
        <w:pPr>
          <w:pStyle w:val="Rodap"/>
          <w:jc w:val="right"/>
        </w:pPr>
        <w:r>
          <w:fldChar w:fldCharType="begin"/>
        </w:r>
        <w:r>
          <w:instrText>PAGE   \* MERGEFORMAT</w:instrText>
        </w:r>
        <w:r>
          <w:fldChar w:fldCharType="separate"/>
        </w:r>
        <w:r w:rsidR="007C1828">
          <w:rPr>
            <w:noProof/>
          </w:rPr>
          <w:t>1</w:t>
        </w:r>
        <w:r>
          <w:fldChar w:fldCharType="end"/>
        </w:r>
      </w:p>
    </w:sdtContent>
  </w:sdt>
  <w:p w:rsidR="00B83D2E" w:rsidRDefault="00B83D2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8C" w:rsidRDefault="003E558C">
      <w:pPr>
        <w:spacing w:after="0" w:line="240" w:lineRule="auto"/>
      </w:pPr>
      <w:r>
        <w:separator/>
      </w:r>
    </w:p>
  </w:footnote>
  <w:footnote w:type="continuationSeparator" w:id="0">
    <w:p w:rsidR="003E558C" w:rsidRDefault="003E55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779F"/>
    <w:multiLevelType w:val="hybridMultilevel"/>
    <w:tmpl w:val="364678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358AA"/>
    <w:multiLevelType w:val="hybridMultilevel"/>
    <w:tmpl w:val="DC3CA4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8D5AED"/>
    <w:multiLevelType w:val="hybridMultilevel"/>
    <w:tmpl w:val="E280D0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08A5547E"/>
    <w:multiLevelType w:val="hybridMultilevel"/>
    <w:tmpl w:val="11402B90"/>
    <w:lvl w:ilvl="0" w:tplc="0416000F">
      <w:start w:val="1"/>
      <w:numFmt w:val="decimal"/>
      <w:lvlText w:val="%1."/>
      <w:lvlJc w:val="left"/>
      <w:pPr>
        <w:ind w:left="720" w:hanging="360"/>
      </w:pPr>
      <w:rPr>
        <w:rFonts w:hint="default"/>
      </w:rPr>
    </w:lvl>
    <w:lvl w:ilvl="1" w:tplc="04160013">
      <w:start w:val="1"/>
      <w:numFmt w:val="upperRoman"/>
      <w:lvlText w:val="%2."/>
      <w:lvlJc w:val="righ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025B98"/>
    <w:multiLevelType w:val="hybridMultilevel"/>
    <w:tmpl w:val="B18499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12311A"/>
    <w:multiLevelType w:val="hybridMultilevel"/>
    <w:tmpl w:val="E68C4B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1150BC4"/>
    <w:multiLevelType w:val="hybridMultilevel"/>
    <w:tmpl w:val="F1363E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9D95BD9"/>
    <w:multiLevelType w:val="hybridMultilevel"/>
    <w:tmpl w:val="E048B6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75647B"/>
    <w:multiLevelType w:val="hybridMultilevel"/>
    <w:tmpl w:val="E0FEED14"/>
    <w:lvl w:ilvl="0" w:tplc="0416000F">
      <w:start w:val="1"/>
      <w:numFmt w:val="decimal"/>
      <w:lvlText w:val="%1."/>
      <w:lvlJc w:val="left"/>
      <w:pPr>
        <w:ind w:left="720" w:hanging="360"/>
      </w:pPr>
      <w:rPr>
        <w:rFonts w:hint="default"/>
      </w:rPr>
    </w:lvl>
    <w:lvl w:ilvl="1" w:tplc="04160013">
      <w:start w:val="1"/>
      <w:numFmt w:val="upperRoman"/>
      <w:lvlText w:val="%2."/>
      <w:lvlJc w:val="righ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E5C789E"/>
    <w:multiLevelType w:val="hybridMultilevel"/>
    <w:tmpl w:val="140C71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1E9E3A7E"/>
    <w:multiLevelType w:val="hybridMultilevel"/>
    <w:tmpl w:val="7194CF5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24AD3853"/>
    <w:multiLevelType w:val="hybridMultilevel"/>
    <w:tmpl w:val="BA5272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9026B86"/>
    <w:multiLevelType w:val="hybridMultilevel"/>
    <w:tmpl w:val="6F1CEB5C"/>
    <w:lvl w:ilvl="0" w:tplc="0416000F">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B5F063C"/>
    <w:multiLevelType w:val="hybridMultilevel"/>
    <w:tmpl w:val="C4E2C8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DB12A76"/>
    <w:multiLevelType w:val="hybridMultilevel"/>
    <w:tmpl w:val="33B299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2F10C5B"/>
    <w:multiLevelType w:val="hybridMultilevel"/>
    <w:tmpl w:val="6D802A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3AA317C"/>
    <w:multiLevelType w:val="hybridMultilevel"/>
    <w:tmpl w:val="5AA60D1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43046E0"/>
    <w:multiLevelType w:val="hybridMultilevel"/>
    <w:tmpl w:val="75E8A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8262AA9"/>
    <w:multiLevelType w:val="hybridMultilevel"/>
    <w:tmpl w:val="05DE7F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8814226"/>
    <w:multiLevelType w:val="hybridMultilevel"/>
    <w:tmpl w:val="DA741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E5423D5"/>
    <w:multiLevelType w:val="hybridMultilevel"/>
    <w:tmpl w:val="060E8B76"/>
    <w:lvl w:ilvl="0" w:tplc="4D96EC0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1A03DAC"/>
    <w:multiLevelType w:val="hybridMultilevel"/>
    <w:tmpl w:val="1E2E3B9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9CC275A"/>
    <w:multiLevelType w:val="hybridMultilevel"/>
    <w:tmpl w:val="DE96B8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C02704A"/>
    <w:multiLevelType w:val="hybridMultilevel"/>
    <w:tmpl w:val="E0FEED14"/>
    <w:lvl w:ilvl="0" w:tplc="0416000F">
      <w:start w:val="1"/>
      <w:numFmt w:val="decimal"/>
      <w:lvlText w:val="%1."/>
      <w:lvlJc w:val="left"/>
      <w:pPr>
        <w:ind w:left="720" w:hanging="360"/>
      </w:pPr>
      <w:rPr>
        <w:rFonts w:hint="default"/>
      </w:rPr>
    </w:lvl>
    <w:lvl w:ilvl="1" w:tplc="04160013">
      <w:start w:val="1"/>
      <w:numFmt w:val="upperRoman"/>
      <w:lvlText w:val="%2."/>
      <w:lvlJc w:val="righ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D5F4E41"/>
    <w:multiLevelType w:val="hybridMultilevel"/>
    <w:tmpl w:val="781C70A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1ED0663"/>
    <w:multiLevelType w:val="hybridMultilevel"/>
    <w:tmpl w:val="5D9CC1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2483383"/>
    <w:multiLevelType w:val="hybridMultilevel"/>
    <w:tmpl w:val="A8DA4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9202DC9"/>
    <w:multiLevelType w:val="hybridMultilevel"/>
    <w:tmpl w:val="0610E694"/>
    <w:lvl w:ilvl="0" w:tplc="628C234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3"/>
  </w:num>
  <w:num w:numId="3">
    <w:abstractNumId w:val="2"/>
  </w:num>
  <w:num w:numId="4">
    <w:abstractNumId w:val="16"/>
  </w:num>
  <w:num w:numId="5">
    <w:abstractNumId w:val="4"/>
  </w:num>
  <w:num w:numId="6">
    <w:abstractNumId w:val="15"/>
  </w:num>
  <w:num w:numId="7">
    <w:abstractNumId w:val="21"/>
  </w:num>
  <w:num w:numId="8">
    <w:abstractNumId w:val="5"/>
  </w:num>
  <w:num w:numId="9">
    <w:abstractNumId w:val="0"/>
  </w:num>
  <w:num w:numId="10">
    <w:abstractNumId w:val="9"/>
  </w:num>
  <w:num w:numId="11">
    <w:abstractNumId w:val="3"/>
  </w:num>
  <w:num w:numId="12">
    <w:abstractNumId w:val="19"/>
  </w:num>
  <w:num w:numId="13">
    <w:abstractNumId w:val="6"/>
  </w:num>
  <w:num w:numId="14">
    <w:abstractNumId w:val="11"/>
  </w:num>
  <w:num w:numId="15">
    <w:abstractNumId w:val="24"/>
  </w:num>
  <w:num w:numId="16">
    <w:abstractNumId w:val="12"/>
  </w:num>
  <w:num w:numId="17">
    <w:abstractNumId w:val="25"/>
  </w:num>
  <w:num w:numId="18">
    <w:abstractNumId w:val="22"/>
  </w:num>
  <w:num w:numId="19">
    <w:abstractNumId w:val="14"/>
  </w:num>
  <w:num w:numId="20">
    <w:abstractNumId w:val="27"/>
  </w:num>
  <w:num w:numId="21">
    <w:abstractNumId w:val="10"/>
  </w:num>
  <w:num w:numId="22">
    <w:abstractNumId w:val="7"/>
  </w:num>
  <w:num w:numId="23">
    <w:abstractNumId w:val="17"/>
  </w:num>
  <w:num w:numId="24">
    <w:abstractNumId w:val="8"/>
  </w:num>
  <w:num w:numId="25">
    <w:abstractNumId w:val="13"/>
  </w:num>
  <w:num w:numId="26">
    <w:abstractNumId w:val="26"/>
  </w:num>
  <w:num w:numId="27">
    <w:abstractNumId w:val="18"/>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2E"/>
    <w:rsid w:val="0002614E"/>
    <w:rsid w:val="0003337E"/>
    <w:rsid w:val="000C12ED"/>
    <w:rsid w:val="000F09EA"/>
    <w:rsid w:val="0012513B"/>
    <w:rsid w:val="00140C9E"/>
    <w:rsid w:val="00146919"/>
    <w:rsid w:val="00187FCD"/>
    <w:rsid w:val="00214660"/>
    <w:rsid w:val="002241DD"/>
    <w:rsid w:val="00254E52"/>
    <w:rsid w:val="002856C7"/>
    <w:rsid w:val="002A23FA"/>
    <w:rsid w:val="002A309F"/>
    <w:rsid w:val="00330006"/>
    <w:rsid w:val="003576A3"/>
    <w:rsid w:val="003B2B99"/>
    <w:rsid w:val="003B6A97"/>
    <w:rsid w:val="003E558C"/>
    <w:rsid w:val="00423FE9"/>
    <w:rsid w:val="00476FB6"/>
    <w:rsid w:val="004856D1"/>
    <w:rsid w:val="004C7E2F"/>
    <w:rsid w:val="004D6413"/>
    <w:rsid w:val="004E068D"/>
    <w:rsid w:val="004F1C48"/>
    <w:rsid w:val="0054783C"/>
    <w:rsid w:val="005749A5"/>
    <w:rsid w:val="005B595F"/>
    <w:rsid w:val="005D3D94"/>
    <w:rsid w:val="006160F6"/>
    <w:rsid w:val="0067608A"/>
    <w:rsid w:val="00690F13"/>
    <w:rsid w:val="00704CF1"/>
    <w:rsid w:val="00735CF8"/>
    <w:rsid w:val="0075783D"/>
    <w:rsid w:val="007A78B2"/>
    <w:rsid w:val="007B3A56"/>
    <w:rsid w:val="007C1828"/>
    <w:rsid w:val="007E5502"/>
    <w:rsid w:val="00845B00"/>
    <w:rsid w:val="008E75E2"/>
    <w:rsid w:val="00906FDE"/>
    <w:rsid w:val="00925ADF"/>
    <w:rsid w:val="00956545"/>
    <w:rsid w:val="00964687"/>
    <w:rsid w:val="00964C76"/>
    <w:rsid w:val="00965533"/>
    <w:rsid w:val="00A211B1"/>
    <w:rsid w:val="00A2516A"/>
    <w:rsid w:val="00A8420A"/>
    <w:rsid w:val="00A85E79"/>
    <w:rsid w:val="00AA6B22"/>
    <w:rsid w:val="00AA7FDC"/>
    <w:rsid w:val="00AE7F2A"/>
    <w:rsid w:val="00B07EEE"/>
    <w:rsid w:val="00B83D2E"/>
    <w:rsid w:val="00C502C5"/>
    <w:rsid w:val="00C574F5"/>
    <w:rsid w:val="00C7463C"/>
    <w:rsid w:val="00CE44C6"/>
    <w:rsid w:val="00D51DFB"/>
    <w:rsid w:val="00D63ED9"/>
    <w:rsid w:val="00D940AC"/>
    <w:rsid w:val="00DD09C2"/>
    <w:rsid w:val="00E53E1B"/>
    <w:rsid w:val="00E937BE"/>
    <w:rsid w:val="00EA24B2"/>
    <w:rsid w:val="00EB6CBD"/>
    <w:rsid w:val="00F151DC"/>
    <w:rsid w:val="00F5026D"/>
    <w:rsid w:val="00F925EE"/>
    <w:rsid w:val="00FC59B4"/>
    <w:rsid w:val="00FE55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12F779-0029-46DF-B9C2-187D9199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000FF"/>
      <w:u w:val="single"/>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style>
  <w:style w:type="character" w:customStyle="1" w:styleId="apple-converted-space">
    <w:name w:val="apple-converted-space"/>
    <w:basedOn w:val="Fontepargpadro"/>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nhideWhenUsed/>
    <w:pPr>
      <w:spacing w:line="240" w:lineRule="auto"/>
    </w:pPr>
    <w:rPr>
      <w:sz w:val="20"/>
      <w:szCs w:val="20"/>
    </w:rPr>
  </w:style>
  <w:style w:type="character" w:customStyle="1" w:styleId="TextodecomentrioChar">
    <w:name w:val="Texto de comentário Char"/>
    <w:basedOn w:val="Fontepargpadro"/>
    <w:link w:val="Textodecomentrio"/>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customStyle="1" w:styleId="Artigo">
    <w:name w:val="Artigo"/>
    <w:basedOn w:val="Normal"/>
    <w:pPr>
      <w:spacing w:before="60" w:after="120" w:line="240" w:lineRule="auto"/>
      <w:jc w:val="both"/>
    </w:pPr>
    <w:rPr>
      <w:rFonts w:ascii="Times New Roman" w:eastAsia="Times New Roman" w:hAnsi="Times New Roman" w:cs="Times New Roman"/>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43887">
      <w:bodyDiv w:val="1"/>
      <w:marLeft w:val="0"/>
      <w:marRight w:val="0"/>
      <w:marTop w:val="0"/>
      <w:marBottom w:val="0"/>
      <w:divBdr>
        <w:top w:val="none" w:sz="0" w:space="0" w:color="auto"/>
        <w:left w:val="none" w:sz="0" w:space="0" w:color="auto"/>
        <w:bottom w:val="none" w:sz="0" w:space="0" w:color="auto"/>
        <w:right w:val="none" w:sz="0" w:space="0" w:color="auto"/>
      </w:divBdr>
      <w:divsChild>
        <w:div w:id="162167206">
          <w:marLeft w:val="0"/>
          <w:marRight w:val="0"/>
          <w:marTop w:val="0"/>
          <w:marBottom w:val="0"/>
          <w:divBdr>
            <w:top w:val="none" w:sz="0" w:space="0" w:color="auto"/>
            <w:left w:val="none" w:sz="0" w:space="0" w:color="auto"/>
            <w:bottom w:val="none" w:sz="0" w:space="0" w:color="auto"/>
            <w:right w:val="none" w:sz="0" w:space="0" w:color="auto"/>
          </w:divBdr>
        </w:div>
        <w:div w:id="296683367">
          <w:marLeft w:val="0"/>
          <w:marRight w:val="0"/>
          <w:marTop w:val="0"/>
          <w:marBottom w:val="0"/>
          <w:divBdr>
            <w:top w:val="none" w:sz="0" w:space="0" w:color="auto"/>
            <w:left w:val="none" w:sz="0" w:space="0" w:color="auto"/>
            <w:bottom w:val="none" w:sz="0" w:space="0" w:color="auto"/>
            <w:right w:val="none" w:sz="0" w:space="0" w:color="auto"/>
          </w:divBdr>
        </w:div>
      </w:divsChild>
    </w:div>
    <w:div w:id="321467480">
      <w:bodyDiv w:val="1"/>
      <w:marLeft w:val="0"/>
      <w:marRight w:val="0"/>
      <w:marTop w:val="0"/>
      <w:marBottom w:val="0"/>
      <w:divBdr>
        <w:top w:val="none" w:sz="0" w:space="0" w:color="auto"/>
        <w:left w:val="none" w:sz="0" w:space="0" w:color="auto"/>
        <w:bottom w:val="none" w:sz="0" w:space="0" w:color="auto"/>
        <w:right w:val="none" w:sz="0" w:space="0" w:color="auto"/>
      </w:divBdr>
      <w:divsChild>
        <w:div w:id="647789327">
          <w:marLeft w:val="0"/>
          <w:marRight w:val="0"/>
          <w:marTop w:val="0"/>
          <w:marBottom w:val="0"/>
          <w:divBdr>
            <w:top w:val="none" w:sz="0" w:space="0" w:color="auto"/>
            <w:left w:val="none" w:sz="0" w:space="0" w:color="auto"/>
            <w:bottom w:val="none" w:sz="0" w:space="0" w:color="auto"/>
            <w:right w:val="none" w:sz="0" w:space="0" w:color="auto"/>
          </w:divBdr>
        </w:div>
        <w:div w:id="469129502">
          <w:marLeft w:val="0"/>
          <w:marRight w:val="0"/>
          <w:marTop w:val="0"/>
          <w:marBottom w:val="0"/>
          <w:divBdr>
            <w:top w:val="none" w:sz="0" w:space="0" w:color="auto"/>
            <w:left w:val="none" w:sz="0" w:space="0" w:color="auto"/>
            <w:bottom w:val="none" w:sz="0" w:space="0" w:color="auto"/>
            <w:right w:val="none" w:sz="0" w:space="0" w:color="auto"/>
          </w:divBdr>
        </w:div>
        <w:div w:id="2111201512">
          <w:marLeft w:val="0"/>
          <w:marRight w:val="0"/>
          <w:marTop w:val="0"/>
          <w:marBottom w:val="0"/>
          <w:divBdr>
            <w:top w:val="none" w:sz="0" w:space="0" w:color="auto"/>
            <w:left w:val="none" w:sz="0" w:space="0" w:color="auto"/>
            <w:bottom w:val="none" w:sz="0" w:space="0" w:color="auto"/>
            <w:right w:val="none" w:sz="0" w:space="0" w:color="auto"/>
          </w:divBdr>
        </w:div>
        <w:div w:id="1442408093">
          <w:marLeft w:val="0"/>
          <w:marRight w:val="0"/>
          <w:marTop w:val="0"/>
          <w:marBottom w:val="0"/>
          <w:divBdr>
            <w:top w:val="none" w:sz="0" w:space="0" w:color="auto"/>
            <w:left w:val="none" w:sz="0" w:space="0" w:color="auto"/>
            <w:bottom w:val="none" w:sz="0" w:space="0" w:color="auto"/>
            <w:right w:val="none" w:sz="0" w:space="0" w:color="auto"/>
          </w:divBdr>
        </w:div>
        <w:div w:id="1012336653">
          <w:marLeft w:val="0"/>
          <w:marRight w:val="0"/>
          <w:marTop w:val="0"/>
          <w:marBottom w:val="0"/>
          <w:divBdr>
            <w:top w:val="none" w:sz="0" w:space="0" w:color="auto"/>
            <w:left w:val="none" w:sz="0" w:space="0" w:color="auto"/>
            <w:bottom w:val="none" w:sz="0" w:space="0" w:color="auto"/>
            <w:right w:val="none" w:sz="0" w:space="0" w:color="auto"/>
          </w:divBdr>
        </w:div>
        <w:div w:id="1726833565">
          <w:marLeft w:val="0"/>
          <w:marRight w:val="0"/>
          <w:marTop w:val="0"/>
          <w:marBottom w:val="0"/>
          <w:divBdr>
            <w:top w:val="none" w:sz="0" w:space="0" w:color="auto"/>
            <w:left w:val="none" w:sz="0" w:space="0" w:color="auto"/>
            <w:bottom w:val="none" w:sz="0" w:space="0" w:color="auto"/>
            <w:right w:val="none" w:sz="0" w:space="0" w:color="auto"/>
          </w:divBdr>
        </w:div>
        <w:div w:id="369770960">
          <w:marLeft w:val="0"/>
          <w:marRight w:val="0"/>
          <w:marTop w:val="0"/>
          <w:marBottom w:val="0"/>
          <w:divBdr>
            <w:top w:val="none" w:sz="0" w:space="0" w:color="auto"/>
            <w:left w:val="none" w:sz="0" w:space="0" w:color="auto"/>
            <w:bottom w:val="none" w:sz="0" w:space="0" w:color="auto"/>
            <w:right w:val="none" w:sz="0" w:space="0" w:color="auto"/>
          </w:divBdr>
        </w:div>
        <w:div w:id="1696151520">
          <w:marLeft w:val="0"/>
          <w:marRight w:val="0"/>
          <w:marTop w:val="0"/>
          <w:marBottom w:val="0"/>
          <w:divBdr>
            <w:top w:val="none" w:sz="0" w:space="0" w:color="auto"/>
            <w:left w:val="none" w:sz="0" w:space="0" w:color="auto"/>
            <w:bottom w:val="none" w:sz="0" w:space="0" w:color="auto"/>
            <w:right w:val="none" w:sz="0" w:space="0" w:color="auto"/>
          </w:divBdr>
        </w:div>
      </w:divsChild>
    </w:div>
    <w:div w:id="679700564">
      <w:bodyDiv w:val="1"/>
      <w:marLeft w:val="0"/>
      <w:marRight w:val="0"/>
      <w:marTop w:val="0"/>
      <w:marBottom w:val="0"/>
      <w:divBdr>
        <w:top w:val="none" w:sz="0" w:space="0" w:color="auto"/>
        <w:left w:val="none" w:sz="0" w:space="0" w:color="auto"/>
        <w:bottom w:val="none" w:sz="0" w:space="0" w:color="auto"/>
        <w:right w:val="none" w:sz="0" w:space="0" w:color="auto"/>
      </w:divBdr>
      <w:divsChild>
        <w:div w:id="380832249">
          <w:marLeft w:val="0"/>
          <w:marRight w:val="0"/>
          <w:marTop w:val="0"/>
          <w:marBottom w:val="0"/>
          <w:divBdr>
            <w:top w:val="none" w:sz="0" w:space="0" w:color="auto"/>
            <w:left w:val="none" w:sz="0" w:space="0" w:color="auto"/>
            <w:bottom w:val="none" w:sz="0" w:space="0" w:color="auto"/>
            <w:right w:val="none" w:sz="0" w:space="0" w:color="auto"/>
          </w:divBdr>
        </w:div>
      </w:divsChild>
    </w:div>
    <w:div w:id="983049545">
      <w:bodyDiv w:val="1"/>
      <w:marLeft w:val="0"/>
      <w:marRight w:val="0"/>
      <w:marTop w:val="0"/>
      <w:marBottom w:val="0"/>
      <w:divBdr>
        <w:top w:val="none" w:sz="0" w:space="0" w:color="auto"/>
        <w:left w:val="none" w:sz="0" w:space="0" w:color="auto"/>
        <w:bottom w:val="none" w:sz="0" w:space="0" w:color="auto"/>
        <w:right w:val="none" w:sz="0" w:space="0" w:color="auto"/>
      </w:divBdr>
    </w:div>
    <w:div w:id="1349404529">
      <w:bodyDiv w:val="1"/>
      <w:marLeft w:val="0"/>
      <w:marRight w:val="0"/>
      <w:marTop w:val="0"/>
      <w:marBottom w:val="0"/>
      <w:divBdr>
        <w:top w:val="none" w:sz="0" w:space="0" w:color="auto"/>
        <w:left w:val="none" w:sz="0" w:space="0" w:color="auto"/>
        <w:bottom w:val="none" w:sz="0" w:space="0" w:color="auto"/>
        <w:right w:val="none" w:sz="0" w:space="0" w:color="auto"/>
      </w:divBdr>
    </w:div>
    <w:div w:id="20470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A7301-80E1-43F0-A86C-270347288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6786</Words>
  <Characters>36650</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dc:creator>
  <cp:lastModifiedBy>José Ulisses Santos</cp:lastModifiedBy>
  <cp:revision>5</cp:revision>
  <cp:lastPrinted>2016-03-21T17:57:00Z</cp:lastPrinted>
  <dcterms:created xsi:type="dcterms:W3CDTF">2016-07-25T12:53:00Z</dcterms:created>
  <dcterms:modified xsi:type="dcterms:W3CDTF">2016-07-27T03:08:00Z</dcterms:modified>
</cp:coreProperties>
</file>