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color w:val="1E2128"/>
          <w:sz w:val="56"/>
          <w:szCs w:val="56"/>
        </w:rPr>
        <w:t xml:space="preserve">Evolution</w:t>
      </w:r>
      <w:r>
        <w:rPr>
          <w:b/>
          <w:bCs/>
          <w:color w:val="F5C518"/>
          <w:sz w:val="56"/>
          <w:szCs w:val="56"/>
        </w:rPr>
        <w:t xml:space="preserve">PRO</w:t>
      </w:r>
    </w:p>
    <w:p>
      <w:pPr>
        <w:spacing w:after="200"/>
        <w:jc w:val="center"/>
      </w:pPr>
      <w:r>
        <w:rPr>
          <w:b/>
          <w:bCs/>
          <w:color w:val="1E2128"/>
          <w:sz w:val="36"/>
          <w:szCs w:val="36"/>
        </w:rPr>
        <w:t xml:space="preserve">ANALISI STRATEGICA PERSONALIZZATA</w:t>
      </w:r>
    </w:p>
    <w:p>
      <w:pPr>
        <w:spacing w:after="100"/>
        <w:jc w:val="center"/>
      </w:pPr>
      <w:r>
        <w:rPr>
          <w:color w:val="5F6572"/>
          <w:sz w:val="24"/>
          <w:szCs w:val="24"/>
        </w:rPr>
        <w:t xml:space="preserve">Trasformare la tua competenza in un Asset Digitale</w:t>
      </w:r>
    </w:p>
    <w:p>
      <w:pPr>
        <w:spacing w:after="600"/>
        <w:jc w:val="center"/>
      </w:pPr>
      <w:r>
        <w:rPr>
          <w:i/>
          <w:iCs/>
          <w:color w:val="5F6572"/>
          <w:sz w:val="20"/>
          <w:szCs w:val="20"/>
        </w:rPr>
        <w:t xml:space="preserve">Documento riservato</w:t>
      </w:r>
    </w:p>
    <w:p>
      <w:pPr>
        <w:spacing w:after="100"/>
        <w:jc w:val="center"/>
      </w:pPr>
      <w:r>
        <w:rPr>
          <w:b/>
          <w:bCs/>
          <w:color w:val="5F6572"/>
          <w:sz w:val="22"/>
          <w:szCs w:val="22"/>
        </w:rPr>
        <w:t xml:space="preserve">Cliente: </w:t>
      </w:r>
      <w:r>
        <w:rPr>
          <w:color w:val="1E2128"/>
          <w:sz w:val="22"/>
          <w:szCs w:val="22"/>
        </w:rPr>
        <w:t xml:space="preserve">Elena Rossi</w:t>
      </w:r>
    </w:p>
    <w:p>
      <w:pPr>
        <w:spacing w:after="100"/>
        <w:jc w:val="center"/>
      </w:pPr>
      <w:r>
        <w:rPr>
          <w:b/>
          <w:bCs/>
          <w:color w:val="5F6572"/>
          <w:sz w:val="22"/>
          <w:szCs w:val="22"/>
        </w:rPr>
        <w:t xml:space="preserve">Ambito: </w:t>
      </w:r>
      <w:r>
        <w:rPr>
          <w:color w:val="1E2128"/>
          <w:sz w:val="22"/>
          <w:szCs w:val="22"/>
        </w:rPr>
        <w:t xml:space="preserve">Nutrizionista clinica specializzata in alimentazione sportiva e protocolli di dimagrimento per donne over 40</w:t>
      </w:r>
    </w:p>
    <w:p>
      <w:pPr>
        <w:spacing w:after="400"/>
        <w:jc w:val="center"/>
      </w:pPr>
      <w:r>
        <w:rPr>
          <w:b/>
          <w:bCs/>
          <w:color w:val="5F6572"/>
          <w:sz w:val="22"/>
          <w:szCs w:val="22"/>
        </w:rPr>
        <w:t xml:space="preserve">Data analisi: </w:t>
      </w:r>
      <w:r>
        <w:rPr>
          <w:color w:val="1E2128"/>
          <w:sz w:val="22"/>
          <w:szCs w:val="22"/>
        </w:rPr>
        <w:t xml:space="preserve">10 March 2026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COSA TROVERAI IN QUESTA ANALISI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Questo documento è il risultato dell'analisi delle informazioni che hai condiviso nel questionario iniziale.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Il suo obiettivo è semplice: capire se la tua competenza può essere trasformata in un asset digitale sostenibile nel tempo.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In queste pagine troverai: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una lettura strategica della tua situazione attuale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un'analisi del mercato e del tuo pubblico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l'individuazione dell'asset digitale più adatto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una possibile evoluzione del tuo modello di lavoro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una valutazione realistica della fattibilità del progetto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Questa analisi non nasce per convincerti. Nasce per aiutarti a prendere una decisione lucida e consapevole sul prossimo passo del tuo percorso professionale.</w:t>
      </w:r>
    </w:p>
    <w:p>
      <w:pPr>
        <w:spacing w:after="100" w:before="100"/>
      </w:pPr>
      <w:r>
        <w:rPr>
          <w:i/>
          <w:iCs/>
          <w:color w:val="1E2128"/>
          <w:sz w:val="22"/>
          <w:szCs w:val="22"/>
        </w:rPr>
        <w:t xml:space="preserve">Durante la videocall strategica commenteremo insieme questo documento punto per punto.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CHI SONO</w:t>
      </w:r>
    </w:p>
    <w:p>
      <w:pPr>
        <w:spacing w:after="100" w:before="100"/>
      </w:pPr>
      <w:r>
        <w:rPr>
          <w:sz w:val="22"/>
          <w:szCs w:val="22"/>
        </w:rPr>
        <w:t xml:space="preserve">Mi chiamo </w:t>
      </w:r>
      <w:r>
        <w:rPr>
          <w:b/>
          <w:bCs/>
          <w:sz w:val="22"/>
          <w:szCs w:val="22"/>
        </w:rPr>
        <w:t xml:space="preserve">Claudio Bertogliatti</w:t>
      </w:r>
      <w:r>
        <w:rPr>
          <w:sz w:val="22"/>
          <w:szCs w:val="22"/>
        </w:rPr>
        <w:t xml:space="preserve">.</w:t>
      </w:r>
    </w:p>
    <w:p>
      <w:pPr>
        <w:spacing w:after="100" w:before="100"/>
      </w:pPr>
      <w:r>
        <w:rPr>
          <w:sz w:val="22"/>
          <w:szCs w:val="22"/>
        </w:rPr>
        <w:t xml:space="preserve">Sono il fondatore di </w:t>
      </w:r>
      <w:r>
        <w:rPr>
          <w:b/>
          <w:bCs/>
          <w:sz w:val="22"/>
          <w:szCs w:val="22"/>
        </w:rPr>
        <w:t xml:space="preserve">Evolution PRO</w:t>
      </w:r>
      <w:r>
        <w:rPr>
          <w:sz w:val="22"/>
          <w:szCs w:val="22"/>
        </w:rPr>
        <w:t xml:space="preserve">, una digital agency specializzata nella creazione e vendita di videocorsi online per liberi professionisti.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Il nostro lavoro consiste nell'aiutare professionisti, coach, consulenti e formatori a trasformare la propria competenza in un asset digitale scalabile.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Molti professionisti oggi lavorano con un modello molto semplice:</w:t>
      </w:r>
    </w:p>
    <w:p>
      <w:pPr>
        <w:spacing w:after="100" w:before="100"/>
      </w:pPr>
      <w:r>
        <w:rPr>
          <w:i/>
          <w:iCs/>
          <w:color w:val="1E2128"/>
          <w:sz w:val="22"/>
          <w:szCs w:val="22"/>
        </w:rPr>
        <w:t xml:space="preserve">tempo → consulenza → compenso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Questo modello funziona. Ma ha un limite evidente. Il reddito resta direttamente legato al tempo disponibile.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Evolution PRO nasce con un obiettivo preciso: costruire sistemi digitali che permettano alla competenza di continuare a generare valore anche oltre il tempo che una persona può dedicare direttamente ai clienti.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1  </w:t>
      </w:r>
      <w:r>
        <w:rPr>
          <w:b/>
          <w:bCs/>
          <w:color w:val="1E2128"/>
          <w:sz w:val="28"/>
          <w:szCs w:val="28"/>
        </w:rPr>
        <w:t xml:space="preserve">ANALISI DEL TUO PROFILO PROFESSIONALE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In cosa sei riconosciuto come esperto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Nutrizionista clinica specializzata in alimentazione sportiva e protocolli di dimagrimento per donne over 40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Nutrizionista clinica specializzata in alimentazione sportiva e protocolli di dimagrimento per donne over 40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2  </w:t>
      </w:r>
      <w:r>
        <w:rPr>
          <w:b/>
          <w:bCs/>
          <w:color w:val="1E2128"/>
          <w:sz w:val="28"/>
          <w:szCs w:val="28"/>
        </w:rPr>
        <w:t xml:space="preserve">IL TUO CLIENTE IDEALE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Target dichiarato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Donne professioniste tra i 40-55 anni che vogliono perdere peso in modo sostenibile senza diete drastiche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Donne professioniste tra i 40-55 anni che vogliono perdere peso in modo sostenibile senza diete drastiche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3  </w:t>
      </w:r>
      <w:r>
        <w:rPr>
          <w:b/>
          <w:bCs/>
          <w:color w:val="1E2128"/>
          <w:sz w:val="28"/>
          <w:szCs w:val="28"/>
        </w:rPr>
        <w:t xml:space="preserve">PRESENZA ONLINE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Community e pubblico esistente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Pagina Instagram con 3.200 follower, canale YouTube con 500 iscritti e contenuti sul tema alimentazione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Pagina Instagram con 3.200 follower, canale YouTube con 500 iscritti e contenuti sul tema alimentazione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4  </w:t>
      </w:r>
      <w:r>
        <w:rPr>
          <w:b/>
          <w:bCs/>
          <w:color w:val="1E2128"/>
          <w:sz w:val="28"/>
          <w:szCs w:val="28"/>
        </w:rPr>
        <w:t xml:space="preserve">ESPERIENZA DI VENDITA ONLINE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Esperienze precedenti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Ho provato a creare un ebook sulla nutrizione ma non sono mai riuscita a venderlo, mi manca una strategia di marketing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Ho provato a creare un ebook sulla nutrizione ma non sono mai riuscita a venderlo, mi manca una strategia di marketing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5  </w:t>
      </w:r>
      <w:r>
        <w:rPr>
          <w:b/>
          <w:bCs/>
          <w:color w:val="1E2128"/>
          <w:sz w:val="28"/>
          <w:szCs w:val="28"/>
        </w:rPr>
        <w:t xml:space="preserve">L'OSTACOLO PRINCIPALE</w:t>
      </w:r>
    </w:p>
    <w:p>
      <w:pPr>
        <w:spacing w:after="100" w:before="200"/>
      </w:pPr>
      <w:r>
        <w:rPr>
          <w:b/>
          <w:bCs/>
          <w:color w:val="5F6572"/>
          <w:sz w:val="22"/>
          <w:szCs w:val="22"/>
        </w:rPr>
        <w:t xml:space="preserve">Il blocco che hai incontrato finora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Non so come trasformare le mie conoscenze in un corso strutturato che le persone pagherebbero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Non so come trasformare le mie conoscenze in un corso strutturato che le persone pagherebbero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6  </w:t>
      </w:r>
      <w:r>
        <w:rPr>
          <w:b/>
          <w:bCs/>
          <w:color w:val="1E2128"/>
          <w:sz w:val="28"/>
          <w:szCs w:val="28"/>
        </w:rPr>
        <w:t xml:space="preserve">OBIETTIVO PER I PROSSIMI 12 MESI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Creare un percorso digitale che mi permetta di aiutare almeno 50 donne al mese e generare 5.000€ di fatturato ricorrente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Creare un percorso digitale che mi permetta di aiutare almeno 50 donne al mese e generare 5.000€ di fatturato ricorrente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5F6572"/>
          <w:sz w:val="20"/>
          <w:szCs w:val="20"/>
        </w:rPr>
        <w:t xml:space="preserve">SEZIONE 7  </w:t>
      </w:r>
      <w:r>
        <w:rPr>
          <w:b/>
          <w:bCs/>
          <w:color w:val="1E2128"/>
          <w:sz w:val="28"/>
          <w:szCs w:val="28"/>
        </w:rPr>
        <w:t xml:space="preserve">PERCHÉ PROPRIO ADESSO</w:t>
      </w:r>
    </w:p>
    <w:p>
      <w:pPr>
        <w:spacing w:after="50" w:before="200"/>
      </w:pPr>
      <w:r>
        <w:rPr>
          <w:b/>
          <w:bCs/>
          <w:color w:val="5F6572"/>
          <w:sz w:val="20"/>
          <w:szCs w:val="20"/>
        </w:rPr>
        <w:t xml:space="preserve">Tua risposta:</w:t>
      </w:r>
    </w:p>
    <w:p>
      <w:pPr>
        <w:shd w:fill="FEF9E7" w:val="solid"/>
        <w:spacing w:after="150" w:before="50"/>
        <w:ind w:left="200" w:right="200"/>
      </w:pPr>
      <w:r>
        <w:rPr>
          <w:i/>
          <w:iCs/>
          <w:color w:val="1E2128"/>
          <w:sz w:val="22"/>
          <w:szCs w:val="22"/>
        </w:rPr>
        <w:t xml:space="preserve">Ho appena compiuto 50 anni e voglio costruire qualcosa di mio che non dipenda dal passaparola locale dei pazienti</w:t>
      </w:r>
    </w:p>
    <w:p>
      <w:pPr>
        <w:spacing w:after="50" w:before="150"/>
      </w:pPr>
      <w:r>
        <w:rPr>
          <w:b/>
          <w:bCs/>
          <w:color w:val="5F6572"/>
          <w:sz w:val="20"/>
          <w:szCs w:val="20"/>
        </w:rPr>
        <w:t xml:space="preserve">Considerazioni strategiche</w:t>
      </w:r>
    </w:p>
    <w:p>
      <w:pPr>
        <w:spacing w:after="200" w:before="50"/>
      </w:pPr>
      <w:r>
        <w:rPr>
          <w:color w:val="1E2128"/>
          <w:sz w:val="22"/>
          <w:szCs w:val="22"/>
        </w:rPr>
        <w:t xml:space="preserve">Ho appena compiuto 50 anni e voglio costruire qualcosa di mio che non dipenda dal passaparola locale dei pazienti</w:t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PERCHÉ IL FAI-DA-TE FALLISCE NEL 90% DEI CASI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Molti professionisti pensano che basti: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registrare qualche video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caricarlo online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pubblicare qualche post sui social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Nella realtà quasi sempre accade il contrario. Il corso viene registrato ma non viene venduto. Questo accade perché un videocorso non è semplicemente un contenuto. È un sistema.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Un sistema che include: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posizionamento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struttura del percorso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asset di vendita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funnel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automazioni</w:t>
      </w:r>
    </w:p>
    <w:p>
      <w:pPr>
        <w:spacing w:after="50" w:before="50"/>
        <w:ind w:left="400"/>
      </w:pPr>
      <w:r>
        <w:rPr>
          <w:color w:val="1E2128"/>
          <w:sz w:val="22"/>
          <w:szCs w:val="22"/>
        </w:rPr>
        <w:t xml:space="preserve">• strategia di traffico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Se uno di questi elementi manca, il sistema non funziona.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LE TRE STRADE POSSIBILI DA QUI</w:t>
      </w:r>
    </w:p>
    <w:p>
      <w:pPr>
        <w:spacing w:after="100" w:before="200"/>
      </w:pPr>
      <w:r>
        <w:rPr>
          <w:b/>
          <w:bCs/>
          <w:color w:val="1E2128"/>
          <w:sz w:val="24"/>
          <w:szCs w:val="24"/>
        </w:rPr>
        <w:t xml:space="preserve">1. NON FARE NULLA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Continuare con il modello attuale. Funziona, ma resta legato al tempo disponibile.</w:t>
      </w:r>
    </w:p>
    <w:p>
      <w:pPr>
        <w:spacing w:after="100" w:before="200"/>
      </w:pPr>
      <w:r>
        <w:rPr>
          <w:b/>
          <w:bCs/>
          <w:color w:val="1E2128"/>
          <w:sz w:val="24"/>
          <w:szCs w:val="24"/>
        </w:rPr>
        <w:t xml:space="preserve">2. PROVARE DA SOLO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È una strada possibile. Ma spesso porta a mesi di tentativi senza struttura.</w:t>
      </w:r>
    </w:p>
    <w:p>
      <w:pPr>
        <w:spacing w:after="100" w:before="200"/>
      </w:pPr>
      <w:r>
        <w:rPr>
          <w:b/>
          <w:bCs/>
          <w:color w:val="F5C518"/>
          <w:sz w:val="24"/>
          <w:szCs w:val="24"/>
        </w:rPr>
        <w:t xml:space="preserve">3. CON UNA STRUTTURA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Lavorare con un metodo già testato e un team che conosce gli errori da evitare. Ed è esattamente il motivo per cui esiste Evolution PRO.</w:t>
      </w:r>
    </w:p>
    <w:p>
      <w:r>
        <w:br w:type="page"/>
      </w:r>
    </w:p>
    <w:p>
      <w:pPr>
        <w:pBdr>
          <w:bottom w:val="single" w:color="F5C518" w:sz="6"/>
        </w:pBdr>
        <w:spacing w:after="200" w:before="400"/>
      </w:pPr>
      <w:r>
        <w:rPr>
          <w:b/>
          <w:bCs/>
          <w:color w:val="1E2128"/>
          <w:sz w:val="28"/>
          <w:szCs w:val="28"/>
        </w:rPr>
        <w:t xml:space="preserve">DIAGNOSI STRATEGICA FINALE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Dall'analisi delle informazioni condivise emerge che la tua competenza può essere strutturata in un percorso digitale trasferibile.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Il modello attuale con cui viene proposta appare ancora fortemente legato al tempo disponibile. Questo non rappresenta un errore — è semplicemente il modello con cui lavorano la maggior parte dei professionisti.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La creazione di un asset digitale può rappresentare una evoluzione naturale del tuo percorso professionale. Non come sostituzione del lavoro attuale, ma come estensione del tuo metodo.</w:t>
      </w:r>
    </w:p>
    <w:p>
      <w:pPr>
        <w:spacing w:after="100" w:before="100"/>
      </w:pPr>
      <w:r>
        <w:rPr>
          <w:i w:val="false"/>
          <w:iCs w:val="false"/>
          <w:color w:val="1E2128"/>
          <w:sz w:val="22"/>
          <w:szCs w:val="22"/>
        </w:rPr>
        <w:t xml:space="preserve">La fattibilità del progetto appare concreta a condizione che venga costruito con una struttura chiara e un sistema di vendita coerente.</w:t>
      </w:r>
    </w:p>
    <w:p>
      <w:pPr>
        <w:shd w:fill="FEF9E7" w:val="solid"/>
        <w:spacing w:after="400" w:before="300"/>
        <w:ind w:left="200" w:right="200"/>
      </w:pPr>
      <w:r>
        <w:rPr>
          <w:b/>
          <w:bCs/>
          <w:color w:val="1E2128"/>
          <w:sz w:val="22"/>
          <w:szCs w:val="22"/>
        </w:rPr>
        <w:t xml:space="preserve">Il prossimo passo sarà la nostra videocall strategica, in cui analizzeremo insieme questa diagnosi e valuteremo se avviare la partnership Evolution PRO.</w:t>
      </w:r>
    </w:p>
    <w:p>
      <w:r>
        <w:br w:type="page"/>
      </w:r>
    </w:p>
    <w:p>
      <w:pPr>
        <w:spacing w:after="200" w:before="400"/>
        <w:jc w:val="center"/>
      </w:pPr>
      <w:r>
        <w:rPr>
          <w:b/>
          <w:bCs/>
          <w:color w:val="1E2128"/>
          <w:sz w:val="32"/>
          <w:szCs w:val="32"/>
        </w:rPr>
        <w:t xml:space="preserve">Evolution</w:t>
      </w:r>
      <w:r>
        <w:rPr>
          <w:b/>
          <w:bCs/>
          <w:color w:val="F5C518"/>
          <w:sz w:val="32"/>
          <w:szCs w:val="32"/>
        </w:rPr>
        <w:t xml:space="preserve">PRO</w:t>
      </w:r>
    </w:p>
    <w:p>
      <w:pPr>
        <w:spacing w:after="200"/>
        <w:jc w:val="center"/>
      </w:pPr>
      <w:r>
        <w:rPr>
          <w:i/>
          <w:iCs/>
          <w:color w:val="5F6572"/>
          <w:sz w:val="22"/>
          <w:szCs w:val="22"/>
        </w:rPr>
        <w:t xml:space="preserve">Trasformiamo competenze reali in asset digitali sostenibili.</w:t>
      </w:r>
    </w:p>
    <w:p>
      <w:pPr>
        <w:spacing w:after="400"/>
        <w:jc w:val="center"/>
      </w:pPr>
      <w:r>
        <w:rPr>
          <w:color w:val="F5C518"/>
          <w:sz w:val="22"/>
          <w:szCs w:val="22"/>
        </w:rPr>
        <w:t xml:space="preserve">www.evolution-pro.it</w:t>
      </w:r>
    </w:p>
    <w:p>
      <w:pPr>
        <w:spacing w:after="100"/>
        <w:jc w:val="center"/>
      </w:pPr>
      <w:r>
        <w:rPr>
          <w:color w:val="5F6572"/>
          <w:sz w:val="20"/>
          <w:szCs w:val="20"/>
        </w:rPr>
        <w:t xml:space="preserve">Preparato per: </w:t>
      </w:r>
      <w:r>
        <w:rPr>
          <w:b/>
          <w:bCs/>
          <w:color w:val="1E2128"/>
          <w:sz w:val="20"/>
          <w:szCs w:val="20"/>
        </w:rPr>
        <w:t xml:space="preserve">Elena Rossi</w:t>
      </w:r>
    </w:p>
    <w:p>
      <w:pPr>
        <w:jc w:val="center"/>
      </w:pPr>
      <w:r>
        <w:rPr>
          <w:color w:val="5F6572"/>
          <w:sz w:val="20"/>
          <w:szCs w:val="20"/>
        </w:rPr>
        <w:t xml:space="preserve">10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2026-03-10T09:11:04.113Z</dcterms:created>
  <dcterms:modified xsi:type="dcterms:W3CDTF">2026-03-10T09:11:04.115Z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