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4FD1" w14:textId="5A7ADB64" w:rsidR="007A795B" w:rsidRDefault="007A795B" w:rsidP="0097318F">
      <w:pPr>
        <w:jc w:val="center"/>
      </w:pPr>
      <w:r>
        <w:t>Exemplo 0</w:t>
      </w:r>
      <w:r w:rsidR="0097318F">
        <w:t>3</w:t>
      </w:r>
      <w:r>
        <w:t xml:space="preserve"> – </w:t>
      </w:r>
      <w:r w:rsidR="0097318F">
        <w:t>Análise geográfica</w:t>
      </w:r>
    </w:p>
    <w:p w14:paraId="332A1B3B" w14:textId="01886C5F" w:rsidR="0097318F" w:rsidRDefault="0097318F" w:rsidP="0097318F">
      <w:r>
        <w:t xml:space="preserve">O Delegado </w:t>
      </w:r>
      <w:r w:rsidR="00051CA6">
        <w:t>da Delegacia de Roubos e Furtos de Automóveis</w:t>
      </w:r>
      <w:r>
        <w:t xml:space="preserve">, entrou em contato com você e te solicitou uma análise </w:t>
      </w:r>
      <w:r w:rsidR="00921B3D">
        <w:t>georreferenciada, de modo a ser possível analisar, através das cidades do Rio de Janeiro</w:t>
      </w:r>
      <w:r w:rsidR="00A64A54">
        <w:t>, o volume de registros d</w:t>
      </w:r>
      <w:r w:rsidR="0045006B">
        <w:t>as ocorrências relacionadas a recuperação de veículos.</w:t>
      </w:r>
    </w:p>
    <w:sectPr w:rsidR="00973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51CA6"/>
    <w:rsid w:val="00292921"/>
    <w:rsid w:val="00352D55"/>
    <w:rsid w:val="00425D27"/>
    <w:rsid w:val="0045006B"/>
    <w:rsid w:val="00482B31"/>
    <w:rsid w:val="0062737C"/>
    <w:rsid w:val="00681B37"/>
    <w:rsid w:val="006C23C0"/>
    <w:rsid w:val="007A795B"/>
    <w:rsid w:val="00921B3D"/>
    <w:rsid w:val="0097318F"/>
    <w:rsid w:val="00997D7B"/>
    <w:rsid w:val="009B464D"/>
    <w:rsid w:val="00A64A54"/>
    <w:rsid w:val="00C0454D"/>
    <w:rsid w:val="00C86357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8</cp:revision>
  <dcterms:created xsi:type="dcterms:W3CDTF">2023-09-19T12:03:00Z</dcterms:created>
  <dcterms:modified xsi:type="dcterms:W3CDTF">2023-09-19T12:06:00Z</dcterms:modified>
</cp:coreProperties>
</file>