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4D6D" w:rsidRDefault="00EF4D6D">
      <w:pPr>
        <w:spacing w:before="600"/>
      </w:pPr>
    </w:p>
    <w:p w:rsidR="00EF4D6D" w:rsidRDefault="00000000">
      <w:pPr>
        <w:spacing w:after="40"/>
        <w:jc w:val="center"/>
      </w:pPr>
      <w:r>
        <w:rPr>
          <w:b/>
          <w:bCs/>
          <w:color w:val="FF7835"/>
          <w:sz w:val="72"/>
          <w:szCs w:val="72"/>
        </w:rPr>
        <w:t>COORDINEMOS</w:t>
      </w:r>
    </w:p>
    <w:p w:rsidR="00EF4D6D" w:rsidRDefault="00000000">
      <w:pPr>
        <w:spacing w:after="240"/>
        <w:jc w:val="center"/>
      </w:pPr>
      <w:r>
        <w:rPr>
          <w:color w:val="A0A0A0"/>
          <w:sz w:val="32"/>
          <w:szCs w:val="32"/>
        </w:rPr>
        <w:t>Manual de Identidad Visual</w:t>
      </w:r>
    </w:p>
    <w:p w:rsidR="00EF4D6D" w:rsidRDefault="00000000">
      <w:pPr>
        <w:spacing w:after="80"/>
        <w:jc w:val="center"/>
      </w:pPr>
      <w:r>
        <w:rPr>
          <w:color w:val="666666"/>
          <w:sz w:val="24"/>
          <w:szCs w:val="24"/>
        </w:rPr>
        <w:t>App de gestión de torneos de pádel</w:t>
      </w:r>
    </w:p>
    <w:p w:rsidR="00EF4D6D" w:rsidRDefault="00000000">
      <w:pPr>
        <w:jc w:val="center"/>
      </w:pPr>
      <w:r>
        <w:rPr>
          <w:color w:val="444444"/>
          <w:sz w:val="20"/>
          <w:szCs w:val="20"/>
        </w:rPr>
        <w:t>CODE SOLUTIONS.ar  —  2026</w:t>
      </w:r>
    </w:p>
    <w:p w:rsidR="00EF4D6D" w:rsidRDefault="00EF4D6D">
      <w:pPr>
        <w:spacing w:before="400"/>
      </w:pPr>
    </w:p>
    <w:p w:rsidR="00EF4D6D" w:rsidRDefault="00EF4D6D">
      <w:pPr>
        <w:pBdr>
          <w:bottom w:val="single" w:sz="6" w:space="1" w:color="FF7835"/>
        </w:pBdr>
        <w:jc w:val="center"/>
      </w:pPr>
    </w:p>
    <w:p w:rsidR="00EF4D6D" w:rsidRDefault="00EF4D6D">
      <w:pPr>
        <w:spacing w:before="600"/>
      </w:pPr>
    </w:p>
    <w:p w:rsidR="00EF4D6D" w:rsidRDefault="00000000">
      <w:r>
        <w:br w:type="page"/>
      </w:r>
    </w:p>
    <w:p w:rsidR="00EF4D6D" w:rsidRDefault="00000000">
      <w:pPr>
        <w:pStyle w:val="Ttulo1"/>
      </w:pPr>
      <w:r>
        <w:lastRenderedPageBreak/>
        <w:t>1. Introducción</w:t>
      </w:r>
    </w:p>
    <w:p w:rsidR="00EF4D6D" w:rsidRDefault="00000000">
      <w:pPr>
        <w:spacing w:before="80" w:after="80"/>
      </w:pPr>
      <w:r>
        <w:rPr>
          <w:color w:val="A0A0A0"/>
        </w:rPr>
        <w:t>Este documento define los lineamientos visuales de Coordinemos: la paleta de colores, tipografía, componentes y reglas de uso que garantizan una identidad coherente en toda la aplicación y sus futuras versiones.</w:t>
      </w:r>
    </w:p>
    <w:p w:rsidR="00EF4D6D" w:rsidRDefault="00EF4D6D">
      <w:pPr>
        <w:spacing w:before="80"/>
      </w:pPr>
    </w:p>
    <w:p w:rsidR="00EF4D6D" w:rsidRDefault="00000000">
      <w:pPr>
        <w:spacing w:before="80" w:after="80"/>
      </w:pPr>
      <w:r>
        <w:rPr>
          <w:color w:val="A0A0A0"/>
        </w:rPr>
        <w:t>Coordinemos es una plataforma multi-club para la gestión integral de torneos de pádel. Su identidad visual está construida sobre un tema oscuro (dark-only) con el naranja como color primario de marca.</w:t>
      </w:r>
    </w:p>
    <w:p w:rsidR="00EF4D6D" w:rsidRDefault="00EF4D6D">
      <w:pPr>
        <w:spacing w:before="240"/>
      </w:pPr>
    </w:p>
    <w:p w:rsidR="00EF4D6D" w:rsidRDefault="00000000">
      <w:pPr>
        <w:pStyle w:val="Ttulo1"/>
      </w:pPr>
      <w:r>
        <w:t>2. Paleta de Colores</w:t>
      </w:r>
    </w:p>
    <w:p w:rsidR="00EF4D6D" w:rsidRDefault="00000000">
      <w:pPr>
        <w:spacing w:before="80" w:after="80"/>
      </w:pPr>
      <w:r>
        <w:rPr>
          <w:color w:val="A0A0A0"/>
        </w:rPr>
        <w:t>Todos los colores se definen como variables CSS y se referencian a través de tokens semánticos. La app utiliza tema oscuro exclusivamente — no existe variante light.</w:t>
      </w:r>
    </w:p>
    <w:p w:rsidR="00EF4D6D" w:rsidRDefault="00EF4D6D">
      <w:pPr>
        <w:spacing w:before="160"/>
      </w:pPr>
    </w:p>
    <w:p w:rsidR="00EF4D6D" w:rsidRDefault="00000000">
      <w:pPr>
        <w:pStyle w:val="Ttulo2"/>
      </w:pPr>
      <w:r>
        <w:t>2.1 Color Primario</w:t>
      </w:r>
    </w:p>
    <w:p w:rsidR="00EF4D6D" w:rsidRDefault="00000000">
      <w:pPr>
        <w:spacing w:before="160" w:after="40"/>
      </w:pPr>
      <w:r>
        <w:rPr>
          <w:b/>
          <w:bCs/>
          <w:caps/>
          <w:color w:val="666666"/>
          <w:sz w:val="18"/>
          <w:szCs w:val="18"/>
        </w:rPr>
        <w:t>Color de marca — naranja vibrante</w:t>
      </w:r>
    </w:p>
    <w:p w:rsidR="00EF4D6D" w:rsidRDefault="00EF4D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0"/>
        <w:gridCol w:w="2301"/>
        <w:gridCol w:w="1749"/>
        <w:gridCol w:w="4100"/>
      </w:tblGrid>
      <w:tr w:rsidR="00EF4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Muestra</w:t>
            </w:r>
          </w:p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Hex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Uso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FF78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Naranja Principal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#FF7835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Botones primarios, íconos activos, foco de inputs, sidebar activo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pPr>
        <w:pStyle w:val="Ttulo2"/>
      </w:pPr>
      <w:r>
        <w:t>2.2 Fondos</w:t>
      </w:r>
    </w:p>
    <w:p w:rsidR="00EF4D6D" w:rsidRDefault="00000000">
      <w:pPr>
        <w:spacing w:before="160" w:after="40"/>
      </w:pPr>
      <w:r>
        <w:rPr>
          <w:b/>
          <w:bCs/>
          <w:caps/>
          <w:color w:val="666666"/>
          <w:sz w:val="18"/>
          <w:szCs w:val="18"/>
        </w:rPr>
        <w:t>Capas de profundidad — de más oscuro a más claro</w:t>
      </w:r>
    </w:p>
    <w:p w:rsidR="00EF4D6D" w:rsidRDefault="00EF4D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0"/>
        <w:gridCol w:w="2318"/>
        <w:gridCol w:w="1742"/>
        <w:gridCol w:w="4090"/>
      </w:tblGrid>
      <w:tr w:rsidR="00EF4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Muestra</w:t>
            </w:r>
          </w:p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Hex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Uso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#121212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Fondo general de la app, tracks de scrollbar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8181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#181818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 xml:space="preserve">Fondo de campos de texto </w:t>
            </w:r>
            <w:proofErr w:type="spellStart"/>
            <w:r>
              <w:rPr>
                <w:color w:val="A0A0A0"/>
                <w:sz w:val="18"/>
                <w:szCs w:val="18"/>
              </w:rPr>
              <w:t>y</w:t>
            </w:r>
            <w:proofErr w:type="spellEnd"/>
            <w:r>
              <w:rPr>
                <w:color w:val="A0A0A0"/>
                <w:sz w:val="18"/>
                <w:szCs w:val="18"/>
              </w:rPr>
              <w:t xml:space="preserve"> inputs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Card / Sidebar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#1E1E1E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Cards, paneles, sidebar, popovers</w:t>
            </w:r>
          </w:p>
        </w:tc>
      </w:tr>
      <w:tr w:rsidR="00EF4D6D" w:rsidRPr="004C422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2A2A2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Secondary / Border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#2A2A2A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Pr="004C4226" w:rsidRDefault="00000000">
            <w:pPr>
              <w:rPr>
                <w:lang w:val="en-US"/>
              </w:rPr>
            </w:pPr>
            <w:r w:rsidRPr="004C4226">
              <w:rPr>
                <w:color w:val="A0A0A0"/>
                <w:sz w:val="18"/>
                <w:szCs w:val="18"/>
                <w:lang w:val="en-US"/>
              </w:rPr>
              <w:t>Bordes, separadores, hover states, badges</w:t>
            </w:r>
          </w:p>
        </w:tc>
      </w:tr>
    </w:tbl>
    <w:p w:rsidR="00EF4D6D" w:rsidRPr="004C4226" w:rsidRDefault="00EF4D6D">
      <w:pPr>
        <w:spacing w:before="240"/>
        <w:rPr>
          <w:lang w:val="en-US"/>
        </w:rPr>
      </w:pPr>
    </w:p>
    <w:p w:rsidR="00EF4D6D" w:rsidRDefault="00000000">
      <w:pPr>
        <w:pStyle w:val="Ttulo2"/>
      </w:pPr>
      <w:r>
        <w:t>2.3 Textos</w:t>
      </w:r>
    </w:p>
    <w:p w:rsidR="00EF4D6D" w:rsidRDefault="00000000">
      <w:pPr>
        <w:spacing w:before="160" w:after="40"/>
      </w:pPr>
      <w:r>
        <w:rPr>
          <w:b/>
          <w:bCs/>
          <w:caps/>
          <w:color w:val="666666"/>
          <w:sz w:val="18"/>
          <w:szCs w:val="18"/>
        </w:rPr>
        <w:t>Jerarquía tipográfica por contraste</w:t>
      </w:r>
    </w:p>
    <w:p w:rsidR="00EF4D6D" w:rsidRDefault="00EF4D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0"/>
        <w:gridCol w:w="2314"/>
        <w:gridCol w:w="1743"/>
        <w:gridCol w:w="4093"/>
      </w:tblGrid>
      <w:tr w:rsidR="00EF4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lastRenderedPageBreak/>
              <w:t>Muestra</w:t>
            </w:r>
          </w:p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Hex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Uso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Foreground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#FFFFFF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Texto principal, títulos, contenido importante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7878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Muted Foreground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#A0A0A0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Texto secundario, labels, placeholders, subtítulos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6666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Subtle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#666666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Texto muy secundario, metadatos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pPr>
        <w:pStyle w:val="Ttulo2"/>
      </w:pPr>
      <w:r>
        <w:t>2.4 Estados del Sistema</w:t>
      </w:r>
    </w:p>
    <w:p w:rsidR="00EF4D6D" w:rsidRDefault="00000000">
      <w:pPr>
        <w:spacing w:before="160" w:after="40"/>
      </w:pPr>
      <w:r>
        <w:rPr>
          <w:b/>
          <w:bCs/>
          <w:caps/>
          <w:color w:val="666666"/>
          <w:sz w:val="18"/>
          <w:szCs w:val="18"/>
        </w:rPr>
        <w:t>Colores semánticos para feedback al usuario</w:t>
      </w:r>
    </w:p>
    <w:p w:rsidR="00EF4D6D" w:rsidRDefault="00EF4D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0"/>
        <w:gridCol w:w="2317"/>
        <w:gridCol w:w="1747"/>
        <w:gridCol w:w="4086"/>
      </w:tblGrid>
      <w:tr w:rsidR="00EF4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Muestra</w:t>
            </w:r>
          </w:p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Hex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Uso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EF444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Destructive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#EF4444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Botones de eliminar, mensajes de error, alertas críticas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FF78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Ring / Focus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#FF7835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Anillo de foco en inputs (igual al primario)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2A2A2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Thumb Scrollbar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#2A2A2A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Pulgar del scrollbar, hover: #3A3A3A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pPr>
        <w:pStyle w:val="Ttulo2"/>
      </w:pPr>
      <w:r>
        <w:t>2.5 Colores de Gráficos y Badges</w:t>
      </w:r>
    </w:p>
    <w:p w:rsidR="00EF4D6D" w:rsidRDefault="00000000">
      <w:pPr>
        <w:spacing w:before="160" w:after="40"/>
      </w:pPr>
      <w:r>
        <w:rPr>
          <w:b/>
          <w:bCs/>
          <w:caps/>
          <w:color w:val="666666"/>
          <w:sz w:val="18"/>
          <w:szCs w:val="18"/>
        </w:rPr>
        <w:t>Paleta de 5 colores para charts, badges y estados adicionales</w:t>
      </w:r>
    </w:p>
    <w:p w:rsidR="00EF4D6D" w:rsidRDefault="00EF4D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0"/>
        <w:gridCol w:w="2292"/>
        <w:gridCol w:w="1746"/>
        <w:gridCol w:w="4112"/>
      </w:tblGrid>
      <w:tr w:rsidR="00EF4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Muestra</w:t>
            </w:r>
          </w:p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Hex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Uso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FF78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Chart 1 — Naranja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#FF7835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Dato principal, series primarias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34D3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Chart 2 — Verde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#34D399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Confirmados, éxito, positivo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60A5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Chart 3 — Azul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#60A5FA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Información, estadísticas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FBBF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Chart 4 — Amarillo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#FBBF24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Advertencias, pendientes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A78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F4D6D" w:rsidRDefault="00EF4D6D"/>
        </w:tc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b/>
                <w:bCs/>
                <w:color w:val="FFFFFF"/>
                <w:sz w:val="20"/>
                <w:szCs w:val="20"/>
              </w:rPr>
              <w:t>Chart 5 — Violeta</w:t>
            </w:r>
          </w:p>
        </w:tc>
        <w:tc>
          <w:tcPr>
            <w:tcW w:w="18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7835"/>
                <w:sz w:val="20"/>
                <w:szCs w:val="20"/>
              </w:rPr>
              <w:t>#A78BFA</w:t>
            </w:r>
          </w:p>
        </w:tc>
        <w:tc>
          <w:tcPr>
            <w:tcW w:w="4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4D6D" w:rsidRDefault="00000000">
            <w:r>
              <w:rPr>
                <w:color w:val="A0A0A0"/>
                <w:sz w:val="18"/>
                <w:szCs w:val="18"/>
              </w:rPr>
              <w:t>Categorías extra, decorativo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r>
        <w:br w:type="page"/>
      </w:r>
    </w:p>
    <w:p w:rsidR="00EF4D6D" w:rsidRDefault="00000000">
      <w:pPr>
        <w:pStyle w:val="Ttulo1"/>
      </w:pPr>
      <w:r>
        <w:lastRenderedPageBreak/>
        <w:t>3. Tipografía</w:t>
      </w:r>
    </w:p>
    <w:p w:rsidR="00EF4D6D" w:rsidRDefault="00EF4D6D">
      <w:pPr>
        <w:spacing w:before="80"/>
      </w:pPr>
    </w:p>
    <w:p w:rsidR="00EF4D6D" w:rsidRDefault="00000000">
      <w:pPr>
        <w:pStyle w:val="Ttulo2"/>
      </w:pPr>
      <w:r>
        <w:t>3.1 Fuente Principal — Inter</w:t>
      </w:r>
    </w:p>
    <w:p w:rsidR="00EF4D6D" w:rsidRDefault="00000000">
      <w:pPr>
        <w:spacing w:before="80" w:after="80"/>
      </w:pPr>
      <w:r>
        <w:rPr>
          <w:color w:val="A0A0A0"/>
        </w:rPr>
        <w:t>Inter es la fuente de todo el texto de la interfaz: títulos, párrafos, labels, botones y navegación.</w:t>
      </w:r>
    </w:p>
    <w:p w:rsidR="00EF4D6D" w:rsidRDefault="00EF4D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olor w:val="FFFFFF"/>
              </w:rPr>
              <w:t>Inter</w:t>
            </w:r>
          </w:p>
        </w:tc>
      </w:tr>
      <w:tr w:rsidR="00EF4D6D" w:rsidRPr="004C422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Origen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Pr="004C4226" w:rsidRDefault="00000000">
            <w:pPr>
              <w:rPr>
                <w:lang w:val="en-US"/>
              </w:rPr>
            </w:pPr>
            <w:r w:rsidRPr="004C4226">
              <w:rPr>
                <w:color w:val="A0A0A0"/>
                <w:lang w:val="en-US"/>
              </w:rPr>
              <w:t>Google Fonts — fonts.google.com/specimen/Inter</w:t>
            </w:r>
          </w:p>
        </w:tc>
      </w:tr>
      <w:tr w:rsidR="00EF4D6D" w:rsidRPr="004C422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Fallback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Pr="004C4226" w:rsidRDefault="00000000">
            <w:pPr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FF7835"/>
                <w:sz w:val="20"/>
                <w:szCs w:val="20"/>
                <w:lang w:val="en-US"/>
              </w:rPr>
              <w:t>ui-sans-serif, system-ui, sans-serif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Pesos usados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A0A0A0"/>
              </w:rPr>
              <w:t>400 (normal)  |  500 (</w:t>
            </w:r>
            <w:proofErr w:type="spellStart"/>
            <w:r>
              <w:rPr>
                <w:color w:val="A0A0A0"/>
              </w:rPr>
              <w:t>medium</w:t>
            </w:r>
            <w:proofErr w:type="spellEnd"/>
            <w:r>
              <w:rPr>
                <w:color w:val="A0A0A0"/>
              </w:rPr>
              <w:t>)  |  600 (</w:t>
            </w:r>
            <w:proofErr w:type="spellStart"/>
            <w:r>
              <w:rPr>
                <w:color w:val="A0A0A0"/>
              </w:rPr>
              <w:t>semibold</w:t>
            </w:r>
            <w:proofErr w:type="spellEnd"/>
            <w:r>
              <w:rPr>
                <w:color w:val="A0A0A0"/>
              </w:rPr>
              <w:t>)  |  700 (</w:t>
            </w:r>
            <w:proofErr w:type="spellStart"/>
            <w:r>
              <w:rPr>
                <w:color w:val="A0A0A0"/>
              </w:rPr>
              <w:t>bold</w:t>
            </w:r>
            <w:proofErr w:type="spellEnd"/>
            <w:r>
              <w:rPr>
                <w:color w:val="A0A0A0"/>
              </w:rPr>
              <w:t>)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pPr>
        <w:pStyle w:val="Ttulo2"/>
      </w:pPr>
      <w:r>
        <w:t>3.2 Fuente Mono — Geist Mono</w:t>
      </w:r>
    </w:p>
    <w:p w:rsidR="00EF4D6D" w:rsidRDefault="00000000">
      <w:pPr>
        <w:spacing w:before="80" w:after="80"/>
      </w:pPr>
      <w:r>
        <w:rPr>
          <w:color w:val="A0A0A0"/>
        </w:rPr>
        <w:t>Geist Mono se usa exclusivamente para contraseñas temporales, tokens, códigos y cualquier dato que requiera ancho fijo.</w:t>
      </w:r>
    </w:p>
    <w:p w:rsidR="00EF4D6D" w:rsidRDefault="00EF4D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Geist Mono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Uso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A0A0A0"/>
              </w:rPr>
              <w:t>Contraseñas temporales, tokens, hashes, códigos de acceso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r>
        <w:br w:type="page"/>
      </w:r>
    </w:p>
    <w:p w:rsidR="00EF4D6D" w:rsidRDefault="00000000">
      <w:pPr>
        <w:pStyle w:val="Ttulo1"/>
      </w:pPr>
      <w:r>
        <w:lastRenderedPageBreak/>
        <w:t>4. Bordes y Radios</w:t>
      </w:r>
    </w:p>
    <w:p w:rsidR="00EF4D6D" w:rsidRDefault="00000000">
      <w:pPr>
        <w:spacing w:before="80" w:after="80"/>
      </w:pPr>
      <w:r>
        <w:rPr>
          <w:color w:val="A0A0A0"/>
        </w:rPr>
        <w:t>El sistema de radios está basado en un valor base de 0.625rem (10px), con variaciones predefinidas para cada nivel.</w:t>
      </w:r>
    </w:p>
    <w:p w:rsidR="00EF4D6D" w:rsidRDefault="00EF4D6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Valor</w:t>
            </w:r>
          </w:p>
        </w:tc>
        <w:tc>
          <w:tcPr>
            <w:tcW w:w="5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Uso típico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rFonts w:ascii="Courier New" w:eastAsia="Courier New" w:hAnsi="Courier New" w:cs="Courier New"/>
                <w:color w:val="FF7835"/>
                <w:sz w:val="20"/>
                <w:szCs w:val="20"/>
              </w:rPr>
              <w:t>--radius-sm</w:t>
            </w:r>
          </w:p>
        </w:tc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6px</w:t>
            </w:r>
          </w:p>
        </w:tc>
        <w:tc>
          <w:tcPr>
            <w:tcW w:w="5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A0A0A0"/>
                <w:sz w:val="20"/>
                <w:szCs w:val="20"/>
              </w:rPr>
              <w:t>Badges, chips pequeños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rFonts w:ascii="Courier New" w:eastAsia="Courier New" w:hAnsi="Courier New" w:cs="Courier New"/>
                <w:color w:val="FF7835"/>
                <w:sz w:val="20"/>
                <w:szCs w:val="20"/>
              </w:rPr>
              <w:t>--radius-md</w:t>
            </w:r>
          </w:p>
        </w:tc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8px</w:t>
            </w:r>
          </w:p>
        </w:tc>
        <w:tc>
          <w:tcPr>
            <w:tcW w:w="5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A0A0A0"/>
                <w:sz w:val="20"/>
                <w:szCs w:val="20"/>
              </w:rPr>
              <w:t>Inputs, selects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rFonts w:ascii="Courier New" w:eastAsia="Courier New" w:hAnsi="Courier New" w:cs="Courier New"/>
                <w:color w:val="FF7835"/>
                <w:sz w:val="20"/>
                <w:szCs w:val="20"/>
              </w:rPr>
              <w:t>--radius-lg</w:t>
            </w:r>
          </w:p>
        </w:tc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10px</w:t>
            </w:r>
          </w:p>
        </w:tc>
        <w:tc>
          <w:tcPr>
            <w:tcW w:w="5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A0A0A0"/>
                <w:sz w:val="20"/>
                <w:szCs w:val="20"/>
              </w:rPr>
              <w:t>Cards, modales, dropdowns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rFonts w:ascii="Courier New" w:eastAsia="Courier New" w:hAnsi="Courier New" w:cs="Courier New"/>
                <w:color w:val="FF7835"/>
                <w:sz w:val="20"/>
                <w:szCs w:val="20"/>
              </w:rPr>
              <w:t>--radius-xl</w:t>
            </w:r>
          </w:p>
        </w:tc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14px</w:t>
            </w:r>
          </w:p>
        </w:tc>
        <w:tc>
          <w:tcPr>
            <w:tcW w:w="5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A0A0A0"/>
                <w:sz w:val="20"/>
                <w:szCs w:val="20"/>
              </w:rPr>
              <w:t>Paneles grandes, hojas laterales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rFonts w:ascii="Courier New" w:eastAsia="Courier New" w:hAnsi="Courier New" w:cs="Courier New"/>
                <w:color w:val="FF7835"/>
                <w:sz w:val="20"/>
                <w:szCs w:val="20"/>
              </w:rPr>
              <w:t>Logo icon</w:t>
            </w:r>
          </w:p>
        </w:tc>
        <w:tc>
          <w:tcPr>
            <w:tcW w:w="2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12px</w:t>
            </w:r>
          </w:p>
        </w:tc>
        <w:tc>
          <w:tcPr>
            <w:tcW w:w="5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A0A0A0"/>
                <w:sz w:val="20"/>
                <w:szCs w:val="20"/>
              </w:rPr>
              <w:t>Ícono cuadrado de la app (valor fijo)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r>
        <w:br w:type="page"/>
      </w:r>
    </w:p>
    <w:p w:rsidR="00EF4D6D" w:rsidRDefault="00000000">
      <w:pPr>
        <w:pStyle w:val="Ttulo1"/>
      </w:pPr>
      <w:r>
        <w:lastRenderedPageBreak/>
        <w:t>5. Componentes</w:t>
      </w:r>
    </w:p>
    <w:p w:rsidR="00EF4D6D" w:rsidRDefault="00EF4D6D">
      <w:pPr>
        <w:spacing w:before="80"/>
      </w:pPr>
    </w:p>
    <w:p w:rsidR="00EF4D6D" w:rsidRDefault="00000000">
      <w:pPr>
        <w:pStyle w:val="Ttulo2"/>
      </w:pPr>
      <w:r>
        <w:t>5.1 Logo / Ícono de la App</w:t>
      </w:r>
    </w:p>
    <w:p w:rsidR="00EF4D6D" w:rsidRDefault="00EF4D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Forma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Cuadrado redondeado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Border radius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12px (valor fijo)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Fondo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#FF7835 — naranja principal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Contenido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Letra "C" en blanco, negrita, tamaño grande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Sombra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shadow-primary/20 (naranja con 20% opacidad)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pPr>
        <w:pStyle w:val="Ttulo2"/>
      </w:pPr>
      <w:r>
        <w:t>5.2 Botón Primario</w:t>
      </w:r>
    </w:p>
    <w:p w:rsidR="00EF4D6D" w:rsidRDefault="00EF4D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Fondo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#FF7835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Texto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#FFFFFF — blanco puro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Hover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#FF7835 al 90% de opacidad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Alto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44px  (h-11 en Tailwind)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Border radius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Hereda --radius-md (8px)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Fuente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Inter 500 (</w:t>
            </w:r>
            <w:proofErr w:type="spellStart"/>
            <w:r>
              <w:rPr>
                <w:color w:val="FFFFFF"/>
              </w:rPr>
              <w:t>medium</w:t>
            </w:r>
            <w:proofErr w:type="spellEnd"/>
            <w:r>
              <w:rPr>
                <w:color w:val="FFFFFF"/>
              </w:rPr>
              <w:t>)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pPr>
        <w:pStyle w:val="Ttulo2"/>
      </w:pPr>
      <w:r>
        <w:t>5.3 Cards</w:t>
      </w:r>
    </w:p>
    <w:p w:rsidR="00EF4D6D" w:rsidRDefault="00EF4D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Fondo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#1E1E1E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Borde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1px sólido  #2A2A2A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Border radius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10px  (--radius-lg)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pPr>
        <w:pStyle w:val="Ttulo2"/>
      </w:pPr>
      <w:r>
        <w:t>5.4 Sidebar</w:t>
      </w:r>
    </w:p>
    <w:p w:rsidR="00EF4D6D" w:rsidRDefault="00EF4D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Fondo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#1E1E1E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Texto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#FFFFFF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lastRenderedPageBreak/>
              <w:t>Ítem activo — fondo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#FF7835 al ~15% de opacidad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Ítem activo — texto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#FF7835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Ítem hover — fondo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#2A2A2A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Borde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#2A2A2A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pPr>
        <w:pStyle w:val="Ttulo2"/>
      </w:pPr>
      <w:r>
        <w:t>5.5 Inputs</w:t>
      </w:r>
    </w:p>
    <w:p w:rsidR="00EF4D6D" w:rsidRDefault="00EF4D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Fondo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#181818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Borde normal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#2A2A2A (1px)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Borde en foco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#FF7835 (ring)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Texto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#FFFFFF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Placeholder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#A0A0A0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Alto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44px  (h-11)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pPr>
        <w:pStyle w:val="Ttulo2"/>
      </w:pPr>
      <w:r>
        <w:t>5.6 Badges</w:t>
      </w:r>
    </w:p>
    <w:p w:rsidR="00EF4D6D" w:rsidRDefault="00EF4D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Fondo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#2A2A2A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Texto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#FFFFFF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Border radius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6px  (--radius-sm)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pPr>
        <w:pStyle w:val="Ttulo2"/>
      </w:pPr>
      <w:r>
        <w:t>5.7 Scrollbar Personalizado</w:t>
      </w:r>
    </w:p>
    <w:p w:rsidR="00EF4D6D" w:rsidRDefault="00EF4D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Ancho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6px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Track (fondo)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#121212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Thumb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#2A2A2A  |  border-radius: 3px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Thumb hover</w:t>
            </w:r>
          </w:p>
        </w:tc>
        <w:tc>
          <w:tcPr>
            <w:tcW w:w="69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</w:rPr>
              <w:t>#3A3A3A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r>
        <w:br w:type="page"/>
      </w:r>
    </w:p>
    <w:p w:rsidR="00EF4D6D" w:rsidRDefault="00000000">
      <w:pPr>
        <w:pStyle w:val="Ttulo1"/>
      </w:pPr>
      <w:r>
        <w:lastRenderedPageBreak/>
        <w:t>6. Variables CSS — Listo para Copiar</w:t>
      </w:r>
    </w:p>
    <w:p w:rsidR="00EF4D6D" w:rsidRDefault="00000000">
      <w:pPr>
        <w:spacing w:before="80" w:after="80"/>
      </w:pPr>
      <w:r>
        <w:rPr>
          <w:color w:val="A0A0A0"/>
        </w:rPr>
        <w:t>Pegá este bloque en el archivo globals.css de cualquier proyecto que use Tailwind CSS para replicar exactamente el design system de Coordinemos.</w:t>
      </w:r>
    </w:p>
    <w:p w:rsidR="00EF4D6D" w:rsidRDefault="00EF4D6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D6D" w:rsidRPr="004C422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>:root {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/* Radio base */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--radius: 0.625rem;</w:t>
            </w:r>
          </w:p>
          <w:p w:rsidR="00EF4D6D" w:rsidRPr="004C4226" w:rsidRDefault="00EF4D6D">
            <w:pPr>
              <w:spacing w:before="20" w:after="20"/>
              <w:rPr>
                <w:lang w:val="en-US"/>
              </w:rPr>
            </w:pP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/* Fondos */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--background:        #121212;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--card:              #1E1E1E;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--card-foreground:   #FFFFFF;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--popover:           #1E1E1E;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--popover-foreground:#FFFFFF;</w:t>
            </w:r>
          </w:p>
          <w:p w:rsidR="00EF4D6D" w:rsidRDefault="00000000">
            <w:pPr>
              <w:spacing w:before="20" w:after="20"/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0A0A0"/>
                <w:sz w:val="18"/>
                <w:szCs w:val="18"/>
              </w:rPr>
              <w:t>--input:             #181818;</w:t>
            </w:r>
          </w:p>
          <w:p w:rsidR="00EF4D6D" w:rsidRDefault="00EF4D6D">
            <w:pPr>
              <w:spacing w:before="20" w:after="20"/>
            </w:pPr>
          </w:p>
          <w:p w:rsidR="00EF4D6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0A0A0"/>
                <w:sz w:val="18"/>
                <w:szCs w:val="18"/>
              </w:rPr>
              <w:t xml:space="preserve">  /* Primario — naranja de marca */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0A0A0"/>
                <w:sz w:val="18"/>
                <w:szCs w:val="18"/>
              </w:rPr>
              <w:t xml:space="preserve">  </w:t>
            </w: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>--primary:           #FF7835;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--primary-foreground:#FFFFFF;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--ring:              #FF7835;</w:t>
            </w:r>
          </w:p>
          <w:p w:rsidR="00EF4D6D" w:rsidRPr="004C4226" w:rsidRDefault="00EF4D6D">
            <w:pPr>
              <w:spacing w:before="20" w:after="20"/>
              <w:rPr>
                <w:lang w:val="en-US"/>
              </w:rPr>
            </w:pP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/* Secundarios */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--secondary:         #2A2A2A;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--secondary-foreground: #FFFFFF;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--muted:             #2A2A2A;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--muted-foreground:  #A0A0A0;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--accent:            #2A2A2A;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--accent-foreground: #FFFFFF;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--border:            #2A2A2A;</w:t>
            </w:r>
          </w:p>
          <w:p w:rsidR="00EF4D6D" w:rsidRPr="004C4226" w:rsidRDefault="00EF4D6D">
            <w:pPr>
              <w:spacing w:before="20" w:after="20"/>
              <w:rPr>
                <w:lang w:val="en-US"/>
              </w:rPr>
            </w:pP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/* Textos */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--foreground:        #FFFFFF;</w:t>
            </w:r>
          </w:p>
          <w:p w:rsidR="00EF4D6D" w:rsidRPr="004C4226" w:rsidRDefault="00EF4D6D">
            <w:pPr>
              <w:spacing w:before="20" w:after="20"/>
              <w:rPr>
                <w:lang w:val="en-US"/>
              </w:rPr>
            </w:pPr>
          </w:p>
          <w:p w:rsidR="00EF4D6D" w:rsidRDefault="00000000">
            <w:pPr>
              <w:spacing w:before="20" w:after="20"/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0A0A0"/>
                <w:sz w:val="18"/>
                <w:szCs w:val="18"/>
              </w:rPr>
              <w:t>/* Estado destructivo */</w:t>
            </w:r>
          </w:p>
          <w:p w:rsidR="00EF4D6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0A0A0"/>
                <w:sz w:val="18"/>
                <w:szCs w:val="18"/>
              </w:rPr>
              <w:t xml:space="preserve">  --destructive:       #EF4444;</w:t>
            </w:r>
          </w:p>
          <w:p w:rsidR="00EF4D6D" w:rsidRDefault="00EF4D6D">
            <w:pPr>
              <w:spacing w:before="20" w:after="20"/>
            </w:pPr>
          </w:p>
          <w:p w:rsidR="00EF4D6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0A0A0"/>
                <w:sz w:val="18"/>
                <w:szCs w:val="18"/>
              </w:rPr>
              <w:t xml:space="preserve">  /* Sidebar */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0A0A0"/>
                <w:sz w:val="18"/>
                <w:szCs w:val="18"/>
              </w:rPr>
              <w:t xml:space="preserve">  </w:t>
            </w: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>--sidebar:           #1E1E1E;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--sidebar-foreground:#FFFFFF;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--sidebar-primary:   #FF7835;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--sidebar-primary-foreground: #FFFFFF;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--sidebar-accent:    #2A2A2A;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--sidebar-accent-foreground:  #FFFFFF;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--sidebar-border:    #2A2A2A;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--sidebar-ring:      #FF7835;</w:t>
            </w:r>
          </w:p>
          <w:p w:rsidR="00EF4D6D" w:rsidRPr="004C4226" w:rsidRDefault="00EF4D6D">
            <w:pPr>
              <w:spacing w:before="20" w:after="20"/>
              <w:rPr>
                <w:lang w:val="en-US"/>
              </w:rPr>
            </w:pP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/* Charts */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--chart-1: #FF7835;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--chart-2: #34D399;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--chart-3: #60A5FA;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--chart-4: #FBBF24;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 xml:space="preserve">  --chart-5: #A78BFA;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>}</w:t>
            </w:r>
          </w:p>
          <w:p w:rsidR="00EF4D6D" w:rsidRPr="004C4226" w:rsidRDefault="00EF4D6D">
            <w:pPr>
              <w:spacing w:before="20" w:after="20"/>
              <w:rPr>
                <w:lang w:val="en-US"/>
              </w:rPr>
            </w:pP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>/* Scrollbar */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>::-webkit-scrollbar       { width: 6px; }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lastRenderedPageBreak/>
              <w:t>::-webkit-scrollbar-track { background: #121212; }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>::-webkit-scrollbar-thumb { background: #2A2A2A; border-radius: 3px; }</w:t>
            </w:r>
          </w:p>
          <w:p w:rsidR="00EF4D6D" w:rsidRPr="004C4226" w:rsidRDefault="00000000">
            <w:pPr>
              <w:spacing w:before="20" w:after="20"/>
              <w:rPr>
                <w:lang w:val="en-US"/>
              </w:rPr>
            </w:pPr>
            <w:r w:rsidRPr="004C4226">
              <w:rPr>
                <w:rFonts w:ascii="Courier New" w:eastAsia="Courier New" w:hAnsi="Courier New" w:cs="Courier New"/>
                <w:color w:val="A0A0A0"/>
                <w:sz w:val="18"/>
                <w:szCs w:val="18"/>
                <w:lang w:val="en-US"/>
              </w:rPr>
              <w:t>::-webkit-scrollbar-thumb:hover { background: #3A3A3A; }</w:t>
            </w:r>
          </w:p>
        </w:tc>
      </w:tr>
    </w:tbl>
    <w:p w:rsidR="00EF4D6D" w:rsidRPr="004C4226" w:rsidRDefault="00EF4D6D">
      <w:pPr>
        <w:spacing w:before="240"/>
        <w:rPr>
          <w:lang w:val="en-US"/>
        </w:rPr>
      </w:pPr>
    </w:p>
    <w:p w:rsidR="00EF4D6D" w:rsidRPr="004C4226" w:rsidRDefault="00000000">
      <w:pPr>
        <w:rPr>
          <w:lang w:val="en-US"/>
        </w:rPr>
      </w:pPr>
      <w:r w:rsidRPr="004C4226">
        <w:rPr>
          <w:lang w:val="en-US"/>
        </w:rPr>
        <w:br w:type="page"/>
      </w:r>
    </w:p>
    <w:p w:rsidR="00EF4D6D" w:rsidRDefault="00000000">
      <w:pPr>
        <w:pStyle w:val="Ttulo1"/>
      </w:pPr>
      <w:r>
        <w:lastRenderedPageBreak/>
        <w:t>7. Identidad Corporativa</w:t>
      </w:r>
    </w:p>
    <w:p w:rsidR="00EF4D6D" w:rsidRDefault="00EF4D6D">
      <w:pPr>
        <w:spacing w:before="80"/>
      </w:pPr>
    </w:p>
    <w:p w:rsidR="00EF4D6D" w:rsidRDefault="00000000">
      <w:pPr>
        <w:pStyle w:val="Ttulo2"/>
      </w:pPr>
      <w:r>
        <w:t>7.1 Relación con CODE SOLUTIONS.ar</w:t>
      </w:r>
    </w:p>
    <w:p w:rsidR="00EF4D6D" w:rsidRDefault="00000000">
      <w:pPr>
        <w:spacing w:before="80" w:after="80"/>
      </w:pPr>
      <w:r>
        <w:rPr>
          <w:color w:val="A0A0A0"/>
        </w:rPr>
        <w:t>Coordinemos es un producto de CODE SOLUTIONS.ar. El logo de la empresa (colores violeta/indigo) y el color primario de la app (naranja) conviven sin mezclarse:</w:t>
      </w:r>
    </w:p>
    <w:p w:rsidR="00EF4D6D" w:rsidRDefault="00EF4D6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Elemento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4D6D" w:rsidRDefault="00000000">
            <w:r>
              <w:rPr>
                <w:b/>
                <w:bCs/>
                <w:caps/>
                <w:color w:val="666666"/>
                <w:sz w:val="18"/>
                <w:szCs w:val="18"/>
              </w:rPr>
              <w:t>Uso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  <w:sz w:val="20"/>
                <w:szCs w:val="20"/>
              </w:rPr>
              <w:t>Logo Coordinemos (naranja)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A0A0A0"/>
                <w:sz w:val="20"/>
                <w:szCs w:val="20"/>
              </w:rPr>
              <w:t>Icono de la app, splash screen, navbar, emails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  <w:sz w:val="20"/>
                <w:szCs w:val="20"/>
              </w:rPr>
              <w:t>Logo CODE SOLUTIONS.ar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A0A0A0"/>
                <w:sz w:val="20"/>
                <w:szCs w:val="20"/>
              </w:rPr>
              <w:t>Pantalla de login (esquina), footer de la app, documentación oficial</w:t>
            </w:r>
          </w:p>
        </w:tc>
      </w:tr>
      <w:tr w:rsidR="00EF4D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FFFFFF"/>
                <w:sz w:val="20"/>
                <w:szCs w:val="20"/>
              </w:rPr>
              <w:t>Mezcla de ambos logos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4D6D" w:rsidRDefault="00000000">
            <w:r>
              <w:rPr>
                <w:color w:val="A0A0A0"/>
                <w:sz w:val="20"/>
                <w:szCs w:val="20"/>
              </w:rPr>
              <w:t>NO — nunca juntos en el mismo elemento visual</w:t>
            </w:r>
          </w:p>
        </w:tc>
      </w:tr>
    </w:tbl>
    <w:p w:rsidR="00EF4D6D" w:rsidRDefault="00EF4D6D">
      <w:pPr>
        <w:spacing w:before="240"/>
      </w:pPr>
    </w:p>
    <w:p w:rsidR="00EF4D6D" w:rsidRDefault="00000000">
      <w:pPr>
        <w:pStyle w:val="Ttulo2"/>
      </w:pPr>
      <w:r>
        <w:t>7.2 Texto de atribución</w:t>
      </w:r>
    </w:p>
    <w:p w:rsidR="00EF4D6D" w:rsidRDefault="00000000">
      <w:pPr>
        <w:spacing w:before="80" w:after="80"/>
      </w:pPr>
      <w:r>
        <w:rPr>
          <w:color w:val="A0A0A0"/>
        </w:rPr>
        <w:t>En footer o pantalla de login usar exactamente:</w:t>
      </w:r>
    </w:p>
    <w:p w:rsidR="00EF4D6D" w:rsidRDefault="00EF4D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D6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2A2A"/>
              <w:left w:val="single" w:sz="1" w:space="0" w:color="2A2A2A"/>
              <w:bottom w:val="single" w:sz="1" w:space="0" w:color="2A2A2A"/>
              <w:right w:val="single" w:sz="1" w:space="0" w:color="2A2A2A"/>
            </w:tcBorders>
            <w:shd w:val="clear" w:color="auto" w:fill="121212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EF4D6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0A0A0"/>
                <w:sz w:val="18"/>
                <w:szCs w:val="18"/>
              </w:rPr>
              <w:t>Desarrollado por CODE SOLUTIONS.ar</w:t>
            </w:r>
          </w:p>
        </w:tc>
      </w:tr>
    </w:tbl>
    <w:p w:rsidR="00EF4D6D" w:rsidRDefault="00EF4D6D">
      <w:pPr>
        <w:spacing w:before="240"/>
      </w:pPr>
    </w:p>
    <w:p w:rsidR="00EF4D6D" w:rsidRDefault="00EF4D6D">
      <w:pPr>
        <w:pBdr>
          <w:bottom w:val="single" w:sz="4" w:space="1" w:color="2A2A2A"/>
        </w:pBdr>
        <w:spacing w:before="200" w:after="200"/>
      </w:pPr>
    </w:p>
    <w:p w:rsidR="00EF4D6D" w:rsidRDefault="00EF4D6D">
      <w:pPr>
        <w:spacing w:before="80"/>
      </w:pPr>
    </w:p>
    <w:p w:rsidR="00EF4D6D" w:rsidRDefault="00000000">
      <w:pPr>
        <w:jc w:val="center"/>
      </w:pPr>
      <w:r>
        <w:rPr>
          <w:color w:val="444444"/>
          <w:sz w:val="18"/>
          <w:szCs w:val="18"/>
        </w:rPr>
        <w:t>Coordinemos  |  Manual de Marca  |  CODE SOLUTIONS.ar  |  2026</w:t>
      </w:r>
    </w:p>
    <w:sectPr w:rsidR="00EF4D6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274C" w:rsidRDefault="003F274C">
      <w:r>
        <w:separator/>
      </w:r>
    </w:p>
  </w:endnote>
  <w:endnote w:type="continuationSeparator" w:id="0">
    <w:p w:rsidR="003F274C" w:rsidRDefault="003F2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4D6D" w:rsidRDefault="00000000">
    <w:pPr>
      <w:pBdr>
        <w:top w:val="single" w:sz="2" w:space="1" w:color="2A2A2A"/>
      </w:pBdr>
      <w:spacing w:before="120"/>
      <w:jc w:val="center"/>
    </w:pPr>
    <w:r>
      <w:rPr>
        <w:color w:val="666666"/>
        <w:sz w:val="16"/>
        <w:szCs w:val="16"/>
      </w:rPr>
      <w:t xml:space="preserve">CODE SOLUTIONS.ar  |  </w:t>
    </w:r>
    <w:r w:rsidR="004C4226">
      <w:rPr>
        <w:color w:val="666666"/>
        <w:sz w:val="16"/>
        <w:szCs w:val="16"/>
      </w:rPr>
      <w:t>Pág.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C422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274C" w:rsidRDefault="003F274C">
      <w:r>
        <w:separator/>
      </w:r>
    </w:p>
  </w:footnote>
  <w:footnote w:type="continuationSeparator" w:id="0">
    <w:p w:rsidR="003F274C" w:rsidRDefault="003F2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4D6D" w:rsidRDefault="00000000">
    <w:pPr>
      <w:pBdr>
        <w:bottom w:val="single" w:sz="2" w:space="1" w:color="FF7835"/>
      </w:pBdr>
      <w:spacing w:after="120"/>
      <w:jc w:val="right"/>
    </w:pPr>
    <w:r>
      <w:rPr>
        <w:color w:val="666666"/>
        <w:sz w:val="16"/>
        <w:szCs w:val="16"/>
      </w:rPr>
      <w:t>Manual de Marca  |  Coordinemos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31FAF"/>
    <w:multiLevelType w:val="hybridMultilevel"/>
    <w:tmpl w:val="A91895EA"/>
    <w:lvl w:ilvl="0" w:tplc="A3A6B13A">
      <w:start w:val="1"/>
      <w:numFmt w:val="bullet"/>
      <w:lvlText w:val="●"/>
      <w:lvlJc w:val="left"/>
      <w:pPr>
        <w:ind w:left="720" w:hanging="360"/>
      </w:pPr>
    </w:lvl>
    <w:lvl w:ilvl="1" w:tplc="98706BBC">
      <w:start w:val="1"/>
      <w:numFmt w:val="bullet"/>
      <w:lvlText w:val="○"/>
      <w:lvlJc w:val="left"/>
      <w:pPr>
        <w:ind w:left="1440" w:hanging="360"/>
      </w:pPr>
    </w:lvl>
    <w:lvl w:ilvl="2" w:tplc="6798A654">
      <w:start w:val="1"/>
      <w:numFmt w:val="bullet"/>
      <w:lvlText w:val="■"/>
      <w:lvlJc w:val="left"/>
      <w:pPr>
        <w:ind w:left="2160" w:hanging="360"/>
      </w:pPr>
    </w:lvl>
    <w:lvl w:ilvl="3" w:tplc="6D389F36">
      <w:start w:val="1"/>
      <w:numFmt w:val="bullet"/>
      <w:lvlText w:val="●"/>
      <w:lvlJc w:val="left"/>
      <w:pPr>
        <w:ind w:left="2880" w:hanging="360"/>
      </w:pPr>
    </w:lvl>
    <w:lvl w:ilvl="4" w:tplc="6FDA6B68">
      <w:start w:val="1"/>
      <w:numFmt w:val="bullet"/>
      <w:lvlText w:val="○"/>
      <w:lvlJc w:val="left"/>
      <w:pPr>
        <w:ind w:left="3600" w:hanging="360"/>
      </w:pPr>
    </w:lvl>
    <w:lvl w:ilvl="5" w:tplc="DEE6D1FA">
      <w:start w:val="1"/>
      <w:numFmt w:val="bullet"/>
      <w:lvlText w:val="■"/>
      <w:lvlJc w:val="left"/>
      <w:pPr>
        <w:ind w:left="4320" w:hanging="360"/>
      </w:pPr>
    </w:lvl>
    <w:lvl w:ilvl="6" w:tplc="143C9422">
      <w:start w:val="1"/>
      <w:numFmt w:val="bullet"/>
      <w:lvlText w:val="●"/>
      <w:lvlJc w:val="left"/>
      <w:pPr>
        <w:ind w:left="5040" w:hanging="360"/>
      </w:pPr>
    </w:lvl>
    <w:lvl w:ilvl="7" w:tplc="629EC568">
      <w:start w:val="1"/>
      <w:numFmt w:val="bullet"/>
      <w:lvlText w:val="●"/>
      <w:lvlJc w:val="left"/>
      <w:pPr>
        <w:ind w:left="5760" w:hanging="360"/>
      </w:pPr>
    </w:lvl>
    <w:lvl w:ilvl="8" w:tplc="D458DC56">
      <w:start w:val="1"/>
      <w:numFmt w:val="bullet"/>
      <w:lvlText w:val="●"/>
      <w:lvlJc w:val="left"/>
      <w:pPr>
        <w:ind w:left="6480" w:hanging="360"/>
      </w:pPr>
    </w:lvl>
  </w:abstractNum>
  <w:num w:numId="1" w16cid:durableId="6294828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D6D"/>
    <w:rsid w:val="00124A44"/>
    <w:rsid w:val="003F274C"/>
    <w:rsid w:val="004C4226"/>
    <w:rsid w:val="00EF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89B62A6F-390C-6E4C-B2A0-7BC854D5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FF7835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FFFFF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C42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C4226"/>
  </w:style>
  <w:style w:type="paragraph" w:styleId="Piedepgina">
    <w:name w:val="footer"/>
    <w:basedOn w:val="Normal"/>
    <w:link w:val="PiedepginaCar"/>
    <w:uiPriority w:val="99"/>
    <w:unhideWhenUsed/>
    <w:rsid w:val="004C422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991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Carmusciano</cp:lastModifiedBy>
  <cp:revision>2</cp:revision>
  <dcterms:created xsi:type="dcterms:W3CDTF">2026-05-21T13:34:00Z</dcterms:created>
  <dcterms:modified xsi:type="dcterms:W3CDTF">2026-05-21T13:39:00Z</dcterms:modified>
</cp:coreProperties>
</file>