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 - Administrador</w:t>
      </w:r>
    </w:p>
    <w:p>
      <w:r>
        <w:t>Guía Completa para Jefes, Gerentes y Administradores de Plataforma</w:t>
        <w:br/>
        <w:t>━━━━━━━━━━━━━━━━━━━━━━━━━━━━━━━━━━━━━━━━━━━━━</w:t>
        <w:br/>
        <w:t>Fecha: Mayo 2026</w:t>
        <w:br/>
        <w:t>Versión: 2.1</w:t>
        <w:br/>
        <w:t>Empresa: Permaquim S.A.</w:t>
      </w:r>
    </w:p>
    <w:p>
      <w:pPr>
        <w:pStyle w:val="Heading1"/>
      </w:pPr>
      <w:r>
        <w:t>1. Introducción a PQ-Talent (Admin)</w:t>
      </w:r>
    </w:p>
    <w:p>
      <w:r>
        <w:t>Bienvenido al manual del Administrador y Líder para la plataforma PQ-Talent. Este portal centraliza la gestión del rendimiento de Permaquim S.A., permitiendo a los líderes configurar parámetros del sistema, gestionar la nómina de colaboradores directos, definir objetivos estratégicos, hacer revisiones, y realizar la evaluación de desempeño final.</w:t>
      </w:r>
    </w:p>
    <w:p>
      <w:pPr>
        <w:pStyle w:val="Heading1"/>
      </w:pPr>
      <w:r>
        <w:t>2. Inicio de Sesión y Menú Principal</w:t>
      </w:r>
    </w:p>
    <w:p>
      <w:r>
        <w:t>Para ingresar al portal, navegue al sitio de PQ-Talent e inicie sesión.</w:t>
      </w:r>
    </w:p>
    <w:p>
      <w:r>
        <w:t>El menú lateral izquierdo, ahora optimizado con Radzen, permite una navegación fluida por todos los módulos del sistema.</w:t>
      </w:r>
    </w:p>
    <w:p>
      <w:pPr>
        <w:pStyle w:val="Heading1"/>
      </w:pPr>
      <w:r>
        <w:t>3. Módulos Funcionales</w:t>
      </w:r>
    </w:p>
    <w:p>
      <w:pPr>
        <w:pStyle w:val="Heading2"/>
      </w:pPr>
      <w:r>
        <w:t>3.1 Dashboard</w:t>
      </w:r>
    </w:p>
    <w:p>
      <w:r>
        <w:t>El Dashboard general cuenta con pestañas diferenciadas para consolidar la visión del equipo frente a los objetivos individuales (Mi Equipo / Área) y sus propios objetivos (Mis Objetivos). Se muestran tarjetas de KPIs principales.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Vista del Dashboard del Sistema</w:t>
      </w:r>
    </w:p>
    <w:p>
      <w:pPr>
        <w:pStyle w:val="Heading2"/>
      </w:pPr>
      <w:r>
        <w:t>3.2 Objetivos y Competencias</w:t>
      </w:r>
    </w:p>
    <w:p>
      <w:r>
        <w:t>Este panel permite a los líderes dar seguimiento a la carga de objetivos y competencias de todo su equipo y de sí mismos.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Pantalla de Objetivos y Competencias</w:t>
      </w:r>
    </w:p>
    <w:p>
      <w:pPr>
        <w:pStyle w:val="Heading2"/>
      </w:pPr>
      <w:r>
        <w:t>3.3 Seguimientos</w:t>
      </w:r>
    </w:p>
    <w:p>
      <w:r>
        <w:t>En la sección 'Seguimientos' se visualiza una lista de todos los colaboradores a cargo directo. Permite ver el avance de cada colaborador.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guimien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Vista general de Seguimientos de Colaboradores</w:t>
      </w:r>
    </w:p>
    <w:p>
      <w:pPr>
        <w:pStyle w:val="Heading2"/>
      </w:pPr>
      <w:r>
        <w:t>3.4 Autoevaluación</w:t>
      </w:r>
    </w:p>
    <w:p>
      <w:r>
        <w:t>Permite completar el formulario indicando su propio nivel de cumplimiento para los objetivos designados.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toevalu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Formulario de Autoevaluación</w:t>
      </w:r>
    </w:p>
    <w:p>
      <w:pPr>
        <w:pStyle w:val="Heading2"/>
      </w:pPr>
      <w:r>
        <w:t>3.5 Evaluación</w:t>
      </w:r>
    </w:p>
    <w:p>
      <w:r>
        <w:t>Sección exclusiva para líderes donde pueden realizar la evaluación formal de sus colaboradores a cargo.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alu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Panel de Evaluación a Empleados</w:t>
      </w:r>
    </w:p>
    <w:p>
      <w:pPr>
        <w:pStyle w:val="Heading2"/>
      </w:pPr>
      <w:r>
        <w:t>3.6 Cursos</w:t>
      </w:r>
    </w:p>
    <w:p>
      <w:r>
        <w:t>Visualización de los programas y capacitaciones institucionales asignados.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ur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Módulo de Capacitaciones y Cursos</w:t>
      </w:r>
    </w:p>
    <w:p>
      <w:pPr>
        <w:pStyle w:val="Heading2"/>
      </w:pPr>
      <w:r>
        <w:t>3.7 Calendario</w:t>
      </w:r>
    </w:p>
    <w:p>
      <w:r>
        <w:t>Visualización en formato mensual de plazos clave y fechas límite.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end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Calendario de Eventos y Vencimientos</w:t>
      </w:r>
    </w:p>
    <w:p>
      <w:pPr>
        <w:pStyle w:val="Heading2"/>
      </w:pPr>
      <w:r>
        <w:t>3.8 Guía</w:t>
      </w:r>
    </w:p>
    <w:p>
      <w:r>
        <w:t>Sección estática donde puede consultar en cualquier momento la definición formal de los procesos.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u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Guía y Conceptos Clave</w:t>
      </w:r>
    </w:p>
    <w:p>
      <w:pPr>
        <w:pStyle w:val="Heading1"/>
      </w:pPr>
      <w:r>
        <w:t>4. Módulo de Administración</w:t>
      </w:r>
    </w:p>
    <w:p>
      <w:r>
        <w:t>Como Administrador, dispone de una sección especial en el menú izquierdo.</w:t>
      </w:r>
    </w:p>
    <w:p>
      <w:pPr>
        <w:pStyle w:val="Heading2"/>
      </w:pPr>
      <w:r>
        <w:t>4.1 Configuración</w:t>
      </w:r>
    </w:p>
    <w:p>
      <w:r>
        <w:t>Permite ajustar parámetros globales del sistema, áreas, y tipos de objetivos.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Pantalla de Configuración del Sistema</w:t>
      </w:r>
    </w:p>
    <w:p>
      <w:pPr>
        <w:pStyle w:val="Heading2"/>
      </w:pPr>
      <w:r>
        <w:t>4.2 Usuarios</w:t>
      </w:r>
    </w:p>
    <w:p>
      <w:r>
        <w:t>Permite la gestión de los colaboradores, reseteo de contraseñas, y asignación de roles.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Ilustración: Administración de Usuarios y Roles</w:t>
      </w:r>
    </w:p>
    <w:p>
      <w:r>
        <w:br w:type="page"/>
      </w:r>
    </w:p>
    <w:p>
      <w:pPr>
        <w:pStyle w:val="Heading1"/>
      </w:pPr>
      <w:r>
        <w:t>Anexo: Nuevas Funcionalidades</w:t>
      </w:r>
    </w:p>
    <w:p>
      <w:pPr>
        <w:pStyle w:val="Heading2"/>
      </w:pPr>
      <w:r>
        <w:t>Objetivos y Seguimiento</w:t>
      </w:r>
    </w:p>
    <w:p>
      <w:r>
        <w:t>Como Administrador, notarás que la vista de Objetivos se divide en solapas específicas para facilitar la gestión:</w:t>
        <w:br/>
        <w:t>- Objetivos de mi Equipo: Aquí verás únicamente a los colaboradores que te reportan de forma directa, permitiéndote un seguimiento enfocado como líder.</w:t>
        <w:br/>
        <w:t>- Toda la Organización: Esta solapa es exclusiva de tu perfil administrador y te permite tener una visión global y auditar el progreso de cualquier colaborador de la empresa.</w:t>
      </w:r>
    </w:p>
    <w:p>
      <w:pPr>
        <w:pStyle w:val="Heading2"/>
      </w:pPr>
      <w:r>
        <w:t>Autoevaluación</w:t>
      </w:r>
    </w:p>
    <w:p>
      <w:r>
        <w:t>Además de poder visualizar las autoevaluaciones de tu equipo, como líder también tienes el deber de completar tus propias autoevaluaciones. Para ello, dirígete a la solapa 'Pendientes de Autoevaluar', donde encontrarás tus propios objetivos listos para que ingreses tus comentarios y evidencias.</w:t>
      </w:r>
    </w:p>
    <w:p>
      <w:pPr>
        <w:pStyle w:val="Heading2"/>
      </w:pPr>
      <w:r>
        <w:t>Calendario</w:t>
      </w:r>
    </w:p>
    <w:p>
      <w:r>
        <w:t>El Calendario está diseñado para darte visibilidad sobre los Hitos del Proceso (ej. Fechas de corte para evaluaciones de mitad de año y cierre final) a nivel compañía, sin sobrecargarse visualmente con las tareas operativas pendientes de cada empleado individual.</w:t>
      </w:r>
    </w:p>
    <w:p>
      <w:pPr>
        <w:pStyle w:val="Heading2"/>
      </w:pPr>
      <w:r>
        <w:t>Progreso del Objetivo</w:t>
      </w:r>
    </w:p>
    <w:p>
      <w:r>
        <w:t>La columna Progreso te permite saber en qué etapa del proceso de evaluación se encuentra cada objetivo. A medida que completes las distintas fases, la barra avanzará automáticamente:</w:t>
        <w:br/>
        <w:t>- 0%: El objetivo está activo.</w:t>
        <w:br/>
        <w:t>- 33%: Has completado y enviado tu Autoevaluación exitosamente.</w:t>
        <w:br/>
        <w:t>- 66%: Tu líder ha completado la instancia de Feedback de Mitad de Año.</w:t>
        <w:br/>
        <w:t>- 100%: El ciclo ha cerrado con la Evaluación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