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D1DB" w14:textId="77777777" w:rsidR="0086178A" w:rsidRDefault="00000000">
      <w:pPr>
        <w:pBdr>
          <w:top w:val="none" w:sz="0" w:space="0" w:color="auto"/>
          <w:left w:val="none" w:sz="0" w:space="0" w:color="auto"/>
          <w:bottom w:val="none" w:sz="0" w:space="0" w:color="auto"/>
          <w:right w:val="none" w:sz="0" w:space="0" w:color="auto"/>
        </w:pBdr>
        <w:tabs>
          <w:tab w:val="center" w:pos="3602"/>
          <w:tab w:val="center" w:pos="4322"/>
          <w:tab w:val="center" w:pos="5043"/>
          <w:tab w:val="right" w:pos="8853"/>
        </w:tabs>
        <w:spacing w:line="259" w:lineRule="auto"/>
        <w:ind w:left="0" w:firstLine="0"/>
      </w:pPr>
      <w:r>
        <w:rPr>
          <w:color w:val="767171"/>
        </w:rPr>
        <w:t xml:space="preserve">Em cinza: Preenchido pela Fatec </w:t>
      </w:r>
      <w:proofErr w:type="gramStart"/>
      <w:r>
        <w:rPr>
          <w:color w:val="767171"/>
        </w:rPr>
        <w:t xml:space="preserve">SJC </w:t>
      </w:r>
      <w:r>
        <w:rPr>
          <w:color w:val="000000"/>
        </w:rPr>
        <w:t xml:space="preserve"> </w:t>
      </w:r>
      <w:r>
        <w:rPr>
          <w:color w:val="000000"/>
        </w:rPr>
        <w:tab/>
      </w:r>
      <w:proofErr w:type="gramEnd"/>
      <w:r>
        <w:rPr>
          <w:color w:val="000000"/>
        </w:rPr>
        <w:t xml:space="preserve"> </w:t>
      </w:r>
      <w:r>
        <w:rPr>
          <w:color w:val="000000"/>
        </w:rPr>
        <w:tab/>
        <w:t xml:space="preserve"> </w:t>
      </w:r>
      <w:r>
        <w:rPr>
          <w:color w:val="000000"/>
        </w:rPr>
        <w:tab/>
        <w:t xml:space="preserve"> </w:t>
      </w:r>
      <w:r>
        <w:rPr>
          <w:color w:val="000000"/>
        </w:rPr>
        <w:tab/>
      </w:r>
      <w:r>
        <w:t>Em azul: Preenchido pelo Parceiro</w:t>
      </w:r>
      <w:r>
        <w:rPr>
          <w:color w:val="2F5496"/>
        </w:rPr>
        <w:t xml:space="preserve"> </w:t>
      </w:r>
    </w:p>
    <w:tbl>
      <w:tblPr>
        <w:tblStyle w:val="TableGrid"/>
        <w:tblW w:w="9017" w:type="dxa"/>
        <w:tblInd w:w="6" w:type="dxa"/>
        <w:tblCellMar>
          <w:top w:w="49" w:type="dxa"/>
          <w:left w:w="105" w:type="dxa"/>
          <w:bottom w:w="5" w:type="dxa"/>
          <w:right w:w="4" w:type="dxa"/>
        </w:tblCellMar>
        <w:tblLook w:val="04A0" w:firstRow="1" w:lastRow="0" w:firstColumn="1" w:lastColumn="0" w:noHBand="0" w:noVBand="1"/>
      </w:tblPr>
      <w:tblGrid>
        <w:gridCol w:w="3004"/>
        <w:gridCol w:w="2522"/>
        <w:gridCol w:w="3491"/>
      </w:tblGrid>
      <w:tr w:rsidR="0086178A" w14:paraId="18487D38" w14:textId="77777777">
        <w:trPr>
          <w:trHeight w:val="1967"/>
        </w:trPr>
        <w:tc>
          <w:tcPr>
            <w:tcW w:w="9017" w:type="dxa"/>
            <w:gridSpan w:val="3"/>
            <w:tcBorders>
              <w:top w:val="single" w:sz="4" w:space="0" w:color="000000"/>
              <w:left w:val="single" w:sz="4" w:space="0" w:color="000000"/>
              <w:bottom w:val="single" w:sz="4" w:space="0" w:color="000000"/>
              <w:right w:val="single" w:sz="4" w:space="0" w:color="000000"/>
            </w:tcBorders>
            <w:vAlign w:val="bottom"/>
          </w:tcPr>
          <w:p w14:paraId="23EB824C" w14:textId="77777777" w:rsidR="0086178A" w:rsidRDefault="00000000">
            <w:pPr>
              <w:pBdr>
                <w:top w:val="none" w:sz="0" w:space="0" w:color="auto"/>
                <w:left w:val="none" w:sz="0" w:space="0" w:color="auto"/>
                <w:bottom w:val="none" w:sz="0" w:space="0" w:color="auto"/>
                <w:right w:val="none" w:sz="0" w:space="0" w:color="auto"/>
              </w:pBdr>
              <w:spacing w:line="259" w:lineRule="auto"/>
              <w:ind w:left="234" w:firstLine="0"/>
            </w:pPr>
            <w:r>
              <w:rPr>
                <w:noProof/>
              </w:rPr>
              <w:drawing>
                <wp:anchor distT="0" distB="0" distL="114300" distR="114300" simplePos="0" relativeHeight="251658240" behindDoc="1" locked="0" layoutInCell="1" allowOverlap="0" wp14:anchorId="0328CD32" wp14:editId="4F54B56E">
                  <wp:simplePos x="0" y="0"/>
                  <wp:positionH relativeFrom="column">
                    <wp:posOffset>215424</wp:posOffset>
                  </wp:positionH>
                  <wp:positionV relativeFrom="paragraph">
                    <wp:posOffset>-73024</wp:posOffset>
                  </wp:positionV>
                  <wp:extent cx="5279137" cy="280416"/>
                  <wp:effectExtent l="0" t="0" r="0" b="0"/>
                  <wp:wrapNone/>
                  <wp:docPr id="5808" name="Picture 5808"/>
                  <wp:cNvGraphicFramePr/>
                  <a:graphic xmlns:a="http://schemas.openxmlformats.org/drawingml/2006/main">
                    <a:graphicData uri="http://schemas.openxmlformats.org/drawingml/2006/picture">
                      <pic:pic xmlns:pic="http://schemas.openxmlformats.org/drawingml/2006/picture">
                        <pic:nvPicPr>
                          <pic:cNvPr id="5808" name="Picture 5808"/>
                          <pic:cNvPicPr/>
                        </pic:nvPicPr>
                        <pic:blipFill>
                          <a:blip r:embed="rId7"/>
                          <a:stretch>
                            <a:fillRect/>
                          </a:stretch>
                        </pic:blipFill>
                        <pic:spPr>
                          <a:xfrm>
                            <a:off x="0" y="0"/>
                            <a:ext cx="5279137" cy="280416"/>
                          </a:xfrm>
                          <a:prstGeom prst="rect">
                            <a:avLst/>
                          </a:prstGeom>
                        </pic:spPr>
                      </pic:pic>
                    </a:graphicData>
                  </a:graphic>
                </wp:anchor>
              </w:drawing>
            </w:r>
            <w:r>
              <w:rPr>
                <w:color w:val="000000"/>
                <w:sz w:val="48"/>
              </w:rPr>
              <w:t xml:space="preserve">Aprendizagem por Projetos Integrados </w:t>
            </w:r>
          </w:p>
          <w:p w14:paraId="1CF258E1"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3" w:firstLine="0"/>
              <w:jc w:val="center"/>
            </w:pPr>
            <w:r>
              <w:rPr>
                <w:noProof/>
                <w:color w:val="000000"/>
              </w:rPr>
              <mc:AlternateContent>
                <mc:Choice Requires="wpg">
                  <w:drawing>
                    <wp:anchor distT="0" distB="0" distL="114300" distR="114300" simplePos="0" relativeHeight="251659264" behindDoc="1" locked="0" layoutInCell="1" allowOverlap="1" wp14:anchorId="7FC114A0" wp14:editId="2D4142E6">
                      <wp:simplePos x="0" y="0"/>
                      <wp:positionH relativeFrom="column">
                        <wp:posOffset>2390934</wp:posOffset>
                      </wp:positionH>
                      <wp:positionV relativeFrom="paragraph">
                        <wp:posOffset>-73024</wp:posOffset>
                      </wp:positionV>
                      <wp:extent cx="1099185" cy="365125"/>
                      <wp:effectExtent l="0" t="0" r="0" b="0"/>
                      <wp:wrapNone/>
                      <wp:docPr id="5368" name="Group 5368"/>
                      <wp:cNvGraphicFramePr/>
                      <a:graphic xmlns:a="http://schemas.openxmlformats.org/drawingml/2006/main">
                        <a:graphicData uri="http://schemas.microsoft.com/office/word/2010/wordprocessingGroup">
                          <wpg:wgp>
                            <wpg:cNvGrpSpPr/>
                            <wpg:grpSpPr>
                              <a:xfrm>
                                <a:off x="0" y="0"/>
                                <a:ext cx="1099185" cy="365125"/>
                                <a:chOff x="0" y="0"/>
                                <a:chExt cx="1099185" cy="365125"/>
                              </a:xfrm>
                            </wpg:grpSpPr>
                            <pic:pic xmlns:pic="http://schemas.openxmlformats.org/drawingml/2006/picture">
                              <pic:nvPicPr>
                                <pic:cNvPr id="25" name="Picture 25"/>
                                <pic:cNvPicPr/>
                              </pic:nvPicPr>
                              <pic:blipFill>
                                <a:blip r:embed="rId8"/>
                                <a:stretch>
                                  <a:fillRect/>
                                </a:stretch>
                              </pic:blipFill>
                              <pic:spPr>
                                <a:xfrm>
                                  <a:off x="0" y="0"/>
                                  <a:ext cx="648119" cy="365125"/>
                                </a:xfrm>
                                <a:prstGeom prst="rect">
                                  <a:avLst/>
                                </a:prstGeom>
                              </pic:spPr>
                            </pic:pic>
                            <pic:pic xmlns:pic="http://schemas.openxmlformats.org/drawingml/2006/picture">
                              <pic:nvPicPr>
                                <pic:cNvPr id="28" name="Picture 28"/>
                                <pic:cNvPicPr/>
                              </pic:nvPicPr>
                              <pic:blipFill>
                                <a:blip r:embed="rId9"/>
                                <a:stretch>
                                  <a:fillRect/>
                                </a:stretch>
                              </pic:blipFill>
                              <pic:spPr>
                                <a:xfrm>
                                  <a:off x="486156" y="0"/>
                                  <a:ext cx="311150" cy="365125"/>
                                </a:xfrm>
                                <a:prstGeom prst="rect">
                                  <a:avLst/>
                                </a:prstGeom>
                              </pic:spPr>
                            </pic:pic>
                            <pic:pic xmlns:pic="http://schemas.openxmlformats.org/drawingml/2006/picture">
                              <pic:nvPicPr>
                                <pic:cNvPr id="31" name="Picture 31"/>
                                <pic:cNvPicPr/>
                              </pic:nvPicPr>
                              <pic:blipFill>
                                <a:blip r:embed="rId10"/>
                                <a:stretch>
                                  <a:fillRect/>
                                </a:stretch>
                              </pic:blipFill>
                              <pic:spPr>
                                <a:xfrm>
                                  <a:off x="641731" y="0"/>
                                  <a:ext cx="292100" cy="365125"/>
                                </a:xfrm>
                                <a:prstGeom prst="rect">
                                  <a:avLst/>
                                </a:prstGeom>
                              </pic:spPr>
                            </pic:pic>
                            <pic:pic xmlns:pic="http://schemas.openxmlformats.org/drawingml/2006/picture">
                              <pic:nvPicPr>
                                <pic:cNvPr id="34" name="Picture 34"/>
                                <pic:cNvPicPr/>
                              </pic:nvPicPr>
                              <pic:blipFill>
                                <a:blip r:embed="rId11"/>
                                <a:stretch>
                                  <a:fillRect/>
                                </a:stretch>
                              </pic:blipFill>
                              <pic:spPr>
                                <a:xfrm>
                                  <a:off x="788035" y="0"/>
                                  <a:ext cx="311150" cy="365125"/>
                                </a:xfrm>
                                <a:prstGeom prst="rect">
                                  <a:avLst/>
                                </a:prstGeom>
                              </pic:spPr>
                            </pic:pic>
                          </wpg:wgp>
                        </a:graphicData>
                      </a:graphic>
                    </wp:anchor>
                  </w:drawing>
                </mc:Choice>
                <mc:Fallback xmlns:a="http://schemas.openxmlformats.org/drawingml/2006/main">
                  <w:pict>
                    <v:group id="Group 5368" style="width:86.55pt;height:28.75pt;position:absolute;z-index:-2147483628;mso-position-horizontal-relative:text;mso-position-horizontal:absolute;margin-left:188.263pt;mso-position-vertical-relative:text;margin-top:-5.74998pt;" coordsize="10991,3651">
                      <v:shape id="Picture 25" style="position:absolute;width:6481;height:3651;left:0;top:0;" filled="f">
                        <v:imagedata r:id="rId12"/>
                      </v:shape>
                      <v:shape id="Picture 28" style="position:absolute;width:3111;height:3651;left:4861;top:0;" filled="f">
                        <v:imagedata r:id="rId13"/>
                      </v:shape>
                      <v:shape id="Picture 31" style="position:absolute;width:2921;height:3651;left:6417;top:0;" filled="f">
                        <v:imagedata r:id="rId14"/>
                      </v:shape>
                      <v:shape id="Picture 34" style="position:absolute;width:3111;height:3651;left:7880;top:0;" filled="f">
                        <v:imagedata r:id="rId15"/>
                      </v:shape>
                    </v:group>
                  </w:pict>
                </mc:Fallback>
              </mc:AlternateContent>
            </w:r>
            <w:r>
              <w:rPr>
                <w:color w:val="000000"/>
                <w:sz w:val="48"/>
              </w:rPr>
              <w:t xml:space="preserve">2026- 2 </w:t>
            </w:r>
          </w:p>
        </w:tc>
      </w:tr>
      <w:tr w:rsidR="0086178A" w14:paraId="2FDFDA09" w14:textId="77777777">
        <w:trPr>
          <w:trHeight w:val="299"/>
        </w:trPr>
        <w:tc>
          <w:tcPr>
            <w:tcW w:w="3004" w:type="dxa"/>
            <w:tcBorders>
              <w:top w:val="single" w:sz="4" w:space="0" w:color="000000"/>
              <w:left w:val="single" w:sz="4" w:space="0" w:color="000000"/>
              <w:bottom w:val="single" w:sz="4" w:space="0" w:color="000000"/>
              <w:right w:val="single" w:sz="4" w:space="0" w:color="000000"/>
            </w:tcBorders>
            <w:shd w:val="clear" w:color="auto" w:fill="D9D9D9"/>
          </w:tcPr>
          <w:p w14:paraId="2FF879C7"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color w:val="000000"/>
                <w:sz w:val="24"/>
              </w:rPr>
              <w:t xml:space="preserve">Parceiro: </w:t>
            </w:r>
          </w:p>
        </w:tc>
        <w:tc>
          <w:tcPr>
            <w:tcW w:w="6013" w:type="dxa"/>
            <w:gridSpan w:val="2"/>
            <w:tcBorders>
              <w:top w:val="single" w:sz="4" w:space="0" w:color="000000"/>
              <w:left w:val="single" w:sz="4" w:space="0" w:color="000000"/>
              <w:bottom w:val="single" w:sz="4" w:space="0" w:color="000000"/>
              <w:right w:val="single" w:sz="4" w:space="0" w:color="000000"/>
            </w:tcBorders>
          </w:tcPr>
          <w:p w14:paraId="6A64961E"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color w:val="000000"/>
                <w:sz w:val="24"/>
              </w:rPr>
              <w:t xml:space="preserve">DM </w:t>
            </w:r>
          </w:p>
        </w:tc>
      </w:tr>
      <w:tr w:rsidR="0086178A" w14:paraId="1034DE37" w14:textId="77777777">
        <w:trPr>
          <w:trHeight w:val="326"/>
        </w:trPr>
        <w:tc>
          <w:tcPr>
            <w:tcW w:w="3004" w:type="dxa"/>
            <w:tcBorders>
              <w:top w:val="single" w:sz="4" w:space="0" w:color="000000"/>
              <w:left w:val="single" w:sz="4" w:space="0" w:color="000000"/>
              <w:bottom w:val="single" w:sz="4" w:space="0" w:color="000000"/>
              <w:right w:val="single" w:sz="4" w:space="0" w:color="000000"/>
            </w:tcBorders>
            <w:shd w:val="clear" w:color="auto" w:fill="D9D9D9"/>
          </w:tcPr>
          <w:p w14:paraId="39BC5CA4"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color w:val="000000"/>
                <w:sz w:val="24"/>
              </w:rPr>
              <w:t xml:space="preserve">Período / Curso: </w:t>
            </w:r>
          </w:p>
        </w:tc>
        <w:tc>
          <w:tcPr>
            <w:tcW w:w="6013" w:type="dxa"/>
            <w:gridSpan w:val="2"/>
            <w:tcBorders>
              <w:top w:val="single" w:sz="4" w:space="0" w:color="000000"/>
              <w:left w:val="single" w:sz="4" w:space="0" w:color="000000"/>
              <w:bottom w:val="single" w:sz="4" w:space="0" w:color="000000"/>
              <w:right w:val="single" w:sz="4" w:space="0" w:color="000000"/>
            </w:tcBorders>
          </w:tcPr>
          <w:p w14:paraId="0A3AE376"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color w:val="767171"/>
                <w:sz w:val="24"/>
              </w:rPr>
              <w:t xml:space="preserve">2º ADS </w:t>
            </w:r>
          </w:p>
        </w:tc>
      </w:tr>
      <w:tr w:rsidR="0086178A" w14:paraId="64C2D699" w14:textId="77777777">
        <w:trPr>
          <w:trHeight w:val="330"/>
        </w:trPr>
        <w:tc>
          <w:tcPr>
            <w:tcW w:w="3004" w:type="dxa"/>
            <w:tcBorders>
              <w:top w:val="single" w:sz="4" w:space="0" w:color="000000"/>
              <w:left w:val="single" w:sz="4" w:space="0" w:color="000000"/>
              <w:bottom w:val="single" w:sz="4" w:space="0" w:color="000000"/>
              <w:right w:val="single" w:sz="4" w:space="0" w:color="000000"/>
            </w:tcBorders>
            <w:shd w:val="clear" w:color="auto" w:fill="D9D9D9"/>
          </w:tcPr>
          <w:p w14:paraId="573DAE3C"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color w:val="000000"/>
                <w:sz w:val="24"/>
              </w:rPr>
              <w:t xml:space="preserve">Professor M2: </w:t>
            </w:r>
          </w:p>
        </w:tc>
        <w:tc>
          <w:tcPr>
            <w:tcW w:w="2522" w:type="dxa"/>
            <w:tcBorders>
              <w:top w:val="single" w:sz="4" w:space="0" w:color="000000"/>
              <w:left w:val="single" w:sz="4" w:space="0" w:color="000000"/>
              <w:bottom w:val="single" w:sz="4" w:space="0" w:color="000000"/>
              <w:right w:val="single" w:sz="4" w:space="0" w:color="000000"/>
            </w:tcBorders>
          </w:tcPr>
          <w:p w14:paraId="74520DDC"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color w:val="767171"/>
                <w:sz w:val="24"/>
              </w:rPr>
              <w:t>Prof. Jean Carlos</w:t>
            </w:r>
            <w:r>
              <w:rPr>
                <w:color w:val="000000"/>
                <w:sz w:val="24"/>
              </w:rPr>
              <w:t xml:space="preserve"> </w:t>
            </w:r>
          </w:p>
        </w:tc>
        <w:tc>
          <w:tcPr>
            <w:tcW w:w="3490" w:type="dxa"/>
            <w:tcBorders>
              <w:top w:val="single" w:sz="4" w:space="0" w:color="000000"/>
              <w:left w:val="single" w:sz="4" w:space="0" w:color="000000"/>
              <w:bottom w:val="single" w:sz="4" w:space="0" w:color="000000"/>
              <w:right w:val="single" w:sz="4" w:space="0" w:color="000000"/>
            </w:tcBorders>
          </w:tcPr>
          <w:p w14:paraId="0AEA9781"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767171"/>
                <w:sz w:val="24"/>
              </w:rPr>
              <w:t xml:space="preserve">Jean.costa@cps.sp.gov.br </w:t>
            </w:r>
          </w:p>
        </w:tc>
      </w:tr>
      <w:tr w:rsidR="0086178A" w14:paraId="2478E526" w14:textId="77777777">
        <w:trPr>
          <w:trHeight w:val="325"/>
        </w:trPr>
        <w:tc>
          <w:tcPr>
            <w:tcW w:w="3004" w:type="dxa"/>
            <w:tcBorders>
              <w:top w:val="single" w:sz="4" w:space="0" w:color="000000"/>
              <w:left w:val="single" w:sz="4" w:space="0" w:color="000000"/>
              <w:bottom w:val="single" w:sz="4" w:space="0" w:color="000000"/>
              <w:right w:val="single" w:sz="4" w:space="0" w:color="000000"/>
            </w:tcBorders>
            <w:shd w:val="clear" w:color="auto" w:fill="D9D9D9"/>
          </w:tcPr>
          <w:p w14:paraId="21AFA844"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color w:val="000000"/>
                <w:sz w:val="24"/>
              </w:rPr>
              <w:t xml:space="preserve">Professor P2: </w:t>
            </w:r>
          </w:p>
        </w:tc>
        <w:tc>
          <w:tcPr>
            <w:tcW w:w="2522" w:type="dxa"/>
            <w:tcBorders>
              <w:top w:val="single" w:sz="4" w:space="0" w:color="000000"/>
              <w:left w:val="single" w:sz="4" w:space="0" w:color="000000"/>
              <w:bottom w:val="single" w:sz="4" w:space="0" w:color="000000"/>
              <w:right w:val="single" w:sz="4" w:space="0" w:color="000000"/>
            </w:tcBorders>
          </w:tcPr>
          <w:p w14:paraId="6AD6F5C4"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color w:val="767171"/>
                <w:sz w:val="24"/>
              </w:rPr>
              <w:t xml:space="preserve">Prof. Claudio Lima </w:t>
            </w:r>
          </w:p>
        </w:tc>
        <w:tc>
          <w:tcPr>
            <w:tcW w:w="3490" w:type="dxa"/>
            <w:tcBorders>
              <w:top w:val="single" w:sz="4" w:space="0" w:color="000000"/>
              <w:left w:val="single" w:sz="4" w:space="0" w:color="000000"/>
              <w:bottom w:val="single" w:sz="4" w:space="0" w:color="000000"/>
              <w:right w:val="single" w:sz="4" w:space="0" w:color="000000"/>
            </w:tcBorders>
          </w:tcPr>
          <w:p w14:paraId="539F61D4"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767171"/>
                <w:sz w:val="24"/>
              </w:rPr>
              <w:t xml:space="preserve">claudio.lima@cps.sp.gov.br </w:t>
            </w:r>
          </w:p>
        </w:tc>
      </w:tr>
      <w:tr w:rsidR="0086178A" w14:paraId="491683C9" w14:textId="77777777">
        <w:trPr>
          <w:trHeight w:val="960"/>
        </w:trPr>
        <w:tc>
          <w:tcPr>
            <w:tcW w:w="3004" w:type="dxa"/>
            <w:tcBorders>
              <w:top w:val="single" w:sz="4" w:space="0" w:color="000000"/>
              <w:left w:val="single" w:sz="4" w:space="0" w:color="000000"/>
              <w:bottom w:val="single" w:sz="4" w:space="0" w:color="000000"/>
              <w:right w:val="single" w:sz="4" w:space="0" w:color="000000"/>
            </w:tcBorders>
            <w:shd w:val="clear" w:color="auto" w:fill="8EAADB"/>
          </w:tcPr>
          <w:p w14:paraId="4CFBA232"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color w:val="000000"/>
                <w:sz w:val="24"/>
              </w:rPr>
              <w:t xml:space="preserve">Contato do Ponto Focal .do. Parceiro para Interação via Slack: </w:t>
            </w:r>
          </w:p>
        </w:tc>
        <w:tc>
          <w:tcPr>
            <w:tcW w:w="2522" w:type="dxa"/>
            <w:tcBorders>
              <w:top w:val="single" w:sz="4" w:space="0" w:color="000000"/>
              <w:left w:val="single" w:sz="4" w:space="0" w:color="000000"/>
              <w:bottom w:val="single" w:sz="4" w:space="0" w:color="000000"/>
              <w:right w:val="single" w:sz="4" w:space="0" w:color="000000"/>
            </w:tcBorders>
          </w:tcPr>
          <w:p w14:paraId="6C8A2543"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proofErr w:type="spellStart"/>
            <w:r>
              <w:rPr>
                <w:sz w:val="24"/>
              </w:rPr>
              <w:t>Luis</w:t>
            </w:r>
            <w:proofErr w:type="spellEnd"/>
            <w:r>
              <w:rPr>
                <w:sz w:val="24"/>
              </w:rPr>
              <w:t xml:space="preserve"> Antônio Cardoso</w:t>
            </w:r>
            <w:r>
              <w:rPr>
                <w:color w:val="000000"/>
              </w:rPr>
              <w:t xml:space="preserve"> </w:t>
            </w:r>
          </w:p>
          <w:p w14:paraId="0AC47806"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sz w:val="24"/>
              </w:rPr>
              <w:t xml:space="preserve">Caio Rodrigues </w:t>
            </w:r>
          </w:p>
          <w:p w14:paraId="2E3D3B3F" w14:textId="77777777" w:rsidR="0086178A" w:rsidRDefault="00000000">
            <w:pPr>
              <w:pBdr>
                <w:top w:val="none" w:sz="0" w:space="0" w:color="auto"/>
                <w:left w:val="none" w:sz="0" w:space="0" w:color="auto"/>
                <w:bottom w:val="none" w:sz="0" w:space="0" w:color="auto"/>
                <w:right w:val="none" w:sz="0" w:space="0" w:color="auto"/>
              </w:pBdr>
              <w:spacing w:line="259" w:lineRule="auto"/>
              <w:ind w:left="6" w:firstLine="0"/>
            </w:pPr>
            <w:r>
              <w:rPr>
                <w:sz w:val="24"/>
              </w:rPr>
              <w:t xml:space="preserve">Vinicius Andrade </w:t>
            </w:r>
          </w:p>
        </w:tc>
        <w:tc>
          <w:tcPr>
            <w:tcW w:w="3490" w:type="dxa"/>
            <w:tcBorders>
              <w:top w:val="single" w:sz="4" w:space="0" w:color="000000"/>
              <w:left w:val="single" w:sz="4" w:space="0" w:color="000000"/>
              <w:bottom w:val="single" w:sz="4" w:space="0" w:color="000000"/>
              <w:right w:val="single" w:sz="4" w:space="0" w:color="000000"/>
            </w:tcBorders>
            <w:vAlign w:val="center"/>
          </w:tcPr>
          <w:p w14:paraId="7E16BB25"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sz w:val="24"/>
              </w:rPr>
              <w:t xml:space="preserve"> </w:t>
            </w:r>
          </w:p>
        </w:tc>
      </w:tr>
      <w:tr w:rsidR="0086178A" w14:paraId="26122B74" w14:textId="77777777">
        <w:trPr>
          <w:trHeight w:val="544"/>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D9D9D9"/>
          </w:tcPr>
          <w:p w14:paraId="7FCA8DE8"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0" w:firstLine="0"/>
              <w:jc w:val="center"/>
            </w:pPr>
            <w:r>
              <w:rPr>
                <w:color w:val="000000"/>
                <w:sz w:val="28"/>
              </w:rPr>
              <w:t xml:space="preserve">Tema do Semestre </w:t>
            </w:r>
          </w:p>
          <w:p w14:paraId="18B2FFF5"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4" w:firstLine="0"/>
              <w:jc w:val="center"/>
            </w:pPr>
            <w:r>
              <w:rPr>
                <w:i/>
                <w:color w:val="000000"/>
                <w:sz w:val="16"/>
              </w:rPr>
              <w:t>Produto sem Contexto – Baseado na Matriz de Competências do semestre</w:t>
            </w:r>
            <w:r>
              <w:rPr>
                <w:i/>
                <w:color w:val="000000"/>
                <w:sz w:val="28"/>
              </w:rPr>
              <w:t xml:space="preserve"> </w:t>
            </w:r>
          </w:p>
        </w:tc>
      </w:tr>
      <w:tr w:rsidR="0086178A" w14:paraId="51BF65B6" w14:textId="77777777">
        <w:trPr>
          <w:trHeight w:val="777"/>
        </w:trPr>
        <w:tc>
          <w:tcPr>
            <w:tcW w:w="9017" w:type="dxa"/>
            <w:gridSpan w:val="3"/>
            <w:tcBorders>
              <w:top w:val="single" w:sz="4" w:space="0" w:color="000000"/>
              <w:left w:val="single" w:sz="4" w:space="0" w:color="000000"/>
              <w:bottom w:val="single" w:sz="4" w:space="0" w:color="000000"/>
              <w:right w:val="single" w:sz="4" w:space="0" w:color="000000"/>
            </w:tcBorders>
          </w:tcPr>
          <w:p w14:paraId="2219C5A1"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6" w:firstLine="0"/>
              <w:jc w:val="center"/>
            </w:pPr>
            <w:r>
              <w:rPr>
                <w:color w:val="767171"/>
              </w:rPr>
              <w:t>Aplicação Web com Banco de Dados</w:t>
            </w:r>
            <w:r>
              <w:rPr>
                <w:color w:val="000000"/>
              </w:rPr>
              <w:t xml:space="preserve"> </w:t>
            </w:r>
          </w:p>
        </w:tc>
      </w:tr>
      <w:tr w:rsidR="0086178A" w14:paraId="63DD870A" w14:textId="77777777">
        <w:trPr>
          <w:trHeight w:val="798"/>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D9D9D9"/>
          </w:tcPr>
          <w:p w14:paraId="36ADE81C"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2" w:firstLine="0"/>
              <w:jc w:val="center"/>
            </w:pPr>
            <w:r>
              <w:rPr>
                <w:color w:val="000000"/>
                <w:sz w:val="28"/>
              </w:rPr>
              <w:t xml:space="preserve">Conhecimentos ensinados no semestre </w:t>
            </w:r>
          </w:p>
          <w:p w14:paraId="48AE50B7" w14:textId="77777777" w:rsidR="0086178A" w:rsidRDefault="00000000">
            <w:pPr>
              <w:pBdr>
                <w:top w:val="none" w:sz="0" w:space="0" w:color="auto"/>
                <w:left w:val="none" w:sz="0" w:space="0" w:color="auto"/>
                <w:bottom w:val="none" w:sz="0" w:space="0" w:color="auto"/>
                <w:right w:val="none" w:sz="0" w:space="0" w:color="auto"/>
              </w:pBdr>
              <w:spacing w:after="88" w:line="259" w:lineRule="auto"/>
              <w:ind w:left="0" w:right="109" w:firstLine="0"/>
              <w:jc w:val="center"/>
            </w:pPr>
            <w:r>
              <w:rPr>
                <w:i/>
                <w:color w:val="000000"/>
                <w:sz w:val="16"/>
              </w:rPr>
              <w:t xml:space="preserve">Listar todos os conhecimentos e tecnologias ensinadas no semestre – Baseado na Matriz de competências do semestre </w:t>
            </w:r>
          </w:p>
          <w:p w14:paraId="625B4E73"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6" w:firstLine="0"/>
              <w:jc w:val="center"/>
            </w:pPr>
            <w:r>
              <w:rPr>
                <w:i/>
                <w:color w:val="000000"/>
                <w:sz w:val="16"/>
              </w:rPr>
              <w:t xml:space="preserve">Tecnologias ensinadas serão consideras Requisitos Não Funcionais a </w:t>
            </w:r>
            <w:proofErr w:type="gramStart"/>
            <w:r>
              <w:rPr>
                <w:i/>
                <w:color w:val="000000"/>
                <w:sz w:val="16"/>
              </w:rPr>
              <w:t>serem Avaliados</w:t>
            </w:r>
            <w:proofErr w:type="gramEnd"/>
            <w:r>
              <w:rPr>
                <w:i/>
                <w:color w:val="000000"/>
                <w:sz w:val="28"/>
              </w:rPr>
              <w:t xml:space="preserve"> </w:t>
            </w:r>
          </w:p>
        </w:tc>
      </w:tr>
      <w:tr w:rsidR="0086178A" w14:paraId="1CA3A336" w14:textId="77777777">
        <w:trPr>
          <w:trHeight w:val="1608"/>
        </w:trPr>
        <w:tc>
          <w:tcPr>
            <w:tcW w:w="9017" w:type="dxa"/>
            <w:gridSpan w:val="3"/>
            <w:tcBorders>
              <w:top w:val="single" w:sz="4" w:space="0" w:color="000000"/>
              <w:left w:val="single" w:sz="4" w:space="0" w:color="000000"/>
              <w:bottom w:val="single" w:sz="4" w:space="0" w:color="000000"/>
              <w:right w:val="single" w:sz="4" w:space="0" w:color="000000"/>
            </w:tcBorders>
          </w:tcPr>
          <w:p w14:paraId="44926EBD" w14:textId="77777777" w:rsidR="0086178A" w:rsidRDefault="00000000">
            <w:pPr>
              <w:numPr>
                <w:ilvl w:val="0"/>
                <w:numId w:val="1"/>
              </w:numPr>
              <w:pBdr>
                <w:top w:val="none" w:sz="0" w:space="0" w:color="auto"/>
                <w:left w:val="none" w:sz="0" w:space="0" w:color="auto"/>
                <w:bottom w:val="none" w:sz="0" w:space="0" w:color="auto"/>
                <w:right w:val="none" w:sz="0" w:space="0" w:color="auto"/>
              </w:pBdr>
              <w:spacing w:line="259" w:lineRule="auto"/>
              <w:ind w:hanging="360"/>
            </w:pPr>
            <w:r>
              <w:rPr>
                <w:color w:val="767171"/>
              </w:rPr>
              <w:t>Levantamento de requisitos</w:t>
            </w:r>
            <w:r>
              <w:rPr>
                <w:color w:val="000000"/>
              </w:rPr>
              <w:t xml:space="preserve"> </w:t>
            </w:r>
          </w:p>
          <w:p w14:paraId="40AF15E9" w14:textId="77777777" w:rsidR="0086178A" w:rsidRDefault="00000000">
            <w:pPr>
              <w:numPr>
                <w:ilvl w:val="0"/>
                <w:numId w:val="1"/>
              </w:numPr>
              <w:pBdr>
                <w:top w:val="none" w:sz="0" w:space="0" w:color="auto"/>
                <w:left w:val="none" w:sz="0" w:space="0" w:color="auto"/>
                <w:bottom w:val="none" w:sz="0" w:space="0" w:color="auto"/>
                <w:right w:val="none" w:sz="0" w:space="0" w:color="auto"/>
              </w:pBdr>
              <w:spacing w:after="1" w:line="259" w:lineRule="auto"/>
              <w:ind w:hanging="360"/>
            </w:pPr>
            <w:r>
              <w:rPr>
                <w:color w:val="767171"/>
              </w:rPr>
              <w:t>Documentação de software (</w:t>
            </w:r>
            <w:proofErr w:type="spellStart"/>
            <w:r>
              <w:rPr>
                <w:color w:val="767171"/>
              </w:rPr>
              <w:t>User</w:t>
            </w:r>
            <w:proofErr w:type="spellEnd"/>
            <w:r>
              <w:rPr>
                <w:color w:val="767171"/>
              </w:rPr>
              <w:t xml:space="preserve"> Stories, </w:t>
            </w:r>
            <w:proofErr w:type="spellStart"/>
            <w:proofErr w:type="gramStart"/>
            <w:r>
              <w:rPr>
                <w:color w:val="767171"/>
              </w:rPr>
              <w:t>Wireframes</w:t>
            </w:r>
            <w:proofErr w:type="spellEnd"/>
            <w:r>
              <w:rPr>
                <w:color w:val="767171"/>
              </w:rPr>
              <w:t xml:space="preserve"> e </w:t>
            </w:r>
            <w:proofErr w:type="spellStart"/>
            <w:r>
              <w:rPr>
                <w:color w:val="767171"/>
              </w:rPr>
              <w:t>etc</w:t>
            </w:r>
            <w:proofErr w:type="spellEnd"/>
            <w:proofErr w:type="gramEnd"/>
            <w:r>
              <w:rPr>
                <w:color w:val="767171"/>
              </w:rPr>
              <w:t>)</w:t>
            </w:r>
            <w:r>
              <w:rPr>
                <w:color w:val="000000"/>
              </w:rPr>
              <w:t xml:space="preserve"> </w:t>
            </w:r>
          </w:p>
          <w:p w14:paraId="17E86FE7" w14:textId="77777777" w:rsidR="0086178A" w:rsidRDefault="00000000">
            <w:pPr>
              <w:numPr>
                <w:ilvl w:val="0"/>
                <w:numId w:val="1"/>
              </w:numPr>
              <w:pBdr>
                <w:top w:val="none" w:sz="0" w:space="0" w:color="auto"/>
                <w:left w:val="none" w:sz="0" w:space="0" w:color="auto"/>
                <w:bottom w:val="none" w:sz="0" w:space="0" w:color="auto"/>
                <w:right w:val="none" w:sz="0" w:space="0" w:color="auto"/>
              </w:pBdr>
              <w:spacing w:line="259" w:lineRule="auto"/>
              <w:ind w:hanging="360"/>
            </w:pPr>
            <w:r>
              <w:rPr>
                <w:color w:val="767171"/>
              </w:rPr>
              <w:t>Implementar Web usando Linguagem de Programação Python</w:t>
            </w:r>
            <w:r>
              <w:rPr>
                <w:color w:val="000000"/>
              </w:rPr>
              <w:t xml:space="preserve"> </w:t>
            </w:r>
          </w:p>
          <w:p w14:paraId="4B19A5BE" w14:textId="77777777" w:rsidR="0086178A" w:rsidRDefault="00000000">
            <w:pPr>
              <w:numPr>
                <w:ilvl w:val="0"/>
                <w:numId w:val="1"/>
              </w:numPr>
              <w:pBdr>
                <w:top w:val="none" w:sz="0" w:space="0" w:color="auto"/>
                <w:left w:val="none" w:sz="0" w:space="0" w:color="auto"/>
                <w:bottom w:val="none" w:sz="0" w:space="0" w:color="auto"/>
                <w:right w:val="none" w:sz="0" w:space="0" w:color="auto"/>
              </w:pBdr>
              <w:spacing w:line="259" w:lineRule="auto"/>
              <w:ind w:hanging="360"/>
            </w:pPr>
            <w:r>
              <w:rPr>
                <w:color w:val="767171"/>
              </w:rPr>
              <w:t>Planejar e Implementar Modelo de dados Relacional</w:t>
            </w:r>
            <w:r>
              <w:rPr>
                <w:color w:val="000000"/>
              </w:rPr>
              <w:t xml:space="preserve"> </w:t>
            </w:r>
          </w:p>
          <w:p w14:paraId="31F84609" w14:textId="77777777" w:rsidR="0086178A" w:rsidRDefault="00000000">
            <w:pPr>
              <w:numPr>
                <w:ilvl w:val="0"/>
                <w:numId w:val="1"/>
              </w:numPr>
              <w:pBdr>
                <w:top w:val="none" w:sz="0" w:space="0" w:color="auto"/>
                <w:left w:val="none" w:sz="0" w:space="0" w:color="auto"/>
                <w:bottom w:val="none" w:sz="0" w:space="0" w:color="auto"/>
                <w:right w:val="none" w:sz="0" w:space="0" w:color="auto"/>
              </w:pBdr>
              <w:spacing w:line="259" w:lineRule="auto"/>
              <w:ind w:hanging="360"/>
            </w:pPr>
            <w:r>
              <w:rPr>
                <w:color w:val="767171"/>
              </w:rPr>
              <w:t>Utilizar banco de dados relacional MySQL</w:t>
            </w:r>
            <w:r>
              <w:rPr>
                <w:color w:val="000000"/>
              </w:rPr>
              <w:t xml:space="preserve"> </w:t>
            </w:r>
          </w:p>
        </w:tc>
      </w:tr>
      <w:tr w:rsidR="0086178A" w14:paraId="31AA06D3" w14:textId="77777777">
        <w:trPr>
          <w:trHeight w:val="543"/>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8EAADB"/>
          </w:tcPr>
          <w:p w14:paraId="4CB8FD39"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2" w:firstLine="0"/>
              <w:jc w:val="center"/>
            </w:pPr>
            <w:r>
              <w:rPr>
                <w:color w:val="000000"/>
                <w:sz w:val="28"/>
              </w:rPr>
              <w:t xml:space="preserve">Título do Desafio </w:t>
            </w:r>
          </w:p>
          <w:p w14:paraId="6FD74CCB"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7" w:firstLine="0"/>
              <w:jc w:val="center"/>
            </w:pPr>
            <w:r>
              <w:rPr>
                <w:i/>
                <w:color w:val="000000"/>
                <w:sz w:val="16"/>
              </w:rPr>
              <w:t>Definir o problema em uma Frase</w:t>
            </w:r>
            <w:r>
              <w:rPr>
                <w:i/>
                <w:color w:val="000000"/>
                <w:sz w:val="28"/>
              </w:rPr>
              <w:t xml:space="preserve"> </w:t>
            </w:r>
          </w:p>
        </w:tc>
      </w:tr>
      <w:tr w:rsidR="0086178A" w14:paraId="135FFD4F" w14:textId="77777777">
        <w:trPr>
          <w:trHeight w:val="878"/>
        </w:trPr>
        <w:tc>
          <w:tcPr>
            <w:tcW w:w="9017" w:type="dxa"/>
            <w:gridSpan w:val="3"/>
            <w:tcBorders>
              <w:top w:val="single" w:sz="4" w:space="0" w:color="000000"/>
              <w:left w:val="single" w:sz="4" w:space="0" w:color="000000"/>
              <w:bottom w:val="single" w:sz="4" w:space="0" w:color="000000"/>
              <w:right w:val="single" w:sz="4" w:space="0" w:color="000000"/>
            </w:tcBorders>
            <w:vAlign w:val="center"/>
          </w:tcPr>
          <w:p w14:paraId="62D4A8E3"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3" w:firstLine="0"/>
              <w:jc w:val="center"/>
            </w:pPr>
            <w:proofErr w:type="spellStart"/>
            <w:r>
              <w:t>LandingPage</w:t>
            </w:r>
            <w:proofErr w:type="spellEnd"/>
            <w:r>
              <w:t xml:space="preserve"> de Captação e </w:t>
            </w:r>
            <w:proofErr w:type="spellStart"/>
            <w:r>
              <w:t>Pré</w:t>
            </w:r>
            <w:proofErr w:type="spellEnd"/>
            <w:r>
              <w:t xml:space="preserve"> Qualificação de Clientes </w:t>
            </w:r>
          </w:p>
        </w:tc>
      </w:tr>
      <w:tr w:rsidR="0086178A" w14:paraId="11C7D960" w14:textId="77777777">
        <w:trPr>
          <w:trHeight w:val="587"/>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8EAADB"/>
          </w:tcPr>
          <w:p w14:paraId="6485884E"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2" w:firstLine="0"/>
              <w:jc w:val="center"/>
            </w:pPr>
            <w:r>
              <w:rPr>
                <w:color w:val="000000"/>
                <w:sz w:val="28"/>
              </w:rPr>
              <w:t xml:space="preserve">Descrição do Desafio  </w:t>
            </w:r>
          </w:p>
          <w:p w14:paraId="71CAF28C"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1" w:firstLine="0"/>
              <w:jc w:val="center"/>
            </w:pPr>
            <w:r>
              <w:rPr>
                <w:i/>
                <w:color w:val="000000"/>
                <w:sz w:val="16"/>
              </w:rPr>
              <w:t>Definir entre 2 e 3 parágrafos</w:t>
            </w:r>
            <w:r>
              <w:rPr>
                <w:i/>
                <w:color w:val="000000"/>
                <w:sz w:val="28"/>
              </w:rPr>
              <w:t xml:space="preserve"> </w:t>
            </w:r>
          </w:p>
        </w:tc>
      </w:tr>
      <w:tr w:rsidR="0086178A" w14:paraId="34F8D367" w14:textId="77777777">
        <w:trPr>
          <w:trHeight w:val="1623"/>
        </w:trPr>
        <w:tc>
          <w:tcPr>
            <w:tcW w:w="9017" w:type="dxa"/>
            <w:gridSpan w:val="3"/>
            <w:tcBorders>
              <w:top w:val="single" w:sz="4" w:space="0" w:color="000000"/>
              <w:left w:val="single" w:sz="4" w:space="0" w:color="000000"/>
              <w:bottom w:val="single" w:sz="4" w:space="0" w:color="000000"/>
              <w:right w:val="single" w:sz="4" w:space="0" w:color="000000"/>
            </w:tcBorders>
          </w:tcPr>
          <w:p w14:paraId="3AEAFCBC" w14:textId="77777777" w:rsidR="0086178A" w:rsidRDefault="00000000">
            <w:pPr>
              <w:pBdr>
                <w:top w:val="none" w:sz="0" w:space="0" w:color="auto"/>
                <w:left w:val="none" w:sz="0" w:space="0" w:color="auto"/>
                <w:bottom w:val="none" w:sz="0" w:space="0" w:color="auto"/>
                <w:right w:val="none" w:sz="0" w:space="0" w:color="auto"/>
              </w:pBdr>
              <w:spacing w:after="3" w:line="239" w:lineRule="auto"/>
              <w:ind w:left="4" w:right="113" w:firstLine="0"/>
              <w:jc w:val="both"/>
            </w:pPr>
            <w:r>
              <w:t>Desenvolver uma landing Page para captação com experiência simples e intuitiva para o usuário, garantindo que todas as regras de aprovação, reprovação e seleção de loja sejam aplicadas corretamente conforme o tipo de cliente e cartão solicitado.</w:t>
            </w:r>
            <w:r>
              <w:rPr>
                <w:color w:val="000000"/>
              </w:rPr>
              <w:t xml:space="preserve"> </w:t>
            </w:r>
          </w:p>
          <w:p w14:paraId="63EE8F5D"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t xml:space="preserve"> </w:t>
            </w:r>
            <w:r>
              <w:rPr>
                <w:color w:val="000000"/>
              </w:rPr>
              <w:t xml:space="preserve"> </w:t>
            </w:r>
          </w:p>
          <w:p w14:paraId="51FEBF2C"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jc w:val="both"/>
            </w:pPr>
            <w:r>
              <w:t xml:space="preserve">A aplicação deve verificar se o cliente é </w:t>
            </w:r>
            <w:proofErr w:type="spellStart"/>
            <w:proofErr w:type="gramStart"/>
            <w:r>
              <w:t>pré</w:t>
            </w:r>
            <w:proofErr w:type="spellEnd"/>
            <w:r>
              <w:t xml:space="preserve"> qualificado</w:t>
            </w:r>
            <w:proofErr w:type="gramEnd"/>
            <w:r>
              <w:t xml:space="preserve"> nas nossas bases para encaminhar o processo.</w:t>
            </w:r>
            <w:r>
              <w:rPr>
                <w:color w:val="000000"/>
              </w:rPr>
              <w:t xml:space="preserve"> </w:t>
            </w:r>
          </w:p>
        </w:tc>
      </w:tr>
      <w:tr w:rsidR="0086178A" w14:paraId="548D47DE" w14:textId="77777777">
        <w:trPr>
          <w:trHeight w:val="588"/>
        </w:trPr>
        <w:tc>
          <w:tcPr>
            <w:tcW w:w="9017" w:type="dxa"/>
            <w:gridSpan w:val="3"/>
            <w:tcBorders>
              <w:top w:val="single" w:sz="4" w:space="0" w:color="000000"/>
              <w:left w:val="single" w:sz="4" w:space="0" w:color="000000"/>
              <w:bottom w:val="single" w:sz="4" w:space="0" w:color="000000"/>
              <w:right w:val="single" w:sz="4" w:space="0" w:color="000000"/>
            </w:tcBorders>
            <w:shd w:val="clear" w:color="auto" w:fill="8EAADB"/>
          </w:tcPr>
          <w:p w14:paraId="48D2D6C8"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96" w:firstLine="0"/>
              <w:jc w:val="center"/>
            </w:pPr>
            <w:r>
              <w:rPr>
                <w:color w:val="000000"/>
                <w:sz w:val="28"/>
              </w:rPr>
              <w:t xml:space="preserve">Requisitos Não Funcionais </w:t>
            </w:r>
          </w:p>
          <w:p w14:paraId="5B86919E"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101" w:firstLine="0"/>
              <w:jc w:val="center"/>
            </w:pPr>
            <w:r>
              <w:rPr>
                <w:i/>
                <w:color w:val="000000"/>
                <w:sz w:val="16"/>
              </w:rPr>
              <w:t xml:space="preserve">Listar entre 3 e </w:t>
            </w:r>
            <w:proofErr w:type="gramStart"/>
            <w:r>
              <w:rPr>
                <w:i/>
                <w:color w:val="000000"/>
                <w:sz w:val="16"/>
              </w:rPr>
              <w:t>7  Itens</w:t>
            </w:r>
            <w:proofErr w:type="gramEnd"/>
            <w:r>
              <w:rPr>
                <w:i/>
                <w:color w:val="000000"/>
                <w:sz w:val="28"/>
              </w:rPr>
              <w:t xml:space="preserve"> </w:t>
            </w:r>
          </w:p>
        </w:tc>
      </w:tr>
      <w:tr w:rsidR="0086178A" w14:paraId="1E5CEA54" w14:textId="77777777">
        <w:trPr>
          <w:trHeight w:val="1347"/>
        </w:trPr>
        <w:tc>
          <w:tcPr>
            <w:tcW w:w="9017" w:type="dxa"/>
            <w:gridSpan w:val="3"/>
            <w:tcBorders>
              <w:top w:val="single" w:sz="4" w:space="0" w:color="000000"/>
              <w:left w:val="single" w:sz="4" w:space="0" w:color="000000"/>
              <w:bottom w:val="single" w:sz="4" w:space="0" w:color="000000"/>
              <w:right w:val="single" w:sz="4" w:space="0" w:color="000000"/>
            </w:tcBorders>
          </w:tcPr>
          <w:p w14:paraId="4B0AF7F3" w14:textId="77777777" w:rsidR="0086178A" w:rsidRDefault="00000000">
            <w:pPr>
              <w:pBdr>
                <w:top w:val="none" w:sz="0" w:space="0" w:color="auto"/>
                <w:left w:val="none" w:sz="0" w:space="0" w:color="auto"/>
                <w:bottom w:val="none" w:sz="0" w:space="0" w:color="auto"/>
                <w:right w:val="none" w:sz="0" w:space="0" w:color="auto"/>
              </w:pBdr>
              <w:spacing w:line="259" w:lineRule="auto"/>
              <w:ind w:left="4" w:firstLine="0"/>
            </w:pPr>
            <w:r>
              <w:rPr>
                <w:b/>
                <w:color w:val="000000"/>
              </w:rPr>
              <w:lastRenderedPageBreak/>
              <w:t xml:space="preserve">Requisitos Não Funcionais: </w:t>
            </w:r>
          </w:p>
          <w:p w14:paraId="7ED6F91E" w14:textId="77777777" w:rsidR="0086178A" w:rsidRDefault="00000000">
            <w:pPr>
              <w:numPr>
                <w:ilvl w:val="0"/>
                <w:numId w:val="2"/>
              </w:numPr>
              <w:pBdr>
                <w:top w:val="none" w:sz="0" w:space="0" w:color="auto"/>
                <w:left w:val="none" w:sz="0" w:space="0" w:color="auto"/>
                <w:bottom w:val="none" w:sz="0" w:space="0" w:color="auto"/>
                <w:right w:val="none" w:sz="0" w:space="0" w:color="auto"/>
              </w:pBdr>
              <w:spacing w:after="160" w:line="260" w:lineRule="auto"/>
              <w:ind w:right="1329" w:firstLine="0"/>
            </w:pPr>
            <w:r>
              <w:t xml:space="preserve">Manual de Instalação (requisito Fatec – obrigatório, no </w:t>
            </w:r>
            <w:proofErr w:type="spellStart"/>
            <w:r>
              <w:t>Git</w:t>
            </w:r>
            <w:proofErr w:type="spellEnd"/>
            <w:r>
              <w:t xml:space="preserve">); </w:t>
            </w:r>
            <w:r>
              <w:rPr>
                <w:rFonts w:ascii="Times New Roman" w:eastAsia="Times New Roman" w:hAnsi="Times New Roman" w:cs="Times New Roman"/>
              </w:rPr>
              <w:t>●</w:t>
            </w:r>
            <w:r>
              <w:rPr>
                <w:rFonts w:ascii="Arial" w:eastAsia="Arial" w:hAnsi="Arial" w:cs="Arial"/>
              </w:rPr>
              <w:t xml:space="preserve"> </w:t>
            </w:r>
            <w:r>
              <w:t xml:space="preserve">Manual do Usuário (requisito Fatec – obrigatório); </w:t>
            </w:r>
          </w:p>
          <w:p w14:paraId="181FFDEB" w14:textId="77777777" w:rsidR="0086178A" w:rsidRDefault="00000000">
            <w:pPr>
              <w:numPr>
                <w:ilvl w:val="0"/>
                <w:numId w:val="2"/>
              </w:numPr>
              <w:pBdr>
                <w:top w:val="none" w:sz="0" w:space="0" w:color="auto"/>
                <w:left w:val="none" w:sz="0" w:space="0" w:color="auto"/>
                <w:bottom w:val="none" w:sz="0" w:space="0" w:color="auto"/>
                <w:right w:val="none" w:sz="0" w:space="0" w:color="auto"/>
              </w:pBdr>
              <w:spacing w:line="259" w:lineRule="auto"/>
              <w:ind w:right="1329" w:firstLine="0"/>
            </w:pPr>
            <w:r>
              <w:t xml:space="preserve">Documentação API – </w:t>
            </w:r>
            <w:proofErr w:type="spellStart"/>
            <w:r>
              <w:t>Application</w:t>
            </w:r>
            <w:proofErr w:type="spellEnd"/>
            <w:r>
              <w:t xml:space="preserve"> </w:t>
            </w:r>
            <w:proofErr w:type="spellStart"/>
            <w:r>
              <w:t>Programming</w:t>
            </w:r>
            <w:proofErr w:type="spellEnd"/>
            <w:r>
              <w:t xml:space="preserve"> Interface; </w:t>
            </w:r>
          </w:p>
        </w:tc>
      </w:tr>
    </w:tbl>
    <w:p w14:paraId="6D9656B4" w14:textId="77777777" w:rsidR="0086178A" w:rsidRDefault="0086178A">
      <w:pPr>
        <w:pBdr>
          <w:top w:val="none" w:sz="0" w:space="0" w:color="auto"/>
          <w:left w:val="none" w:sz="0" w:space="0" w:color="auto"/>
          <w:bottom w:val="none" w:sz="0" w:space="0" w:color="auto"/>
          <w:right w:val="none" w:sz="0" w:space="0" w:color="auto"/>
        </w:pBdr>
        <w:spacing w:line="259" w:lineRule="auto"/>
        <w:ind w:left="-1441" w:right="10293" w:firstLine="0"/>
      </w:pPr>
    </w:p>
    <w:tbl>
      <w:tblPr>
        <w:tblStyle w:val="TableGrid"/>
        <w:tblW w:w="9017" w:type="dxa"/>
        <w:tblInd w:w="6" w:type="dxa"/>
        <w:tblCellMar>
          <w:top w:w="20" w:type="dxa"/>
          <w:left w:w="0" w:type="dxa"/>
          <w:bottom w:w="6" w:type="dxa"/>
          <w:right w:w="99" w:type="dxa"/>
        </w:tblCellMar>
        <w:tblLook w:val="04A0" w:firstRow="1" w:lastRow="0" w:firstColumn="1" w:lastColumn="0" w:noHBand="0" w:noVBand="1"/>
      </w:tblPr>
      <w:tblGrid>
        <w:gridCol w:w="829"/>
        <w:gridCol w:w="8188"/>
      </w:tblGrid>
      <w:tr w:rsidR="0086178A" w14:paraId="4778D46D" w14:textId="77777777">
        <w:trPr>
          <w:trHeight w:val="295"/>
        </w:trPr>
        <w:tc>
          <w:tcPr>
            <w:tcW w:w="829" w:type="dxa"/>
            <w:tcBorders>
              <w:top w:val="single" w:sz="4" w:space="0" w:color="000000"/>
              <w:left w:val="single" w:sz="4" w:space="0" w:color="000000"/>
              <w:bottom w:val="nil"/>
              <w:right w:val="nil"/>
            </w:tcBorders>
          </w:tcPr>
          <w:p w14:paraId="3B892E74" w14:textId="77777777" w:rsidR="0086178A" w:rsidRDefault="00000000">
            <w:pPr>
              <w:pBdr>
                <w:top w:val="none" w:sz="0" w:space="0" w:color="auto"/>
                <w:left w:val="none" w:sz="0" w:space="0" w:color="auto"/>
                <w:bottom w:val="none" w:sz="0" w:space="0" w:color="auto"/>
                <w:right w:val="none" w:sz="0" w:space="0" w:color="auto"/>
              </w:pBdr>
              <w:spacing w:line="259" w:lineRule="auto"/>
              <w:ind w:left="469" w:firstLine="0"/>
            </w:pPr>
            <w:r>
              <w:rPr>
                <w:rFonts w:ascii="Times New Roman" w:eastAsia="Times New Roman" w:hAnsi="Times New Roman" w:cs="Times New Roman"/>
              </w:rPr>
              <w:t>●</w:t>
            </w:r>
            <w:r>
              <w:rPr>
                <w:rFonts w:ascii="Arial" w:eastAsia="Arial" w:hAnsi="Arial" w:cs="Arial"/>
              </w:rPr>
              <w:t xml:space="preserve"> </w:t>
            </w:r>
          </w:p>
        </w:tc>
        <w:tc>
          <w:tcPr>
            <w:tcW w:w="8187" w:type="dxa"/>
            <w:tcBorders>
              <w:top w:val="single" w:sz="4" w:space="0" w:color="000000"/>
              <w:left w:val="nil"/>
              <w:bottom w:val="nil"/>
              <w:right w:val="single" w:sz="4" w:space="0" w:color="000000"/>
            </w:tcBorders>
          </w:tcPr>
          <w:p w14:paraId="18C7E3BF"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Vídeo com demonstração das funcionalidades da aplicação; </w:t>
            </w:r>
          </w:p>
        </w:tc>
      </w:tr>
      <w:tr w:rsidR="0086178A" w14:paraId="276D0182" w14:textId="77777777">
        <w:trPr>
          <w:trHeight w:val="268"/>
        </w:trPr>
        <w:tc>
          <w:tcPr>
            <w:tcW w:w="829" w:type="dxa"/>
            <w:tcBorders>
              <w:top w:val="nil"/>
              <w:left w:val="single" w:sz="4" w:space="0" w:color="000000"/>
              <w:bottom w:val="nil"/>
              <w:right w:val="nil"/>
            </w:tcBorders>
          </w:tcPr>
          <w:p w14:paraId="017A42BA" w14:textId="77777777" w:rsidR="0086178A" w:rsidRDefault="00000000">
            <w:pPr>
              <w:pBdr>
                <w:top w:val="none" w:sz="0" w:space="0" w:color="auto"/>
                <w:left w:val="none" w:sz="0" w:space="0" w:color="auto"/>
                <w:bottom w:val="none" w:sz="0" w:space="0" w:color="auto"/>
                <w:right w:val="none" w:sz="0" w:space="0" w:color="auto"/>
              </w:pBdr>
              <w:spacing w:line="259" w:lineRule="auto"/>
              <w:ind w:left="469" w:firstLine="0"/>
            </w:pPr>
            <w:r>
              <w:rPr>
                <w:rFonts w:ascii="Times New Roman" w:eastAsia="Times New Roman" w:hAnsi="Times New Roman" w:cs="Times New Roman"/>
              </w:rPr>
              <w:t>●</w:t>
            </w:r>
            <w:r>
              <w:rPr>
                <w:rFonts w:ascii="Arial" w:eastAsia="Arial" w:hAnsi="Arial" w:cs="Arial"/>
              </w:rPr>
              <w:t xml:space="preserve"> </w:t>
            </w:r>
          </w:p>
        </w:tc>
        <w:tc>
          <w:tcPr>
            <w:tcW w:w="8187" w:type="dxa"/>
            <w:tcBorders>
              <w:top w:val="nil"/>
              <w:left w:val="nil"/>
              <w:bottom w:val="nil"/>
              <w:right w:val="single" w:sz="4" w:space="0" w:color="000000"/>
            </w:tcBorders>
          </w:tcPr>
          <w:p w14:paraId="4A5E86FA"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Modelagem de Banco de Dados ou Arquivo de dados; </w:t>
            </w:r>
          </w:p>
        </w:tc>
      </w:tr>
      <w:tr w:rsidR="0086178A" w14:paraId="20E21CCB" w14:textId="77777777">
        <w:trPr>
          <w:trHeight w:val="785"/>
        </w:trPr>
        <w:tc>
          <w:tcPr>
            <w:tcW w:w="829" w:type="dxa"/>
            <w:tcBorders>
              <w:top w:val="nil"/>
              <w:left w:val="single" w:sz="4" w:space="0" w:color="000000"/>
              <w:bottom w:val="single" w:sz="4" w:space="0" w:color="000000"/>
              <w:right w:val="nil"/>
            </w:tcBorders>
          </w:tcPr>
          <w:p w14:paraId="1BDFB19E" w14:textId="77777777" w:rsidR="0086178A" w:rsidRDefault="00000000">
            <w:pPr>
              <w:pBdr>
                <w:top w:val="none" w:sz="0" w:space="0" w:color="auto"/>
                <w:left w:val="none" w:sz="0" w:space="0" w:color="auto"/>
                <w:bottom w:val="none" w:sz="0" w:space="0" w:color="auto"/>
                <w:right w:val="none" w:sz="0" w:space="0" w:color="auto"/>
              </w:pBdr>
              <w:spacing w:line="259" w:lineRule="auto"/>
              <w:ind w:left="469" w:firstLine="0"/>
            </w:pPr>
            <w:r>
              <w:rPr>
                <w:rFonts w:ascii="Times New Roman" w:eastAsia="Times New Roman" w:hAnsi="Times New Roman" w:cs="Times New Roman"/>
              </w:rPr>
              <w:t>●</w:t>
            </w:r>
            <w:r>
              <w:rPr>
                <w:rFonts w:ascii="Arial" w:eastAsia="Arial" w:hAnsi="Arial" w:cs="Arial"/>
              </w:rPr>
              <w:t xml:space="preserve"> </w:t>
            </w:r>
          </w:p>
          <w:p w14:paraId="6FADC89F" w14:textId="77777777" w:rsidR="0086178A" w:rsidRDefault="00000000">
            <w:pPr>
              <w:pBdr>
                <w:top w:val="none" w:sz="0" w:space="0" w:color="auto"/>
                <w:left w:val="none" w:sz="0" w:space="0" w:color="auto"/>
                <w:bottom w:val="none" w:sz="0" w:space="0" w:color="auto"/>
                <w:right w:val="none" w:sz="0" w:space="0" w:color="auto"/>
              </w:pBdr>
              <w:spacing w:line="259" w:lineRule="auto"/>
              <w:ind w:left="109" w:firstLine="0"/>
            </w:pPr>
            <w:r>
              <w:t xml:space="preserve"> </w:t>
            </w:r>
          </w:p>
        </w:tc>
        <w:tc>
          <w:tcPr>
            <w:tcW w:w="8187" w:type="dxa"/>
            <w:tcBorders>
              <w:top w:val="nil"/>
              <w:left w:val="nil"/>
              <w:bottom w:val="single" w:sz="4" w:space="0" w:color="000000"/>
              <w:right w:val="single" w:sz="4" w:space="0" w:color="000000"/>
            </w:tcBorders>
          </w:tcPr>
          <w:p w14:paraId="78F66DE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Interface responsiva e amigável para o usuário. </w:t>
            </w:r>
          </w:p>
        </w:tc>
      </w:tr>
      <w:tr w:rsidR="0086178A" w14:paraId="344C21D6" w14:textId="77777777">
        <w:trPr>
          <w:trHeight w:val="588"/>
        </w:trPr>
        <w:tc>
          <w:tcPr>
            <w:tcW w:w="829" w:type="dxa"/>
            <w:tcBorders>
              <w:top w:val="single" w:sz="4" w:space="0" w:color="000000"/>
              <w:left w:val="single" w:sz="4" w:space="0" w:color="000000"/>
              <w:bottom w:val="single" w:sz="4" w:space="0" w:color="000000"/>
              <w:right w:val="nil"/>
            </w:tcBorders>
            <w:shd w:val="clear" w:color="auto" w:fill="8EAADB"/>
          </w:tcPr>
          <w:p w14:paraId="1D775950" w14:textId="77777777" w:rsidR="0086178A" w:rsidRDefault="0086178A">
            <w:pPr>
              <w:spacing w:after="160" w:line="259" w:lineRule="auto"/>
              <w:ind w:left="0" w:firstLine="0"/>
            </w:pPr>
          </w:p>
        </w:tc>
        <w:tc>
          <w:tcPr>
            <w:tcW w:w="8187" w:type="dxa"/>
            <w:tcBorders>
              <w:top w:val="single" w:sz="4" w:space="0" w:color="000000"/>
              <w:left w:val="nil"/>
              <w:bottom w:val="single" w:sz="4" w:space="0" w:color="000000"/>
              <w:right w:val="single" w:sz="4" w:space="0" w:color="000000"/>
            </w:tcBorders>
            <w:shd w:val="clear" w:color="auto" w:fill="8EAADB"/>
          </w:tcPr>
          <w:p w14:paraId="06AA0312" w14:textId="77777777" w:rsidR="0086178A" w:rsidRDefault="00000000">
            <w:pPr>
              <w:pBdr>
                <w:top w:val="none" w:sz="0" w:space="0" w:color="auto"/>
                <w:left w:val="none" w:sz="0" w:space="0" w:color="auto"/>
                <w:bottom w:val="none" w:sz="0" w:space="0" w:color="auto"/>
                <w:right w:val="none" w:sz="0" w:space="0" w:color="auto"/>
              </w:pBdr>
              <w:spacing w:line="259" w:lineRule="auto"/>
              <w:ind w:left="1091" w:firstLine="0"/>
            </w:pPr>
            <w:r>
              <w:rPr>
                <w:b/>
                <w:color w:val="000000"/>
                <w:sz w:val="28"/>
              </w:rPr>
              <w:t xml:space="preserve">Outras informações fornecidas pelo Parceiro </w:t>
            </w:r>
          </w:p>
          <w:p w14:paraId="43447513" w14:textId="77777777" w:rsidR="0086178A" w:rsidRDefault="00000000">
            <w:pPr>
              <w:pBdr>
                <w:top w:val="none" w:sz="0" w:space="0" w:color="auto"/>
                <w:left w:val="none" w:sz="0" w:space="0" w:color="auto"/>
                <w:bottom w:val="none" w:sz="0" w:space="0" w:color="auto"/>
                <w:right w:val="none" w:sz="0" w:space="0" w:color="auto"/>
              </w:pBdr>
              <w:spacing w:line="259" w:lineRule="auto"/>
              <w:ind w:left="0" w:right="731" w:firstLine="0"/>
              <w:jc w:val="center"/>
            </w:pPr>
            <w:r>
              <w:rPr>
                <w:i/>
                <w:color w:val="000000"/>
                <w:sz w:val="16"/>
              </w:rPr>
              <w:t>Informações relevantes ao projeto</w:t>
            </w:r>
            <w:r>
              <w:rPr>
                <w:i/>
                <w:color w:val="000000"/>
                <w:sz w:val="28"/>
              </w:rPr>
              <w:t xml:space="preserve"> </w:t>
            </w:r>
          </w:p>
        </w:tc>
      </w:tr>
      <w:tr w:rsidR="0086178A" w14:paraId="104A0442" w14:textId="77777777">
        <w:trPr>
          <w:trHeight w:val="11830"/>
        </w:trPr>
        <w:tc>
          <w:tcPr>
            <w:tcW w:w="829" w:type="dxa"/>
            <w:tcBorders>
              <w:top w:val="single" w:sz="4" w:space="0" w:color="000000"/>
              <w:left w:val="single" w:sz="4" w:space="0" w:color="000000"/>
              <w:bottom w:val="single" w:sz="4" w:space="0" w:color="000000"/>
              <w:right w:val="nil"/>
            </w:tcBorders>
          </w:tcPr>
          <w:p w14:paraId="67BAD09A" w14:textId="77777777" w:rsidR="0086178A" w:rsidRDefault="00000000">
            <w:pPr>
              <w:pBdr>
                <w:top w:val="none" w:sz="0" w:space="0" w:color="auto"/>
                <w:left w:val="none" w:sz="0" w:space="0" w:color="auto"/>
                <w:bottom w:val="none" w:sz="0" w:space="0" w:color="auto"/>
                <w:right w:val="none" w:sz="0" w:space="0" w:color="auto"/>
              </w:pBdr>
              <w:spacing w:line="259" w:lineRule="auto"/>
              <w:ind w:left="109" w:firstLine="0"/>
            </w:pPr>
            <w:r>
              <w:rPr>
                <w:color w:val="000000"/>
              </w:rPr>
              <w:lastRenderedPageBreak/>
              <w:t xml:space="preserve"> </w:t>
            </w:r>
          </w:p>
        </w:tc>
        <w:tc>
          <w:tcPr>
            <w:tcW w:w="8187" w:type="dxa"/>
            <w:tcBorders>
              <w:top w:val="single" w:sz="4" w:space="0" w:color="000000"/>
              <w:left w:val="nil"/>
              <w:bottom w:val="single" w:sz="4" w:space="0" w:color="000000"/>
              <w:right w:val="single" w:sz="4" w:space="0" w:color="000000"/>
            </w:tcBorders>
            <w:vAlign w:val="bottom"/>
          </w:tcPr>
          <w:p w14:paraId="04E1973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Sobre o desafio, esperamos ter: </w:t>
            </w:r>
            <w:r>
              <w:rPr>
                <w:color w:val="000000"/>
              </w:rPr>
              <w:t xml:space="preserve"> </w:t>
            </w:r>
          </w:p>
          <w:p w14:paraId="5D71CDD9" w14:textId="77777777" w:rsidR="0086178A" w:rsidRDefault="00000000">
            <w:pPr>
              <w:pBdr>
                <w:top w:val="none" w:sz="0" w:space="0" w:color="auto"/>
                <w:left w:val="none" w:sz="0" w:space="0" w:color="auto"/>
                <w:bottom w:val="none" w:sz="0" w:space="0" w:color="auto"/>
                <w:right w:val="none" w:sz="0" w:space="0" w:color="auto"/>
              </w:pBdr>
              <w:spacing w:line="242" w:lineRule="auto"/>
              <w:ind w:left="0" w:firstLine="0"/>
            </w:pPr>
            <w:r>
              <w:t xml:space="preserve"> Landing </w:t>
            </w:r>
            <w:proofErr w:type="spellStart"/>
            <w:r>
              <w:t>page</w:t>
            </w:r>
            <w:proofErr w:type="spellEnd"/>
            <w:r>
              <w:t xml:space="preserve"> para solicitação de </w:t>
            </w:r>
            <w:r>
              <w:rPr>
                <w:b/>
              </w:rPr>
              <w:t>Cartões DM</w:t>
            </w:r>
            <w:r>
              <w:t xml:space="preserve"> e </w:t>
            </w:r>
            <w:r>
              <w:rPr>
                <w:b/>
              </w:rPr>
              <w:t>Cartões Loja</w:t>
            </w:r>
            <w:r>
              <w:t>, aplicando as seguintes regras de negócio.</w:t>
            </w:r>
            <w:r>
              <w:rPr>
                <w:color w:val="000000"/>
              </w:rPr>
              <w:t xml:space="preserve"> </w:t>
            </w:r>
          </w:p>
          <w:p w14:paraId="71F2ED9F"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0F92ED44"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b/>
              </w:rPr>
              <w:t xml:space="preserve">Base de </w:t>
            </w:r>
            <w:proofErr w:type="spellStart"/>
            <w:r>
              <w:rPr>
                <w:b/>
              </w:rPr>
              <w:t>Pré</w:t>
            </w:r>
            <w:proofErr w:type="spellEnd"/>
            <w:r>
              <w:rPr>
                <w:b/>
              </w:rPr>
              <w:t xml:space="preserve"> Qualificação: </w:t>
            </w:r>
          </w:p>
          <w:p w14:paraId="12A510F7"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61887D3D"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4C397F2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Clientes </w:t>
            </w:r>
            <w:r>
              <w:rPr>
                <w:b/>
              </w:rPr>
              <w:t>Colaboradores da DM</w:t>
            </w:r>
            <w:r>
              <w:t>:</w:t>
            </w:r>
            <w:r>
              <w:rPr>
                <w:color w:val="000000"/>
              </w:rPr>
              <w:t xml:space="preserve"> </w:t>
            </w:r>
          </w:p>
          <w:p w14:paraId="54CED307"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1D829CAB"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Cartão DM: Aprovação automática.</w:t>
            </w:r>
            <w:r>
              <w:rPr>
                <w:color w:val="000000"/>
              </w:rPr>
              <w:t xml:space="preserve"> </w:t>
            </w:r>
          </w:p>
          <w:p w14:paraId="36C11FE4"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29F14A84"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Cartão Loja: Reprovação automática.</w:t>
            </w:r>
            <w:r>
              <w:rPr>
                <w:color w:val="000000"/>
              </w:rPr>
              <w:t xml:space="preserve"> </w:t>
            </w:r>
          </w:p>
          <w:p w14:paraId="28C477E1"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1437C8FC"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3B2621A5"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Clientes </w:t>
            </w:r>
            <w:r>
              <w:rPr>
                <w:b/>
              </w:rPr>
              <w:t>não colaboradores</w:t>
            </w:r>
            <w:r>
              <w:t>:</w:t>
            </w:r>
            <w:r>
              <w:rPr>
                <w:color w:val="000000"/>
              </w:rPr>
              <w:t xml:space="preserve"> </w:t>
            </w:r>
          </w:p>
          <w:p w14:paraId="40E59653"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42C4D0C2"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Tanto para Cartão DM quanto para Cartão Loja, a solicitação deve passar por uma análise.</w:t>
            </w:r>
            <w:r>
              <w:rPr>
                <w:color w:val="000000"/>
              </w:rPr>
              <w:t xml:space="preserve"> </w:t>
            </w:r>
          </w:p>
          <w:p w14:paraId="13897DD1"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1CAC7E83" w14:textId="77777777" w:rsidR="0086178A" w:rsidRDefault="00000000">
            <w:pPr>
              <w:pBdr>
                <w:top w:val="none" w:sz="0" w:space="0" w:color="auto"/>
                <w:left w:val="none" w:sz="0" w:space="0" w:color="auto"/>
                <w:bottom w:val="none" w:sz="0" w:space="0" w:color="auto"/>
                <w:right w:val="none" w:sz="0" w:space="0" w:color="auto"/>
              </w:pBdr>
              <w:spacing w:line="241" w:lineRule="auto"/>
              <w:ind w:left="0" w:firstLine="0"/>
            </w:pPr>
            <w:r>
              <w:t xml:space="preserve">Clientes considerados aptos na análise podem ser aprovados, o restante fica com status em análise. </w:t>
            </w:r>
            <w:r>
              <w:rPr>
                <w:color w:val="000000"/>
              </w:rPr>
              <w:t xml:space="preserve"> </w:t>
            </w:r>
          </w:p>
          <w:p w14:paraId="207E3B49"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p>
          <w:p w14:paraId="25B5353D"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33C83735"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Regras de aprovação: </w:t>
            </w:r>
          </w:p>
          <w:p w14:paraId="22FAC22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08F5FF4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604DE183"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Regras de seleção de </w:t>
            </w:r>
            <w:r>
              <w:rPr>
                <w:b/>
              </w:rPr>
              <w:t xml:space="preserve">Cartão Loja </w:t>
            </w:r>
          </w:p>
          <w:p w14:paraId="26D13F53"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447719BC" w14:textId="77777777" w:rsidR="0086178A" w:rsidRDefault="00000000">
            <w:pPr>
              <w:pBdr>
                <w:top w:val="none" w:sz="0" w:space="0" w:color="auto"/>
                <w:left w:val="none" w:sz="0" w:space="0" w:color="auto"/>
                <w:bottom w:val="none" w:sz="0" w:space="0" w:color="auto"/>
                <w:right w:val="none" w:sz="0" w:space="0" w:color="auto"/>
              </w:pBdr>
              <w:spacing w:after="5" w:line="237" w:lineRule="auto"/>
              <w:ind w:left="0" w:firstLine="0"/>
            </w:pPr>
            <w:r>
              <w:t>Um desafio está na experiência de seleção da loja, que deve ser intuitiva, clara e respeitar as restrições geográficas:</w:t>
            </w:r>
            <w:r>
              <w:rPr>
                <w:color w:val="000000"/>
              </w:rPr>
              <w:t xml:space="preserve"> </w:t>
            </w:r>
          </w:p>
          <w:p w14:paraId="28231F2F"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66701867"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p>
          <w:p w14:paraId="75650872" w14:textId="77777777" w:rsidR="0086178A" w:rsidRDefault="00000000">
            <w:pPr>
              <w:pBdr>
                <w:top w:val="none" w:sz="0" w:space="0" w:color="auto"/>
                <w:left w:val="none" w:sz="0" w:space="0" w:color="auto"/>
                <w:bottom w:val="none" w:sz="0" w:space="0" w:color="auto"/>
                <w:right w:val="none" w:sz="0" w:space="0" w:color="auto"/>
              </w:pBdr>
              <w:spacing w:after="1" w:line="241" w:lineRule="auto"/>
              <w:ind w:left="0" w:firstLine="0"/>
            </w:pPr>
            <w:r>
              <w:t>Cartão Loja: O cliente só pode escolher lojas de unidades localizadas no mesmo estado do CEP que informar, uma vez que cartões de lojas PL passam somente em suas respectivas unidades.</w:t>
            </w:r>
            <w:r>
              <w:rPr>
                <w:color w:val="000000"/>
              </w:rPr>
              <w:t xml:space="preserve"> </w:t>
            </w:r>
          </w:p>
          <w:p w14:paraId="4002063C"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r>
              <w:rPr>
                <w:color w:val="000000"/>
              </w:rPr>
              <w:t xml:space="preserve"> </w:t>
            </w:r>
          </w:p>
          <w:p w14:paraId="28B5F959" w14:textId="77777777" w:rsidR="0086178A" w:rsidRDefault="00000000">
            <w:pPr>
              <w:pBdr>
                <w:top w:val="none" w:sz="0" w:space="0" w:color="auto"/>
                <w:left w:val="none" w:sz="0" w:space="0" w:color="auto"/>
                <w:bottom w:val="none" w:sz="0" w:space="0" w:color="auto"/>
                <w:right w:val="none" w:sz="0" w:space="0" w:color="auto"/>
              </w:pBdr>
              <w:spacing w:line="241" w:lineRule="auto"/>
              <w:ind w:left="0" w:firstLine="0"/>
            </w:pPr>
            <w:r>
              <w:t xml:space="preserve">Cartão Loja Digital: Também temos parceiros do ramo digital e/ou que preferem não emitir via física do cartão, para estes, temos que deixar claro que não será emitido cartão físico e é preciso permitir a captação independente do estado. </w:t>
            </w:r>
            <w:r>
              <w:rPr>
                <w:color w:val="000000"/>
              </w:rPr>
              <w:t xml:space="preserve"> </w:t>
            </w:r>
          </w:p>
          <w:p w14:paraId="682BA518"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000000"/>
              </w:rPr>
              <w:t xml:space="preserve"> </w:t>
            </w:r>
          </w:p>
          <w:p w14:paraId="6D697AC8" w14:textId="77777777" w:rsidR="0086178A" w:rsidRDefault="00000000">
            <w:pPr>
              <w:pBdr>
                <w:top w:val="none" w:sz="0" w:space="0" w:color="auto"/>
                <w:left w:val="none" w:sz="0" w:space="0" w:color="auto"/>
                <w:bottom w:val="none" w:sz="0" w:space="0" w:color="auto"/>
                <w:right w:val="none" w:sz="0" w:space="0" w:color="auto"/>
              </w:pBdr>
              <w:spacing w:line="242" w:lineRule="auto"/>
              <w:ind w:left="0" w:firstLine="0"/>
            </w:pPr>
            <w:r>
              <w:t xml:space="preserve">Atenção – Hoje nossa empresa conta com unidades parceiras que possuem vários estabelecimentos, algumas com mais de 1000 estabelecimentos parceiros.  </w:t>
            </w:r>
            <w:r>
              <w:rPr>
                <w:color w:val="000000"/>
              </w:rPr>
              <w:t xml:space="preserve"> </w:t>
            </w:r>
          </w:p>
          <w:p w14:paraId="02984E89"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p>
          <w:p w14:paraId="28098542"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t xml:space="preserve"> </w:t>
            </w:r>
          </w:p>
        </w:tc>
      </w:tr>
    </w:tbl>
    <w:p w14:paraId="029202D7" w14:textId="77777777" w:rsidR="0086178A" w:rsidRDefault="00000000">
      <w:r>
        <w:t xml:space="preserve"> Cartão DM: O cliente pode ser aprovado independentemente do estado por se tratar de um cartão bandeirado que passará em qualquer lugar.</w:t>
      </w:r>
      <w:r>
        <w:rPr>
          <w:color w:val="000000"/>
        </w:rPr>
        <w:t xml:space="preserve"> </w:t>
      </w:r>
    </w:p>
    <w:p w14:paraId="3683A1B0" w14:textId="77777777" w:rsidR="0086178A" w:rsidRDefault="00000000">
      <w:pPr>
        <w:spacing w:line="259" w:lineRule="auto"/>
        <w:ind w:left="836" w:firstLine="0"/>
      </w:pPr>
      <w:r>
        <w:t xml:space="preserve"> </w:t>
      </w:r>
      <w:r>
        <w:rPr>
          <w:color w:val="000000"/>
        </w:rPr>
        <w:t xml:space="preserve"> </w:t>
      </w:r>
    </w:p>
    <w:p w14:paraId="72DE9D86" w14:textId="77777777" w:rsidR="0086178A" w:rsidRDefault="00000000">
      <w:pPr>
        <w:spacing w:line="259" w:lineRule="auto"/>
        <w:ind w:left="836" w:firstLine="0"/>
      </w:pPr>
      <w:r>
        <w:t xml:space="preserve"> </w:t>
      </w:r>
      <w:r>
        <w:rPr>
          <w:color w:val="000000"/>
        </w:rPr>
        <w:t xml:space="preserve"> </w:t>
      </w:r>
    </w:p>
    <w:p w14:paraId="614E248D" w14:textId="77777777" w:rsidR="0086178A" w:rsidRDefault="00000000">
      <w:r>
        <w:t>Experiencia da Landing Page</w:t>
      </w:r>
      <w:r>
        <w:rPr>
          <w:color w:val="000000"/>
        </w:rPr>
        <w:t xml:space="preserve"> </w:t>
      </w:r>
    </w:p>
    <w:p w14:paraId="0DDD0D44" w14:textId="77777777" w:rsidR="0086178A" w:rsidRDefault="00000000">
      <w:pPr>
        <w:spacing w:line="259" w:lineRule="auto"/>
        <w:ind w:left="836" w:firstLine="0"/>
      </w:pPr>
      <w:r>
        <w:t xml:space="preserve"> </w:t>
      </w:r>
      <w:r>
        <w:rPr>
          <w:color w:val="000000"/>
        </w:rPr>
        <w:t xml:space="preserve"> </w:t>
      </w:r>
    </w:p>
    <w:p w14:paraId="7452AD96" w14:textId="77777777" w:rsidR="0086178A" w:rsidRDefault="00000000">
      <w:r>
        <w:lastRenderedPageBreak/>
        <w:t>Precisamos que o cliente consiga informar todos seus dados, para garantir que tenhamos informações suficientes para retornar se ele está apto para ser aprovado em um dos nossos cartões, para enviar um possível cartão ao final, entre outras finalidades...</w:t>
      </w:r>
      <w:r>
        <w:rPr>
          <w:color w:val="000000"/>
        </w:rPr>
        <w:t xml:space="preserve"> </w:t>
      </w:r>
    </w:p>
    <w:p w14:paraId="22DA4310" w14:textId="77777777" w:rsidR="0086178A" w:rsidRDefault="00000000">
      <w:pPr>
        <w:spacing w:line="259" w:lineRule="auto"/>
        <w:ind w:left="836" w:firstLine="0"/>
      </w:pPr>
      <w:r>
        <w:t xml:space="preserve"> </w:t>
      </w:r>
      <w:r>
        <w:rPr>
          <w:color w:val="000000"/>
        </w:rPr>
        <w:t xml:space="preserve"> </w:t>
      </w:r>
    </w:p>
    <w:p w14:paraId="2A4B821F" w14:textId="77777777" w:rsidR="0086178A" w:rsidRDefault="00000000">
      <w:r>
        <w:t>Dica – Estudem nossos canais de Captação, e demais empresas no ramo de crédito, para entender as principais informações na captação de um cliente.</w:t>
      </w:r>
      <w:r>
        <w:rPr>
          <w:color w:val="000000"/>
        </w:rPr>
        <w:t xml:space="preserve"> </w:t>
      </w:r>
    </w:p>
    <w:p w14:paraId="2DCBB9C7" w14:textId="77777777" w:rsidR="0086178A" w:rsidRDefault="00000000">
      <w:pPr>
        <w:spacing w:line="259" w:lineRule="auto"/>
        <w:ind w:left="836" w:firstLine="0"/>
      </w:pPr>
      <w:r>
        <w:t xml:space="preserve"> </w:t>
      </w:r>
      <w:r>
        <w:rPr>
          <w:color w:val="000000"/>
        </w:rPr>
        <w:t xml:space="preserve"> </w:t>
      </w:r>
    </w:p>
    <w:p w14:paraId="7BA2CAF3" w14:textId="77777777" w:rsidR="0086178A" w:rsidRDefault="00000000">
      <w:pPr>
        <w:spacing w:line="259" w:lineRule="auto"/>
        <w:ind w:left="836" w:firstLine="0"/>
      </w:pPr>
      <w:r>
        <w:t xml:space="preserve"> </w:t>
      </w:r>
      <w:r>
        <w:rPr>
          <w:color w:val="000000"/>
        </w:rPr>
        <w:t xml:space="preserve"> </w:t>
      </w:r>
    </w:p>
    <w:p w14:paraId="2F50CD4E" w14:textId="77777777" w:rsidR="0086178A" w:rsidRDefault="00000000">
      <w:r>
        <w:t>Desafios – Extras</w:t>
      </w:r>
      <w:r>
        <w:rPr>
          <w:color w:val="000000"/>
        </w:rPr>
        <w:t xml:space="preserve"> </w:t>
      </w:r>
    </w:p>
    <w:p w14:paraId="49E0FB15" w14:textId="77777777" w:rsidR="0086178A" w:rsidRDefault="00000000">
      <w:pPr>
        <w:spacing w:line="259" w:lineRule="auto"/>
        <w:ind w:left="836" w:firstLine="0"/>
      </w:pPr>
      <w:r>
        <w:t xml:space="preserve"> </w:t>
      </w:r>
      <w:r>
        <w:rPr>
          <w:color w:val="000000"/>
        </w:rPr>
        <w:t xml:space="preserve"> </w:t>
      </w:r>
    </w:p>
    <w:p w14:paraId="570D34FC" w14:textId="77777777" w:rsidR="0086178A" w:rsidRDefault="00000000">
      <w:r>
        <w:rPr>
          <w:b/>
        </w:rPr>
        <w:t xml:space="preserve">Adição de Parceiros </w:t>
      </w:r>
      <w:r>
        <w:t>- Sempre estamos atrás de novos parceiros, e quando conseguimos fechar negócio com um deles é preciso adicioná-lo nas nossas jornadas de Captação. Hoje essa ação é feita diretamente no banco e requer ação do time de desenvolvimento.</w:t>
      </w:r>
      <w:r>
        <w:rPr>
          <w:color w:val="000000"/>
        </w:rPr>
        <w:t xml:space="preserve"> </w:t>
      </w:r>
    </w:p>
    <w:p w14:paraId="30B69804" w14:textId="77777777" w:rsidR="0086178A" w:rsidRDefault="00000000">
      <w:pPr>
        <w:spacing w:line="259" w:lineRule="auto"/>
        <w:ind w:left="836" w:firstLine="0"/>
      </w:pPr>
      <w:r>
        <w:t xml:space="preserve"> </w:t>
      </w:r>
      <w:r>
        <w:rPr>
          <w:color w:val="000000"/>
        </w:rPr>
        <w:t xml:space="preserve"> </w:t>
      </w:r>
    </w:p>
    <w:p w14:paraId="67F29D94" w14:textId="77777777" w:rsidR="0086178A" w:rsidRDefault="00000000">
      <w:r>
        <w:t>Pensando nisso, gostaríamos de ter um sistema que permitisse adicionar um lojista de forma simples em nosso sistema, para que clientes conseguissem já fazer PAC para estes estabelecimentos.</w:t>
      </w:r>
      <w:r>
        <w:rPr>
          <w:color w:val="000000"/>
        </w:rPr>
        <w:t xml:space="preserve"> </w:t>
      </w:r>
    </w:p>
    <w:p w14:paraId="61942595" w14:textId="77777777" w:rsidR="0086178A" w:rsidRDefault="00000000">
      <w:pPr>
        <w:spacing w:line="259" w:lineRule="auto"/>
        <w:ind w:left="836" w:firstLine="0"/>
      </w:pPr>
      <w:r>
        <w:t xml:space="preserve"> </w:t>
      </w:r>
      <w:r>
        <w:rPr>
          <w:color w:val="000000"/>
        </w:rPr>
        <w:t xml:space="preserve"> </w:t>
      </w:r>
    </w:p>
    <w:p w14:paraId="0B72B7C6" w14:textId="77777777" w:rsidR="0086178A" w:rsidRDefault="00000000">
      <w:pPr>
        <w:spacing w:line="259" w:lineRule="auto"/>
        <w:ind w:left="836" w:firstLine="0"/>
      </w:pPr>
      <w:r>
        <w:t xml:space="preserve"> </w:t>
      </w:r>
      <w:r>
        <w:rPr>
          <w:color w:val="000000"/>
        </w:rPr>
        <w:t xml:space="preserve"> </w:t>
      </w:r>
    </w:p>
    <w:p w14:paraId="4B00D6F5" w14:textId="77777777" w:rsidR="0086178A" w:rsidRDefault="00000000">
      <w:r>
        <w:rPr>
          <w:b/>
        </w:rPr>
        <w:t xml:space="preserve">Atribuição de vendedores </w:t>
      </w:r>
      <w:r>
        <w:t xml:space="preserve">- Alguns de nossos parceiros contratam pessoas para fazer o cartão para o cliente. </w:t>
      </w:r>
      <w:r>
        <w:rPr>
          <w:color w:val="000000"/>
        </w:rPr>
        <w:t xml:space="preserve"> </w:t>
      </w:r>
    </w:p>
    <w:p w14:paraId="7A435F66" w14:textId="77777777" w:rsidR="0086178A" w:rsidRDefault="00000000">
      <w:pPr>
        <w:spacing w:line="259" w:lineRule="auto"/>
        <w:ind w:left="836" w:firstLine="0"/>
      </w:pPr>
      <w:r>
        <w:t xml:space="preserve"> </w:t>
      </w:r>
    </w:p>
    <w:p w14:paraId="05AFC990" w14:textId="77777777" w:rsidR="0086178A" w:rsidRDefault="00000000">
      <w:r>
        <w:t xml:space="preserve">Pensando nestes casos, seria interessante se conseguíssemos trazer um campo de vendedor, para atribuição das </w:t>
      </w:r>
      <w:proofErr w:type="spellStart"/>
      <w:r>
        <w:t>PACs</w:t>
      </w:r>
      <w:proofErr w:type="spellEnd"/>
      <w:r>
        <w:t xml:space="preserve"> a eles.</w:t>
      </w:r>
      <w:r>
        <w:rPr>
          <w:color w:val="000000"/>
        </w:rPr>
        <w:t xml:space="preserve"> </w:t>
      </w:r>
    </w:p>
    <w:p w14:paraId="43D45661" w14:textId="77777777" w:rsidR="0086178A" w:rsidRDefault="00000000">
      <w:pPr>
        <w:spacing w:line="259" w:lineRule="auto"/>
        <w:ind w:left="836" w:firstLine="0"/>
      </w:pPr>
      <w:r>
        <w:t xml:space="preserve"> </w:t>
      </w:r>
    </w:p>
    <w:p w14:paraId="4402A280" w14:textId="77777777" w:rsidR="0086178A" w:rsidRDefault="00000000">
      <w:r>
        <w:rPr>
          <w:b/>
        </w:rPr>
        <w:t>Oferta de outros produtos</w:t>
      </w:r>
      <w:r>
        <w:t xml:space="preserve"> - Além do Cartão, também temos outros produtos que não necessitam passar pelas mesmas análises rigorosas do cartão. </w:t>
      </w:r>
      <w:r>
        <w:rPr>
          <w:color w:val="000000"/>
        </w:rPr>
        <w:t xml:space="preserve"> </w:t>
      </w:r>
    </w:p>
    <w:p w14:paraId="3420EB7B" w14:textId="77777777" w:rsidR="0086178A" w:rsidRDefault="00000000">
      <w:pPr>
        <w:spacing w:line="259" w:lineRule="auto"/>
        <w:ind w:left="836" w:firstLine="0"/>
      </w:pPr>
      <w:r>
        <w:rPr>
          <w:color w:val="000000"/>
        </w:rPr>
        <w:t xml:space="preserve"> </w:t>
      </w:r>
    </w:p>
    <w:p w14:paraId="6DF6A57F" w14:textId="77777777" w:rsidR="0086178A" w:rsidRDefault="00000000">
      <w:r>
        <w:t xml:space="preserve">Pensando nisso, gostaríamos de ter um cenário onde mesmo clientes negados recebam uma oferta para um dos nossos produtos, seja EP, </w:t>
      </w:r>
      <w:proofErr w:type="spellStart"/>
      <w:r>
        <w:t>DMCred</w:t>
      </w:r>
      <w:proofErr w:type="spellEnd"/>
      <w:r>
        <w:t>...</w:t>
      </w:r>
      <w:r>
        <w:rPr>
          <w:color w:val="000000"/>
        </w:rPr>
        <w:t xml:space="preserve"> </w:t>
      </w:r>
    </w:p>
    <w:p w14:paraId="2A37F4D8" w14:textId="77777777" w:rsidR="0086178A" w:rsidRDefault="00000000">
      <w:pPr>
        <w:spacing w:line="259" w:lineRule="auto"/>
        <w:ind w:left="836" w:firstLine="0"/>
      </w:pPr>
      <w:r>
        <w:t xml:space="preserve"> </w:t>
      </w:r>
    </w:p>
    <w:p w14:paraId="3FB8D81D" w14:textId="77777777" w:rsidR="0086178A" w:rsidRDefault="00000000">
      <w:pPr>
        <w:spacing w:line="259" w:lineRule="auto"/>
        <w:ind w:left="836" w:firstLine="0"/>
      </w:pPr>
      <w:r>
        <w:t xml:space="preserve"> </w:t>
      </w:r>
      <w:r>
        <w:rPr>
          <w:color w:val="000000"/>
        </w:rPr>
        <w:t xml:space="preserve"> </w:t>
      </w:r>
    </w:p>
    <w:p w14:paraId="31479B9D" w14:textId="77777777" w:rsidR="0086178A" w:rsidRDefault="00000000">
      <w:pPr>
        <w:spacing w:line="259" w:lineRule="auto"/>
        <w:ind w:left="836" w:firstLine="0"/>
      </w:pPr>
      <w:r>
        <w:t xml:space="preserve"> </w:t>
      </w:r>
      <w:r>
        <w:rPr>
          <w:color w:val="000000"/>
        </w:rPr>
        <w:t xml:space="preserve"> </w:t>
      </w:r>
    </w:p>
    <w:p w14:paraId="2329B007" w14:textId="77777777" w:rsidR="0086178A" w:rsidRDefault="00000000">
      <w:r>
        <w:t>Obs.: Entram no escopo do projeto somente a captação do cliente. O envio do cartão e outras coisas citadas não fazem parte da entrega, mas é interessante que sejam pensados e levados em conta, para comunicações e estruturação da jornada.</w:t>
      </w:r>
      <w:r>
        <w:rPr>
          <w:color w:val="000000"/>
        </w:rPr>
        <w:t xml:space="preserve"> </w:t>
      </w:r>
    </w:p>
    <w:p w14:paraId="1152B5CB" w14:textId="77777777" w:rsidR="0086178A" w:rsidRDefault="00000000">
      <w:pPr>
        <w:spacing w:line="259" w:lineRule="auto"/>
        <w:ind w:left="836" w:firstLine="0"/>
      </w:pPr>
      <w:r>
        <w:t xml:space="preserve"> </w:t>
      </w:r>
    </w:p>
    <w:p w14:paraId="2D14D788" w14:textId="77777777" w:rsidR="0086178A" w:rsidRDefault="00000000">
      <w:pPr>
        <w:spacing w:line="259" w:lineRule="auto"/>
        <w:ind w:left="836" w:firstLine="0"/>
      </w:pPr>
      <w:r>
        <w:rPr>
          <w:color w:val="000000"/>
        </w:rPr>
        <w:t xml:space="preserve"> </w:t>
      </w:r>
    </w:p>
    <w:p w14:paraId="139D4B62" w14:textId="77777777" w:rsidR="0086178A" w:rsidRDefault="00000000">
      <w:pPr>
        <w:spacing w:after="170" w:line="259" w:lineRule="auto"/>
        <w:ind w:left="836" w:firstLine="0"/>
      </w:pPr>
      <w:r>
        <w:t xml:space="preserve"> </w:t>
      </w:r>
    </w:p>
    <w:p w14:paraId="1461B350"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000000"/>
        </w:rPr>
        <w:t xml:space="preserve"> </w:t>
      </w:r>
    </w:p>
    <w:sectPr w:rsidR="0086178A">
      <w:headerReference w:type="even" r:id="rId16"/>
      <w:headerReference w:type="default" r:id="rId17"/>
      <w:footerReference w:type="even" r:id="rId18"/>
      <w:footerReference w:type="default" r:id="rId19"/>
      <w:headerReference w:type="first" r:id="rId20"/>
      <w:footerReference w:type="first" r:id="rId21"/>
      <w:pgSz w:w="11905" w:h="16840"/>
      <w:pgMar w:top="1446" w:right="1612" w:bottom="1446" w:left="1441" w:header="340" w:footer="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20C4" w14:textId="77777777" w:rsidR="00597492" w:rsidRDefault="00597492">
      <w:pPr>
        <w:spacing w:line="240" w:lineRule="auto"/>
      </w:pPr>
      <w:r>
        <w:separator/>
      </w:r>
    </w:p>
  </w:endnote>
  <w:endnote w:type="continuationSeparator" w:id="0">
    <w:p w14:paraId="43A5AD1D" w14:textId="77777777" w:rsidR="00597492" w:rsidRDefault="005974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94A3" w14:textId="77777777" w:rsidR="0086178A" w:rsidRDefault="00000000">
    <w:pPr>
      <w:pBdr>
        <w:top w:val="none" w:sz="0" w:space="0" w:color="auto"/>
        <w:left w:val="none" w:sz="0" w:space="0" w:color="auto"/>
        <w:bottom w:val="none" w:sz="0" w:space="0" w:color="auto"/>
        <w:right w:val="none" w:sz="0" w:space="0" w:color="auto"/>
      </w:pBdr>
      <w:spacing w:after="115" w:line="259" w:lineRule="auto"/>
      <w:ind w:left="0" w:firstLine="0"/>
    </w:pPr>
    <w:r>
      <w:rPr>
        <w:color w:val="000000"/>
      </w:rPr>
      <w:t xml:space="preserve"> </w:t>
    </w:r>
  </w:p>
  <w:p w14:paraId="757D39F5" w14:textId="77777777" w:rsidR="0086178A" w:rsidRDefault="00000000">
    <w:pPr>
      <w:pBdr>
        <w:top w:val="none" w:sz="0" w:space="0" w:color="auto"/>
        <w:left w:val="none" w:sz="0" w:space="0" w:color="auto"/>
        <w:bottom w:val="none" w:sz="0" w:space="0" w:color="auto"/>
        <w:right w:val="none" w:sz="0" w:space="0" w:color="auto"/>
      </w:pBdr>
      <w:spacing w:line="259" w:lineRule="auto"/>
      <w:ind w:left="-1041" w:firstLine="0"/>
    </w:pPr>
    <w:r>
      <w:rPr>
        <w:color w:val="000000"/>
        <w:sz w:val="20"/>
      </w:rPr>
      <w:t xml:space="preserve">PÚBLICO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605F" w14:textId="77777777" w:rsidR="0086178A" w:rsidRDefault="00000000">
    <w:pPr>
      <w:pBdr>
        <w:top w:val="none" w:sz="0" w:space="0" w:color="auto"/>
        <w:left w:val="none" w:sz="0" w:space="0" w:color="auto"/>
        <w:bottom w:val="none" w:sz="0" w:space="0" w:color="auto"/>
        <w:right w:val="none" w:sz="0" w:space="0" w:color="auto"/>
      </w:pBdr>
      <w:spacing w:after="115" w:line="259" w:lineRule="auto"/>
      <w:ind w:left="0" w:firstLine="0"/>
    </w:pPr>
    <w:r>
      <w:rPr>
        <w:color w:val="000000"/>
      </w:rPr>
      <w:t xml:space="preserve"> </w:t>
    </w:r>
  </w:p>
  <w:p w14:paraId="15B0CB92" w14:textId="77777777" w:rsidR="0086178A" w:rsidRDefault="00000000">
    <w:pPr>
      <w:pBdr>
        <w:top w:val="none" w:sz="0" w:space="0" w:color="auto"/>
        <w:left w:val="none" w:sz="0" w:space="0" w:color="auto"/>
        <w:bottom w:val="none" w:sz="0" w:space="0" w:color="auto"/>
        <w:right w:val="none" w:sz="0" w:space="0" w:color="auto"/>
      </w:pBdr>
      <w:spacing w:line="259" w:lineRule="auto"/>
      <w:ind w:left="-1041" w:firstLine="0"/>
    </w:pPr>
    <w:r>
      <w:rPr>
        <w:color w:val="000000"/>
        <w:sz w:val="20"/>
      </w:rPr>
      <w:t xml:space="preserve">PÚBLICO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E2C0" w14:textId="77777777" w:rsidR="0086178A" w:rsidRDefault="00000000">
    <w:pPr>
      <w:pBdr>
        <w:top w:val="none" w:sz="0" w:space="0" w:color="auto"/>
        <w:left w:val="none" w:sz="0" w:space="0" w:color="auto"/>
        <w:bottom w:val="none" w:sz="0" w:space="0" w:color="auto"/>
        <w:right w:val="none" w:sz="0" w:space="0" w:color="auto"/>
      </w:pBdr>
      <w:spacing w:after="115" w:line="259" w:lineRule="auto"/>
      <w:ind w:left="0" w:firstLine="0"/>
    </w:pPr>
    <w:r>
      <w:rPr>
        <w:color w:val="000000"/>
      </w:rPr>
      <w:t xml:space="preserve"> </w:t>
    </w:r>
  </w:p>
  <w:p w14:paraId="3FBD9ED7" w14:textId="77777777" w:rsidR="0086178A" w:rsidRDefault="00000000">
    <w:pPr>
      <w:pBdr>
        <w:top w:val="none" w:sz="0" w:space="0" w:color="auto"/>
        <w:left w:val="none" w:sz="0" w:space="0" w:color="auto"/>
        <w:bottom w:val="none" w:sz="0" w:space="0" w:color="auto"/>
        <w:right w:val="none" w:sz="0" w:space="0" w:color="auto"/>
      </w:pBdr>
      <w:spacing w:line="259" w:lineRule="auto"/>
      <w:ind w:left="-1041" w:firstLine="0"/>
    </w:pPr>
    <w:r>
      <w:rPr>
        <w:color w:val="000000"/>
        <w:sz w:val="20"/>
      </w:rPr>
      <w:t xml:space="preserve">PÚBLICO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ADDC8" w14:textId="77777777" w:rsidR="00597492" w:rsidRDefault="00597492">
      <w:pPr>
        <w:spacing w:line="240" w:lineRule="auto"/>
      </w:pPr>
      <w:r>
        <w:separator/>
      </w:r>
    </w:p>
  </w:footnote>
  <w:footnote w:type="continuationSeparator" w:id="0">
    <w:p w14:paraId="1E54920D" w14:textId="77777777" w:rsidR="00597492" w:rsidRDefault="005974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8CD2" w14:textId="77777777" w:rsidR="0086178A" w:rsidRDefault="00000000">
    <w:pPr>
      <w:pBdr>
        <w:top w:val="none" w:sz="0" w:space="0" w:color="auto"/>
        <w:left w:val="none" w:sz="0" w:space="0" w:color="auto"/>
        <w:bottom w:val="none" w:sz="0" w:space="0" w:color="auto"/>
        <w:right w:val="none" w:sz="0" w:space="0" w:color="auto"/>
      </w:pBdr>
      <w:spacing w:after="177" w:line="259" w:lineRule="auto"/>
      <w:ind w:left="0" w:right="-1218" w:firstLine="0"/>
      <w:jc w:val="right"/>
    </w:pPr>
    <w:r>
      <w:rPr>
        <w:color w:val="000000"/>
        <w:sz w:val="20"/>
      </w:rPr>
      <w:t xml:space="preserve">PÚBLICO </w:t>
    </w:r>
  </w:p>
  <w:p w14:paraId="07E71ED9"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C016" w14:textId="77777777" w:rsidR="0086178A" w:rsidRDefault="00000000">
    <w:pPr>
      <w:pBdr>
        <w:top w:val="none" w:sz="0" w:space="0" w:color="auto"/>
        <w:left w:val="none" w:sz="0" w:space="0" w:color="auto"/>
        <w:bottom w:val="none" w:sz="0" w:space="0" w:color="auto"/>
        <w:right w:val="none" w:sz="0" w:space="0" w:color="auto"/>
      </w:pBdr>
      <w:spacing w:after="177" w:line="259" w:lineRule="auto"/>
      <w:ind w:left="0" w:right="-1218" w:firstLine="0"/>
      <w:jc w:val="right"/>
    </w:pPr>
    <w:r>
      <w:rPr>
        <w:color w:val="000000"/>
        <w:sz w:val="20"/>
      </w:rPr>
      <w:t xml:space="preserve">PÚBLICO </w:t>
    </w:r>
  </w:p>
  <w:p w14:paraId="0A1E00E2"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3BF9" w14:textId="77777777" w:rsidR="0086178A" w:rsidRDefault="00000000">
    <w:pPr>
      <w:pBdr>
        <w:top w:val="none" w:sz="0" w:space="0" w:color="auto"/>
        <w:left w:val="none" w:sz="0" w:space="0" w:color="auto"/>
        <w:bottom w:val="none" w:sz="0" w:space="0" w:color="auto"/>
        <w:right w:val="none" w:sz="0" w:space="0" w:color="auto"/>
      </w:pBdr>
      <w:spacing w:after="177" w:line="259" w:lineRule="auto"/>
      <w:ind w:left="0" w:right="-1218" w:firstLine="0"/>
      <w:jc w:val="right"/>
    </w:pPr>
    <w:r>
      <w:rPr>
        <w:color w:val="000000"/>
        <w:sz w:val="20"/>
      </w:rPr>
      <w:t xml:space="preserve">PÚBLICO </w:t>
    </w:r>
  </w:p>
  <w:p w14:paraId="6C0F7793" w14:textId="77777777" w:rsidR="0086178A" w:rsidRDefault="00000000">
    <w:pPr>
      <w:pBdr>
        <w:top w:val="none" w:sz="0" w:space="0" w:color="auto"/>
        <w:left w:val="none" w:sz="0" w:space="0" w:color="auto"/>
        <w:bottom w:val="none" w:sz="0" w:space="0" w:color="auto"/>
        <w:right w:val="none" w:sz="0" w:space="0" w:color="auto"/>
      </w:pBdr>
      <w:spacing w:line="259" w:lineRule="auto"/>
      <w:ind w:left="0" w:firstLine="0"/>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B16FD"/>
    <w:multiLevelType w:val="hybridMultilevel"/>
    <w:tmpl w:val="184695E2"/>
    <w:lvl w:ilvl="0" w:tplc="ABE28F10">
      <w:start w:val="1"/>
      <w:numFmt w:val="bullet"/>
      <w:lvlText w:val="●"/>
      <w:lvlJc w:val="left"/>
      <w:pPr>
        <w:ind w:left="364"/>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1" w:tplc="D7E87C66">
      <w:start w:val="1"/>
      <w:numFmt w:val="bullet"/>
      <w:lvlText w:val="o"/>
      <w:lvlJc w:val="left"/>
      <w:pPr>
        <w:ind w:left="154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2" w:tplc="DD546EFE">
      <w:start w:val="1"/>
      <w:numFmt w:val="bullet"/>
      <w:lvlText w:val="▪"/>
      <w:lvlJc w:val="left"/>
      <w:pPr>
        <w:ind w:left="226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3" w:tplc="8F7E7C94">
      <w:start w:val="1"/>
      <w:numFmt w:val="bullet"/>
      <w:lvlText w:val="•"/>
      <w:lvlJc w:val="left"/>
      <w:pPr>
        <w:ind w:left="298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4" w:tplc="CB38A9C2">
      <w:start w:val="1"/>
      <w:numFmt w:val="bullet"/>
      <w:lvlText w:val="o"/>
      <w:lvlJc w:val="left"/>
      <w:pPr>
        <w:ind w:left="370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5" w:tplc="201C160C">
      <w:start w:val="1"/>
      <w:numFmt w:val="bullet"/>
      <w:lvlText w:val="▪"/>
      <w:lvlJc w:val="left"/>
      <w:pPr>
        <w:ind w:left="442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6" w:tplc="370E76AE">
      <w:start w:val="1"/>
      <w:numFmt w:val="bullet"/>
      <w:lvlText w:val="•"/>
      <w:lvlJc w:val="left"/>
      <w:pPr>
        <w:ind w:left="514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7" w:tplc="55DA0728">
      <w:start w:val="1"/>
      <w:numFmt w:val="bullet"/>
      <w:lvlText w:val="o"/>
      <w:lvlJc w:val="left"/>
      <w:pPr>
        <w:ind w:left="586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lvl w:ilvl="8" w:tplc="D7628950">
      <w:start w:val="1"/>
      <w:numFmt w:val="bullet"/>
      <w:lvlText w:val="▪"/>
      <w:lvlJc w:val="left"/>
      <w:pPr>
        <w:ind w:left="6589"/>
      </w:pPr>
      <w:rPr>
        <w:rFonts w:ascii="Times New Roman" w:eastAsia="Times New Roman" w:hAnsi="Times New Roman" w:cs="Times New Roman"/>
        <w:b w:val="0"/>
        <w:i w:val="0"/>
        <w:strike w:val="0"/>
        <w:dstrike w:val="0"/>
        <w:color w:val="0070C0"/>
        <w:sz w:val="22"/>
        <w:szCs w:val="22"/>
        <w:u w:val="none" w:color="000000"/>
        <w:bdr w:val="none" w:sz="0" w:space="0" w:color="auto"/>
        <w:shd w:val="clear" w:color="auto" w:fill="auto"/>
        <w:vertAlign w:val="baseline"/>
      </w:rPr>
    </w:lvl>
  </w:abstractNum>
  <w:abstractNum w:abstractNumId="1" w15:restartNumberingAfterBreak="0">
    <w:nsid w:val="6CFC4A77"/>
    <w:multiLevelType w:val="hybridMultilevel"/>
    <w:tmpl w:val="FEF6BBDC"/>
    <w:lvl w:ilvl="0" w:tplc="7B280EA2">
      <w:start w:val="1"/>
      <w:numFmt w:val="bullet"/>
      <w:lvlText w:val="●"/>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4CD20A">
      <w:start w:val="1"/>
      <w:numFmt w:val="bullet"/>
      <w:lvlText w:val="o"/>
      <w:lvlJc w:val="left"/>
      <w:pPr>
        <w:ind w:left="1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08477A">
      <w:start w:val="1"/>
      <w:numFmt w:val="bullet"/>
      <w:lvlText w:val="▪"/>
      <w:lvlJc w:val="left"/>
      <w:pPr>
        <w:ind w:left="2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6A801E">
      <w:start w:val="1"/>
      <w:numFmt w:val="bullet"/>
      <w:lvlText w:val="•"/>
      <w:lvlJc w:val="left"/>
      <w:pPr>
        <w:ind w:left="2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7ACDC6">
      <w:start w:val="1"/>
      <w:numFmt w:val="bullet"/>
      <w:lvlText w:val="o"/>
      <w:lvlJc w:val="left"/>
      <w:pPr>
        <w:ind w:left="3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74AAD2">
      <w:start w:val="1"/>
      <w:numFmt w:val="bullet"/>
      <w:lvlText w:val="▪"/>
      <w:lvlJc w:val="left"/>
      <w:pPr>
        <w:ind w:left="4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780526">
      <w:start w:val="1"/>
      <w:numFmt w:val="bullet"/>
      <w:lvlText w:val="•"/>
      <w:lvlJc w:val="left"/>
      <w:pPr>
        <w:ind w:left="5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ECC4E0">
      <w:start w:val="1"/>
      <w:numFmt w:val="bullet"/>
      <w:lvlText w:val="o"/>
      <w:lvlJc w:val="left"/>
      <w:pPr>
        <w:ind w:left="5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68BBFC">
      <w:start w:val="1"/>
      <w:numFmt w:val="bullet"/>
      <w:lvlText w:val="▪"/>
      <w:lvlJc w:val="left"/>
      <w:pPr>
        <w:ind w:left="6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27177024">
    <w:abstractNumId w:val="1"/>
  </w:num>
  <w:num w:numId="2" w16cid:durableId="34821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8A"/>
    <w:rsid w:val="00597492"/>
    <w:rsid w:val="0086178A"/>
    <w:rsid w:val="00B62069"/>
    <w:rsid w:val="00E159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3D3E"/>
  <w15:docId w15:val="{396A2302-9840-45B2-B6BC-E020619D6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0" w:line="248" w:lineRule="auto"/>
      <w:ind w:left="846" w:hanging="10"/>
    </w:pPr>
    <w:rPr>
      <w:rFonts w:ascii="Calibri" w:eastAsia="Calibri" w:hAnsi="Calibri" w:cs="Calibri"/>
      <w:color w:val="0070C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0.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0.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4380</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Fátima Machado</dc:creator>
  <cp:keywords/>
  <cp:lastModifiedBy>CLAUDIO ETELVINO DE LIMA</cp:lastModifiedBy>
  <cp:revision>2</cp:revision>
  <dcterms:created xsi:type="dcterms:W3CDTF">2026-08-24T14:09:00Z</dcterms:created>
  <dcterms:modified xsi:type="dcterms:W3CDTF">2026-08-24T14:09:00Z</dcterms:modified>
</cp:coreProperties>
</file>