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rPr>
          <w:sz w:val="28"/>
          <w:szCs w:val="28"/>
        </w:rPr>
      </w:pPr>
      <w:r>
        <w:rPr>
          <w:b/>
          <w:sz w:val="28"/>
          <w:szCs w:val="28"/>
        </w:rPr>
        <w:t>Assessment: Model-Based Geostatistics for Global Public Health</w:t>
      </w:r>
    </w:p>
    <w:p>
      <w:pPr>
        <w:pStyle w:val="Normal1"/>
        <w:spacing w:lineRule="auto" w:line="240" w:before="240" w:after="240"/>
        <w:rPr/>
      </w:pPr>
      <w:r>
        <w:rPr>
          <w:b/>
        </w:rPr>
        <w:t>Objective:</w:t>
        <w:br/>
      </w:r>
      <w:r>
        <w:rPr/>
        <w:t>Students are required to select one of the available REMO datasets and conduct a geostatistical analysis to investigate the spatial distribution of river blindness (onchocerciasis). The assessment should be structured as a comprehensive report addressing the following key components, aligning with the marking criteria.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hy5mfr3x5izq"/>
      <w:bookmarkEnd w:id="0"/>
      <w:r>
        <w:rPr>
          <w:b/>
          <w:color w:val="000000"/>
          <w:sz w:val="26"/>
          <w:szCs w:val="26"/>
        </w:rPr>
        <w:t>1. Abstract (10%)</w:t>
      </w:r>
    </w:p>
    <w:p>
      <w:pPr>
        <w:pStyle w:val="Normal1"/>
        <w:numPr>
          <w:ilvl w:val="0"/>
          <w:numId w:val="7"/>
        </w:numPr>
        <w:spacing w:lineRule="auto" w:line="240" w:before="240" w:afterAutospacing="0" w:after="0"/>
        <w:ind w:left="720" w:hanging="360"/>
        <w:rPr/>
      </w:pPr>
      <w:r>
        <w:rPr/>
        <w:t>Provide a concise summary of the report’s content in an engaging style.</w:t>
        <w:br/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left="720" w:hanging="360"/>
        <w:rPr/>
      </w:pPr>
      <w:r>
        <w:rPr/>
        <w:t>Ensure clarity and brevity while summarizing key findings and conclusions.</w:t>
        <w:b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" w:name="_sdnjg7v5l39s"/>
      <w:bookmarkEnd w:id="1"/>
      <w:r>
        <w:rPr>
          <w:b/>
          <w:color w:val="000000"/>
          <w:sz w:val="26"/>
          <w:szCs w:val="26"/>
        </w:rPr>
        <w:t>2. Research Question and Background (15%)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/>
        <w:t>Clearly define the research question that will guide your geostatistical analysis.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 xml:space="preserve">Provide </w:t>
      </w:r>
      <w:r>
        <w:rPr/>
        <w:t xml:space="preserve">concise </w:t>
      </w:r>
      <w:r>
        <w:rPr/>
        <w:t>relevant background material on river blindness, including its epidemiology, transmission, and impact on public health.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 xml:space="preserve">Include </w:t>
      </w:r>
      <w:r>
        <w:rPr/>
        <w:t xml:space="preserve">some </w:t>
      </w:r>
      <w:r>
        <w:rPr/>
        <w:t>specific background information on the selected country, discussing the disease burden, control efforts, and contextual factors.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 w:val="false"/>
          <w:bCs w:val="false"/>
        </w:rPr>
        <w:t xml:space="preserve">Provide a brief explanation of the goal of the analysis by spelling out the reseach question to address. </w:t>
      </w:r>
      <w:r>
        <w:rPr>
          <w:b/>
        </w:rPr>
        <w:t>Examples of Research Questions: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>
          <w:i/>
        </w:rPr>
        <w:t>“</w:t>
      </w:r>
      <w:r>
        <w:rPr>
          <w:i/>
        </w:rPr>
        <w:t>What is the spatial distribution of river blindness prevalence, and how do environmental covariates such as rainfall and vegetation cover influence its distribution?”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>
          <w:i/>
        </w:rPr>
        <w:t>“</w:t>
      </w:r>
      <w:r>
        <w:rPr>
          <w:i/>
        </w:rPr>
        <w:t>Can light lime emissivity be used as a socio-economic variable and how does it capture the variation in risk compared to other environmental variables?”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="240"/>
        <w:ind w:left="1440" w:hanging="360"/>
        <w:rPr/>
      </w:pPr>
      <w:r>
        <w:rPr>
          <w:i/>
        </w:rPr>
        <w:t>“</w:t>
      </w:r>
      <w:r>
        <w:rPr>
          <w:i/>
        </w:rPr>
        <w:t>How can we classify sub-national units into their corresponding prevalence class and inform intervention policies?”</w:t>
        <w:b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x2od5c2swk8d"/>
      <w:bookmarkEnd w:id="2"/>
      <w:r>
        <w:rPr>
          <w:b/>
          <w:color w:val="000000"/>
          <w:sz w:val="26"/>
          <w:szCs w:val="26"/>
        </w:rPr>
        <w:t>3. Methods (20%)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left="720" w:hanging="360"/>
        <w:rPr/>
      </w:pPr>
      <w:r>
        <w:rPr/>
        <w:t>Utilize the available raster files to explore relationships between river blindness prevalence and environmental or socio-demographic covariates.</w:t>
        <w:br/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/>
      </w:pPr>
      <w:r>
        <w:rPr/>
        <w:t>Identify and justify which covariates exhibit the strongest association with prevalence.</w:t>
        <w:br/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/>
      </w:pPr>
      <w:r>
        <w:rPr/>
        <w:t>Develop a non-spatial Generalized Linear Mixed Model (GLMM) and assess residual spatial correlation.</w:t>
        <w:br/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left="720" w:hanging="360"/>
        <w:rPr/>
      </w:pPr>
      <w:r>
        <w:rPr/>
        <w:t>Provide a detailed explanation of the methodology, including model assumptions and statistical approaches.</w:t>
        <w:br/>
        <w:b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spum47y1budo"/>
      <w:bookmarkEnd w:id="3"/>
      <w:r>
        <w:rPr>
          <w:b/>
          <w:color w:val="000000"/>
          <w:sz w:val="26"/>
          <w:szCs w:val="26"/>
        </w:rPr>
        <w:t>4. Results (20%)</w:t>
      </w:r>
    </w:p>
    <w:p>
      <w:pPr>
        <w:pStyle w:val="Normal1"/>
        <w:rPr/>
      </w:pPr>
      <w:r>
        <w:rPr/>
        <w:t>These are suggested steps that you can consider reporting in the Result section to address your selected research question.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left="720" w:hanging="360"/>
        <w:rPr/>
      </w:pPr>
      <w:r>
        <w:rPr/>
        <w:t>Fit the geostatistical model and provide parameter estimates in a well-formatted table (values up to three decimal places)..</w:t>
        <w:br/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/>
        <w:t>Assess and present results with clear tables, figures, and maps.</w:t>
        <w:br/>
      </w:r>
    </w:p>
    <w:p>
      <w:pPr>
        <w:pStyle w:val="Normal1"/>
        <w:numPr>
          <w:ilvl w:val="0"/>
          <w:numId w:val="0"/>
        </w:numPr>
        <w:spacing w:lineRule="auto" w:line="240" w:beforeAutospacing="0" w:before="0" w:after="240"/>
        <w:ind w:left="360" w:hanging="0"/>
        <w:rPr/>
      </w:pPr>
      <w:r>
        <w:rPr/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left="720" w:hanging="360"/>
        <w:rPr/>
      </w:pPr>
      <w:r>
        <w:rPr/>
        <w:t xml:space="preserve">If appropriate, </w:t>
      </w:r>
      <w:r>
        <w:rPr/>
        <w:t xml:space="preserve">also consider </w:t>
      </w:r>
      <w:r>
        <w:rPr/>
        <w:t>draw</w:t>
      </w:r>
      <w:r>
        <w:rPr/>
        <w:t>ing</w:t>
      </w:r>
      <w:r>
        <w:rPr/>
        <w:t xml:space="preserve"> inferences </w:t>
      </w:r>
      <w:r>
        <w:rPr/>
        <w:t>for</w:t>
      </w:r>
      <w:r>
        <w:rPr/>
        <w:t xml:space="preserve"> administrative subdivision</w:t>
      </w:r>
      <w:r>
        <w:rPr/>
        <w:t>s</w:t>
      </w:r>
      <w:r>
        <w:rPr/>
        <w:t xml:space="preserve"> (using </w:t>
      </w:r>
      <w:r>
        <w:rPr>
          <w:rFonts w:eastAsia="Roboto Mono" w:cs="Roboto Mono" w:ascii="Roboto Mono" w:hAnsi="Roboto Mono"/>
          <w:color w:val="188038"/>
        </w:rPr>
        <w:t>rgeoboundaries</w:t>
      </w:r>
      <w:r>
        <w:rPr/>
        <w:t xml:space="preserve"> for shapefiles), report</w:t>
      </w:r>
      <w:r>
        <w:rPr/>
        <w:t>ing for example</w:t>
      </w:r>
      <w:r>
        <w:rPr/>
        <w:t xml:space="preserve"> point estimates and 95% prediction intervals in a summary table.</w:t>
        <w:br/>
        <w:b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" w:name="_exxdil8gt3u4"/>
      <w:bookmarkEnd w:id="4"/>
      <w:r>
        <w:rPr>
          <w:b/>
          <w:color w:val="000000"/>
          <w:sz w:val="26"/>
          <w:szCs w:val="26"/>
        </w:rPr>
        <w:t>5. Discussion and Conclusions (20%)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/>
        <w:t>Interpret the results in relation to the research question.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/>
        <w:t>Discuss the strengths and limitations of the study.</w:t>
        <w:br/>
        <w:br/>
        <w:b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5" w:name="_2v455f4z6m31"/>
      <w:bookmarkEnd w:id="5"/>
      <w:r>
        <w:rPr>
          <w:b/>
          <w:color w:val="000000"/>
          <w:sz w:val="26"/>
          <w:szCs w:val="26"/>
        </w:rPr>
        <w:t>6. Presentation and Writing Style (15%)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/>
        <w:t>Ensure clarity, coherence, and logical flow throughout the report.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Use proper academic writing with minimal grammatical or spelling errors.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left="720" w:hanging="360"/>
        <w:rPr/>
      </w:pPr>
      <w:r>
        <w:rPr/>
        <w:t>Follow consistent referencing and bibliographic formatting.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Submission Requirements: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/>
        <w:t xml:space="preserve">The report should be no longer than </w:t>
      </w:r>
      <w:r>
        <w:rPr>
          <w:b/>
        </w:rPr>
        <w:t>1,500 words</w:t>
      </w:r>
      <w:r>
        <w:rPr/>
        <w:t>.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Include relevant tables, figures, and maps to support the analysis.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Code and methodological steps should be reproducible, with explanations for key steps.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/>
        <w:t>Submit both the written report and the associated R scripts.</w:t>
        <w:b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468</Words>
  <Characters>2799</Characters>
  <CharactersWithSpaces>3235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2025-04-04T08:47:13Z</dcterms:modified>
  <cp:revision>1</cp:revision>
  <dc:subject/>
  <dc:title/>
</cp:coreProperties>
</file>