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8"/>
        <w:gridCol w:w="2356"/>
        <w:gridCol w:w="6422"/>
      </w:tblGrid>
      <w:tr>
        <w:trPr/>
        <w:tc>
          <w:tcPr>
            <w:tcW w:w="568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56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Variable</w:t>
            </w:r>
          </w:p>
        </w:tc>
        <w:tc>
          <w:tcPr>
            <w:tcW w:w="6422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9346" w:type="dxa"/>
            <w:gridSpan w:val="3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Recruitment details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1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collection_date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participant recruited and sample collected (always same date)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2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surv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Surveys 1-7 specified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3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pcv_vaccd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Was participant PCV13-vaccinated?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PCV13-unvaccinated (0)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PCV13-vaccinated (1)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4a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pcv1dat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child received 1</w:t>
            </w:r>
            <w:r>
              <w:rPr>
                <w:vertAlign w:val="superscript"/>
              </w:rPr>
              <w:t>st</w:t>
            </w:r>
            <w:r>
              <w:rPr/>
              <w:t xml:space="preserve"> dose PCV13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Note:</w:t>
            </w:r>
            <w:r>
              <w:rPr/>
              <w:t xml:space="preserve"> Many vaccinated children had no paperwork to show date of vaccination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b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pcv2dat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child received 2</w:t>
            </w:r>
            <w:r>
              <w:rPr>
                <w:vertAlign w:val="superscript"/>
              </w:rPr>
              <w:t>nd</w:t>
            </w:r>
            <w:r>
              <w:rPr/>
              <w:t xml:space="preserve"> dose PCV13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4c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pcv3dat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child received 3</w:t>
            </w:r>
            <w:r>
              <w:rPr>
                <w:vertAlign w:val="superscript"/>
              </w:rPr>
              <w:t>rd</w:t>
            </w:r>
            <w:r>
              <w:rPr/>
              <w:t xml:space="preserve"> dose PCV13</w:t>
            </w:r>
          </w:p>
        </w:tc>
      </w:tr>
      <w:tr>
        <w:trPr/>
        <w:tc>
          <w:tcPr>
            <w:tcW w:w="9346" w:type="dxa"/>
            <w:gridSpan w:val="3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Demographics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typ_cat7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Participants categorised as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1: Child pre-PCV13 vaccine (4-8 weeks old)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2:  PCV13-vaccinated child 18wks to &lt;1yr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3:  PCV13-vaccinated child 1yr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4:  PCV13-vaccinated child 2yr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5:  PCV13-vaccinated child 3-7yrs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6: PCV13-UNvaccinated child 5-10yrs old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7: Adult 18-40yrs old (PCV13-unvaccinated)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Note: </w:t>
            </w:r>
            <w:r>
              <w:rPr/>
              <w:t>Children in categories 1-4 were only recruited starting after survey 3 (surveys 4-7)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dob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of participant’s birth</w:t>
            </w:r>
          </w:p>
        </w:tc>
      </w:tr>
      <w:tr>
        <w:trPr>
          <w:trHeight w:val="70" w:hRule="atLeast"/>
        </w:trPr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age_y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 (in years) of participant</w:t>
            </w:r>
          </w:p>
        </w:tc>
      </w:tr>
      <w:tr>
        <w:trPr/>
        <w:tc>
          <w:tcPr>
            <w:tcW w:w="9346" w:type="dxa"/>
            <w:gridSpan w:val="3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Outcomes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8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carriage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include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0: No pneumococcal carriage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1: VT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2: NVT</w:t>
            </w:r>
          </w:p>
        </w:tc>
      </w:tr>
      <w:tr>
        <w:trPr/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</w:rPr>
              <w:t>9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vt_01</w:t>
            </w:r>
          </w:p>
        </w:tc>
        <w:tc>
          <w:tcPr>
            <w:tcW w:w="6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VT in carriage or not?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Options include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0: no Spn (i.e. no pneumococcal carriage detected) or NVT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1: VT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0e2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4f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54f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093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0e2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09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0e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Application>LibreOffice/6.3.5.2$Linux_X86_64 LibreOffice_project/30$Build-2</Application>
  <Pages>1</Pages>
  <Words>186</Words>
  <Characters>982</Characters>
  <CharactersWithSpaces>1103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2018-12-11T08:22:00Z</dcterms:created>
  <dc:creator>test</dc:creator>
  <dc:description/>
  <dc:language>en-GB</dc:language>
  <cp:lastModifiedBy/>
  <cp:lastPrinted>2017-07-19T13:03:00Z</cp:lastPrinted>
  <dcterms:modified xsi:type="dcterms:W3CDTF">2020-03-12T17:50:25Z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