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948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04142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slogan-wor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0414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46"/>
            <w:shd w:fill="FFFFFF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0E4F72"/>
                <w:sz w:val="24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5C4F54"/>
                <w:sz w:val="18"/>
              </w:rPr>
              <w:t>Parte B · Anexo I — Presentación de proyecto de investigación / extensión (plantilla Secretaría de Investigación, adaptada a AURA)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ANEXO I · PRESENTACIÓN DE PROYECTO</w:t>
      </w:r>
    </w:p>
    <w:p>
      <w:pPr>
        <w:spacing w:after="16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Formulario institucional de la Secretaría de Investigación y Vinculación Tecnológica · Convocatoria Plan AURA 2026</w:t>
      </w:r>
    </w:p>
    <w:p>
      <w:pPr>
        <w:spacing w:after="20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Completar todos los campos. Nombre sugerido del archivo: AURA_UA_ApellidoDirector_TituloCorto.docx. Presentación: 15 de septiembre al 2 de octubre de 2026.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Título del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[sin abreviaturas]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[docente UCCuyo]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 corresponde]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[Facultad / Instituto / Colegio]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Convocatoria / Año: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Plan AURA · Investigación y Extensión · 2026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(letra 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[según punto 5 de las bases]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Investigación / Extensión / Investigación y extensión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 de presentación: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[dd/mm/aaaa]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1. Identificación del proyecto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abreviada (opcional):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Básico / Aplicado / Innovación / Extensión / Mixto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Duración estimada (meses):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12 meses (según convocatoria AURA)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 / Instituto / Centro: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Área disciplinar: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AURA (a–j):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Indicar letra y título del eje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Título claro y sin abreviaturas.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Indicar de forma explícita el eje temático de la convocatoria AURA.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Área disciplinar según clasificaciones institucionales.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2. Datos del Director/a y Co-director/a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@uccuyo.edu.ar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 (si corresponde):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La dirección debe estar a cargo de un/a docente de la UCCuyo.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Correo institucional obligatorio.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Cumplir requisitos para dirigir según Ordenanza vigente.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3. Equipo de investigación / extensión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Integrantes, roles, filiación institucional y funciones específicas. La convocatoria AURA exige como mínimo dos (2) estudiantes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Nombre completo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Filiación institucional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Función en el proyecto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Incluir docentes y al menos dos estudiantes.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Funciones alineadas con la metodología y el plan de trabajo.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4. Resumen del proyecto (≈ 300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Síntesis del proyecto (problema, objetivo general, enfoque metodológico, población/unidad de análisis y resultados esperados):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5. Fundamentación (≈ 400–600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Justificación teórica, empírica y contextual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Antecedentes empíricos relevantes y brechas de conocimiento.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Relevancia institucional y marco conceptual.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Justificación del valor agregado en contextos áridos /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6. Pertinencia, relevancia y alineación institucional (≈ 200–400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Justificar la importancia científica, social e institucional del proyecto.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PEI (citar ejes y líneas):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Plan Estratégico de la Función I+D: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Aporte institucional (carreras, estudiantes, comunidad):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Contribución a líneas prioritarias de la 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explícita con el Plan Integral AURA (Res. 418-CS-2024):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con el Plan de Integración Curricular AURA – Planificación 2026 (Res. 849-CS-2026):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7. Planteo del problema y objetivos (≈ 200–400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Planteo del problema de investigación /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 general: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Objetivos específicos: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Regla de coherencia: Problema → Objetivo general → Objetivos específicos → Metodología.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Identificar variables o dimensiones cuando corresponda.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8. Originalidad y aporte al conocimiento (≈ 100–200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9. Marco teórico y estado del arte (≈ 600–800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Conceptos, enfoques y teorías fundamentales.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Estudios recientes (últimos 5 años); 30–40% de actualización recomendada.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Estilo de citación único (APA 7ª, Vancouver, ISO 690, IEEE o Chicago).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10. Metodología (≈ 800–900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Diseño del estudio / de la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Población y muestra / destinatarios: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Instrumentos y técnicas de recolección de datos: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Procedimientos de análisis: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Validación y fiabilidad: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Consideraciones éticas: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11. Factibilidad y cronograma de actividades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Recursos disponibles, viabilidad temporal y plan de trabajo (12 meses):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Período estimado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Responsables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</w:tbl>
    <w:p>
      <w:pPr>
        <w:spacing w:after="120" w:before="12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Incluir informe de avance a los 6 meses e informe final (oct. 2027).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12. Impacto esperado y plan de difusión / transferencia (≈ 200–300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académico o científico: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social 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Indicadores de seguimiento: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difusión (publicaciones, congresos, jornadas,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transferencia (productos, herramientas, informes,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13. Presupuesto, sostenibilidad y alineación institucional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0E4F72"/>
          <w:sz w:val="18"/>
        </w:rPr>
        <w:t>Tope estimado de la convocatoria AURA: hasta $1.000.000 por proyecto (presupuesto total de la convocatoria: $20.000.000).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Presupuesto total estimado ($):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Detalle por rubro (personal, insumos, viajes, difusión, otros):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Fuentes de financiamiento (internas / externas / convocatoria AURA):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sostenibilidad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Alineación con PEI / líneas prioritarias / Ordenanza: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14. Bibliografía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Citar las fuentes principales en un único estilo (APA 7ª edición u otro admitido).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15. Firmas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Firma y aclaración del 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Conformidad del Consejo Directivo de la Unidad Académica (fecha / resolución):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Documento combinado · Convocatoria AURA 2026 + Anexo I Secretaría de Investigación · UCCuyo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Plan AURA · Instituto del Agua / Secretarías de Investigación y Extensión · UCCuyo  ·  https://claudiomlarrea.github.io/observatorio-ia/instituto-del-agua/#convocatoria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