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42DE" w14:textId="77777777" w:rsidR="00F64C41" w:rsidRPr="00F64C41" w:rsidRDefault="00F64C41" w:rsidP="00F64C41">
      <w:r w:rsidRPr="00F64C41">
        <w:rPr>
          <w:b/>
          <w:bCs/>
        </w:rPr>
        <w:t>Titolo del Progetto: Notifiche in Tempo Reale per Variazioni dei Prezzi delle Criptovalute</w:t>
      </w:r>
    </w:p>
    <w:p w14:paraId="44232FB7" w14:textId="3AF3A58E" w:rsidR="00F64C41" w:rsidRPr="00F64C41" w:rsidRDefault="00F64C41" w:rsidP="00F64C41">
      <w:r>
        <w:t xml:space="preserve">Sono stati identificati </w:t>
      </w:r>
      <w:r w:rsidR="00B2071F">
        <w:t>tre</w:t>
      </w:r>
      <w:r>
        <w:t xml:space="preserve"> </w:t>
      </w:r>
      <w:r>
        <w:rPr>
          <w:b/>
          <w:bCs/>
        </w:rPr>
        <w:t>m</w:t>
      </w:r>
      <w:r w:rsidRPr="00F64C41">
        <w:rPr>
          <w:b/>
          <w:bCs/>
        </w:rPr>
        <w:t>icroservizi:</w:t>
      </w:r>
    </w:p>
    <w:p w14:paraId="14EA5CFE" w14:textId="77777777" w:rsidR="00F64C41" w:rsidRPr="00205EFA" w:rsidRDefault="00F64C41" w:rsidP="00B2071F">
      <w:pPr>
        <w:pStyle w:val="Paragrafoelenco"/>
        <w:numPr>
          <w:ilvl w:val="0"/>
          <w:numId w:val="7"/>
        </w:numPr>
      </w:pPr>
      <w:r w:rsidRPr="00B2071F">
        <w:rPr>
          <w:b/>
          <w:bCs/>
        </w:rPr>
        <w:t>Notifier Microservice:</w:t>
      </w:r>
    </w:p>
    <w:p w14:paraId="1F6E7CE7" w14:textId="2A073FCF" w:rsidR="00F64C41" w:rsidRPr="00F64C41" w:rsidRDefault="00205EFA" w:rsidP="00B2071F">
      <w:pPr>
        <w:pStyle w:val="Paragrafoelenco"/>
        <w:numPr>
          <w:ilvl w:val="1"/>
          <w:numId w:val="7"/>
        </w:numPr>
        <w:tabs>
          <w:tab w:val="num" w:pos="1440"/>
        </w:tabs>
      </w:pPr>
      <w:r>
        <w:t xml:space="preserve">Esso agisce da consumer del topic Kafka. Si occupa di inviare notifiche agli utenti in base a dei parametri scelti. Utilizza gRPC per una comunicazione sincrona con </w:t>
      </w:r>
      <w:r w:rsidR="00F64C41" w:rsidRPr="00F64C41">
        <w:t>il microservizio User Management.</w:t>
      </w:r>
    </w:p>
    <w:p w14:paraId="6CBA6449" w14:textId="77777777" w:rsidR="00F64C41" w:rsidRPr="00205EFA" w:rsidRDefault="00F64C41" w:rsidP="00B2071F">
      <w:pPr>
        <w:pStyle w:val="Paragrafoelenco"/>
        <w:numPr>
          <w:ilvl w:val="0"/>
          <w:numId w:val="7"/>
        </w:numPr>
      </w:pPr>
      <w:r w:rsidRPr="00B2071F">
        <w:rPr>
          <w:b/>
          <w:bCs/>
        </w:rPr>
        <w:t>User Management Microservice:</w:t>
      </w:r>
    </w:p>
    <w:p w14:paraId="13C48045" w14:textId="0715D5E7" w:rsidR="00F64C41" w:rsidRPr="00F64C41" w:rsidRDefault="00205EFA" w:rsidP="00B2071F">
      <w:pPr>
        <w:pStyle w:val="Paragrafoelenco"/>
        <w:numPr>
          <w:ilvl w:val="1"/>
          <w:numId w:val="7"/>
        </w:numPr>
      </w:pPr>
      <w:r>
        <w:t>Esso si occupa di gestire le</w:t>
      </w:r>
      <w:r w:rsidR="00F64C41" w:rsidRPr="00F64C41">
        <w:t xml:space="preserve"> informazioni degli utenti e i dettagli delle sottoscrizioni alle criptovalute</w:t>
      </w:r>
      <w:r>
        <w:t>, gestendo un database mySQL</w:t>
      </w:r>
      <w:r w:rsidR="00F64C41" w:rsidRPr="00F64C41">
        <w:t>. Utilizza gRPC per interagire con il Notifier Microservice.</w:t>
      </w:r>
    </w:p>
    <w:p w14:paraId="4BE6638E" w14:textId="77777777" w:rsidR="00205EFA" w:rsidRPr="00205EFA" w:rsidRDefault="00F64C41" w:rsidP="00B2071F">
      <w:pPr>
        <w:pStyle w:val="Paragrafoelenco"/>
        <w:numPr>
          <w:ilvl w:val="0"/>
          <w:numId w:val="7"/>
        </w:numPr>
      </w:pPr>
      <w:r w:rsidRPr="00B2071F">
        <w:rPr>
          <w:b/>
          <w:bCs/>
        </w:rPr>
        <w:t>Cryptocurrency Price Microservice:</w:t>
      </w:r>
    </w:p>
    <w:p w14:paraId="4702A913" w14:textId="552C5F11" w:rsidR="00205EFA" w:rsidRPr="00205EFA" w:rsidRDefault="00F64C41" w:rsidP="00B2071F">
      <w:pPr>
        <w:pStyle w:val="Paragrafoelenco"/>
        <w:numPr>
          <w:ilvl w:val="1"/>
          <w:numId w:val="7"/>
        </w:numPr>
      </w:pPr>
      <w:r w:rsidRPr="00F64C41">
        <w:t>Recupera informazioni sui prezzi delle criptovalute da CoinGecko tramite REST API</w:t>
      </w:r>
      <w:r w:rsidR="00205EFA">
        <w:t>, agisce da scraper filtrando i dati ricavati</w:t>
      </w:r>
      <w:r w:rsidRPr="00F64C41">
        <w:t>.</w:t>
      </w:r>
      <w:r w:rsidR="00205EFA">
        <w:t xml:space="preserve"> Esso p</w:t>
      </w:r>
      <w:r w:rsidRPr="00F64C41">
        <w:t>ubblica i nuovi prezzi delle criptovalute su un topic Kafka.</w:t>
      </w:r>
    </w:p>
    <w:p w14:paraId="7BB2F288" w14:textId="66618A47" w:rsidR="00F64C41" w:rsidRPr="00F64C41" w:rsidRDefault="00F64C41" w:rsidP="00205EFA">
      <w:r w:rsidRPr="00F64C41">
        <w:rPr>
          <w:b/>
          <w:bCs/>
        </w:rPr>
        <w:t>Flusso di Lavoro:</w:t>
      </w:r>
    </w:p>
    <w:p w14:paraId="1B0F41DF" w14:textId="77777777" w:rsidR="00F64C41" w:rsidRPr="00F64C41" w:rsidRDefault="00F64C41" w:rsidP="00F64C41">
      <w:pPr>
        <w:numPr>
          <w:ilvl w:val="0"/>
          <w:numId w:val="2"/>
        </w:numPr>
      </w:pPr>
      <w:r w:rsidRPr="00F64C41">
        <w:rPr>
          <w:b/>
          <w:bCs/>
        </w:rPr>
        <w:t>Cryptocurrency Price Microservice</w:t>
      </w:r>
      <w:r w:rsidRPr="00F64C41">
        <w:t xml:space="preserve"> recupera periodicamente i prezzi delle criptovalute da CoinGecko tramite REST API.</w:t>
      </w:r>
    </w:p>
    <w:p w14:paraId="335EC23B" w14:textId="3821D5A1" w:rsidR="00F64C41" w:rsidRPr="00F64C41" w:rsidRDefault="00F64C41" w:rsidP="00F64C41">
      <w:pPr>
        <w:numPr>
          <w:ilvl w:val="0"/>
          <w:numId w:val="2"/>
        </w:numPr>
      </w:pPr>
      <w:r w:rsidRPr="00F64C41">
        <w:t>I nuovi prezzi vengono pubblicati su un topic Kafka</w:t>
      </w:r>
      <w:r w:rsidR="00205EFA">
        <w:t>.</w:t>
      </w:r>
    </w:p>
    <w:p w14:paraId="554E3071" w14:textId="77777777" w:rsidR="00F64C41" w:rsidRPr="00F64C41" w:rsidRDefault="00F64C41" w:rsidP="00F64C41">
      <w:pPr>
        <w:numPr>
          <w:ilvl w:val="0"/>
          <w:numId w:val="2"/>
        </w:numPr>
      </w:pPr>
      <w:r w:rsidRPr="00F64C41">
        <w:t>Gli utenti si sottoscrivono a criptovalute di loro interesse e specificano vincoli come variazioni percentuali desiderate.</w:t>
      </w:r>
    </w:p>
    <w:p w14:paraId="33A5452E" w14:textId="6AD32803" w:rsidR="00F64C41" w:rsidRPr="00F64C41" w:rsidRDefault="00F64C41" w:rsidP="00F64C41">
      <w:pPr>
        <w:numPr>
          <w:ilvl w:val="0"/>
          <w:numId w:val="2"/>
        </w:numPr>
      </w:pPr>
      <w:r w:rsidRPr="00F64C41">
        <w:t xml:space="preserve">Il </w:t>
      </w:r>
      <w:r w:rsidRPr="00F64C41">
        <w:rPr>
          <w:b/>
          <w:bCs/>
        </w:rPr>
        <w:t>Notifier Microservice</w:t>
      </w:r>
      <w:r w:rsidRPr="00F64C41">
        <w:t xml:space="preserve"> ascolta il topic relativo ai prezzi delle criptovalute e invia notifiche agli utenti iscritti alle criptovalute che soddisfano i loro vincoli.</w:t>
      </w:r>
    </w:p>
    <w:p w14:paraId="665BBF4A" w14:textId="77777777" w:rsidR="00F64C41" w:rsidRPr="00F64C41" w:rsidRDefault="00F64C41" w:rsidP="00F64C41">
      <w:r w:rsidRPr="00F64C41">
        <w:rPr>
          <w:b/>
          <w:bCs/>
        </w:rPr>
        <w:t>Tecnologie Coinvolte:</w:t>
      </w:r>
    </w:p>
    <w:p w14:paraId="68C661F5" w14:textId="55ADEA89" w:rsidR="00F64C41" w:rsidRPr="00F64C41" w:rsidRDefault="00F64C41" w:rsidP="00F64C41">
      <w:pPr>
        <w:numPr>
          <w:ilvl w:val="0"/>
          <w:numId w:val="3"/>
        </w:numPr>
      </w:pPr>
      <w:r w:rsidRPr="00F64C41">
        <w:rPr>
          <w:b/>
          <w:bCs/>
        </w:rPr>
        <w:t>gRPC:</w:t>
      </w:r>
      <w:r w:rsidRPr="00F64C41">
        <w:t xml:space="preserve"> Utilizzato per la comunicazione </w:t>
      </w:r>
      <w:r w:rsidR="00205EFA">
        <w:t xml:space="preserve">sincrona </w:t>
      </w:r>
      <w:r w:rsidRPr="00F64C41">
        <w:t>tra Notifier e User Management.</w:t>
      </w:r>
    </w:p>
    <w:p w14:paraId="71A5755A" w14:textId="0E08F13D" w:rsidR="00F64C41" w:rsidRPr="00F64C41" w:rsidRDefault="00F64C41" w:rsidP="00F64C41">
      <w:pPr>
        <w:numPr>
          <w:ilvl w:val="0"/>
          <w:numId w:val="3"/>
        </w:numPr>
      </w:pPr>
      <w:r w:rsidRPr="00F64C41">
        <w:rPr>
          <w:b/>
          <w:bCs/>
        </w:rPr>
        <w:t>Kafka:</w:t>
      </w:r>
      <w:r w:rsidRPr="00F64C41">
        <w:t xml:space="preserve"> </w:t>
      </w:r>
      <w:r w:rsidR="00205EFA">
        <w:t>Utilizzato per la comunicazione asincrona tra Cryptocurrency Price e Notifier</w:t>
      </w:r>
      <w:r w:rsidRPr="00F64C41">
        <w:t>.</w:t>
      </w:r>
    </w:p>
    <w:p w14:paraId="1216F832" w14:textId="2F389FE5" w:rsidR="00205EFA" w:rsidRPr="00205EFA" w:rsidRDefault="00F64C41" w:rsidP="00205EFA">
      <w:pPr>
        <w:numPr>
          <w:ilvl w:val="0"/>
          <w:numId w:val="3"/>
        </w:numPr>
      </w:pPr>
      <w:r w:rsidRPr="00F64C41">
        <w:rPr>
          <w:b/>
          <w:bCs/>
        </w:rPr>
        <w:t>Docker:</w:t>
      </w:r>
      <w:r w:rsidRPr="00F64C41">
        <w:t xml:space="preserve"> Containerizza i microserviz</w:t>
      </w:r>
      <w:r w:rsidR="00312EBC">
        <w:t>i</w:t>
      </w:r>
      <w:r w:rsidRPr="00F64C41">
        <w:t>.</w:t>
      </w:r>
    </w:p>
    <w:p w14:paraId="675DDFC5" w14:textId="65AC8D9A" w:rsidR="00F64C41" w:rsidRPr="00F64C41" w:rsidRDefault="00F64C41" w:rsidP="00205EFA">
      <w:pPr>
        <w:numPr>
          <w:ilvl w:val="0"/>
          <w:numId w:val="3"/>
        </w:numPr>
      </w:pPr>
      <w:r w:rsidRPr="00F64C41">
        <w:rPr>
          <w:b/>
          <w:bCs/>
        </w:rPr>
        <w:t>Database</w:t>
      </w:r>
      <w:r w:rsidR="00312EBC">
        <w:rPr>
          <w:b/>
          <w:bCs/>
        </w:rPr>
        <w:t xml:space="preserve"> </w:t>
      </w:r>
      <w:r w:rsidRPr="00F64C41">
        <w:rPr>
          <w:b/>
          <w:bCs/>
        </w:rPr>
        <w:t>per il microservizio User Management:</w:t>
      </w:r>
      <w:r>
        <w:t xml:space="preserve"> </w:t>
      </w:r>
      <w:r w:rsidRPr="00F64C41">
        <w:t>MySQL.</w:t>
      </w:r>
    </w:p>
    <w:p w14:paraId="53107CDB" w14:textId="77777777" w:rsidR="00205EFA" w:rsidRDefault="00205EFA" w:rsidP="00205EFA">
      <w:pPr>
        <w:rPr>
          <w:b/>
          <w:bCs/>
        </w:rPr>
      </w:pPr>
    </w:p>
    <w:p w14:paraId="1C5C3129" w14:textId="11FDDCE8" w:rsidR="00F64C41" w:rsidRDefault="00205EFA" w:rsidP="00205EFA">
      <w:pPr>
        <w:rPr>
          <w:b/>
          <w:bCs/>
        </w:rPr>
      </w:pPr>
      <w:r>
        <w:rPr>
          <w:b/>
          <w:bCs/>
        </w:rPr>
        <w:t>Schema di funzionamento:</w:t>
      </w:r>
    </w:p>
    <w:p w14:paraId="6A9F336E" w14:textId="3BBA7083" w:rsidR="004929DF" w:rsidRDefault="00205EFA" w:rsidP="00205EFA">
      <w:pPr>
        <w:jc w:val="center"/>
      </w:pPr>
      <w:r>
        <w:rPr>
          <w:noProof/>
        </w:rPr>
        <w:drawing>
          <wp:inline distT="0" distB="0" distL="0" distR="0" wp14:anchorId="7A7B3757" wp14:editId="1455E6DE">
            <wp:extent cx="3322320" cy="3452352"/>
            <wp:effectExtent l="0" t="0" r="0" b="0"/>
            <wp:docPr id="871103790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3790" name="Immagine 1" descr="Immagine che contiene testo, schermata, Carattere, design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90" cy="34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D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20D8"/>
    <w:multiLevelType w:val="multilevel"/>
    <w:tmpl w:val="5D1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F0657"/>
    <w:multiLevelType w:val="multilevel"/>
    <w:tmpl w:val="EF72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56A57"/>
    <w:multiLevelType w:val="hybridMultilevel"/>
    <w:tmpl w:val="90AC9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1C7A"/>
    <w:multiLevelType w:val="multilevel"/>
    <w:tmpl w:val="6590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B3FE2"/>
    <w:multiLevelType w:val="multilevel"/>
    <w:tmpl w:val="0C6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A5045"/>
    <w:multiLevelType w:val="hybridMultilevel"/>
    <w:tmpl w:val="6896A1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B3B84"/>
    <w:multiLevelType w:val="multilevel"/>
    <w:tmpl w:val="DFF6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528343">
    <w:abstractNumId w:val="3"/>
  </w:num>
  <w:num w:numId="2" w16cid:durableId="1102728174">
    <w:abstractNumId w:val="6"/>
  </w:num>
  <w:num w:numId="3" w16cid:durableId="450519641">
    <w:abstractNumId w:val="0"/>
  </w:num>
  <w:num w:numId="4" w16cid:durableId="1457213492">
    <w:abstractNumId w:val="4"/>
  </w:num>
  <w:num w:numId="5" w16cid:durableId="966282164">
    <w:abstractNumId w:val="1"/>
  </w:num>
  <w:num w:numId="6" w16cid:durableId="1952736296">
    <w:abstractNumId w:val="2"/>
  </w:num>
  <w:num w:numId="7" w16cid:durableId="138413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1D25"/>
    <w:rsid w:val="000846F2"/>
    <w:rsid w:val="00205EFA"/>
    <w:rsid w:val="00312EBC"/>
    <w:rsid w:val="00471194"/>
    <w:rsid w:val="004929DF"/>
    <w:rsid w:val="00527166"/>
    <w:rsid w:val="00581883"/>
    <w:rsid w:val="00813716"/>
    <w:rsid w:val="00831D25"/>
    <w:rsid w:val="008665A2"/>
    <w:rsid w:val="00B2071F"/>
    <w:rsid w:val="00F252DF"/>
    <w:rsid w:val="00F6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923F"/>
  <w15:chartTrackingRefBased/>
  <w15:docId w15:val="{4EF8D55B-4AC4-4C1E-96ED-C262669E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5</cp:revision>
  <dcterms:created xsi:type="dcterms:W3CDTF">2023-12-06T09:06:00Z</dcterms:created>
  <dcterms:modified xsi:type="dcterms:W3CDTF">2023-12-06T10:50:00Z</dcterms:modified>
</cp:coreProperties>
</file>