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D6DA8"/>
          <w:spacing w:val="-2"/>
        </w:rPr>
        <w:t>Frequenze</w:t>
      </w:r>
    </w:p>
    <w:p>
      <w:pPr>
        <w:pStyle w:val="BodyText"/>
        <w:spacing w:before="244"/>
        <w:ind w:left="200"/>
      </w:pPr>
      <w:r>
        <w:rPr>
          <w:color w:val="333333"/>
        </w:rPr>
        <w:t>Frequenze di </w:t>
      </w:r>
      <w:r>
        <w:rPr>
          <w:color w:val="333333"/>
          <w:spacing w:val="-2"/>
        </w:rPr>
        <w:t>Quiz1_Corretto</w:t>
      </w:r>
    </w:p>
    <w:p>
      <w:pPr>
        <w:spacing w:line="240" w:lineRule="auto" w:before="0"/>
        <w:rPr>
          <w:sz w:val="5"/>
        </w:r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1244"/>
        <w:gridCol w:w="1113"/>
        <w:gridCol w:w="1271"/>
        <w:gridCol w:w="1252"/>
      </w:tblGrid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Quiz1_Corretto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414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16.4%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16.4%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791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31.3%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47.7%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1029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40.8%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88.5%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290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11.5%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Quiz2_Corretto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Quiz2_Corretto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402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15.9%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15.9%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808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32.0%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47.9%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1041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41.2%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89.2%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273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10.8%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Quiz3_Corretto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Quiz3_Corretto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437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17.3%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17.3%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42.8%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60.1%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1006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39.9%</w:t>
            </w:r>
          </w:p>
        </w:tc>
        <w:tc>
          <w:tcPr>
            <w:tcW w:w="1252" w:type="dxa"/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716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9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0.0%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Quiz4_Corretto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Quiz4_Corretto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446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17.7%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17.7%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817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32.4%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50.0%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997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39.5%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89.5%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264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10.5%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top="840" w:bottom="280" w:left="720" w:right="1800"/>
        </w:sectPr>
      </w:pPr>
    </w:p>
    <w:p>
      <w:pPr>
        <w:pStyle w:val="BodyText"/>
        <w:spacing w:before="81"/>
        <w:ind w:left="200"/>
      </w:pPr>
      <w:r>
        <w:rPr>
          <w:color w:val="333333"/>
        </w:rPr>
        <w:t>Frequenze di </w:t>
      </w:r>
      <w:r>
        <w:rPr>
          <w:color w:val="333333"/>
          <w:spacing w:val="-2"/>
        </w:rPr>
        <w:t>Quiz5_Corretto</w:t>
      </w:r>
    </w:p>
    <w:p>
      <w:pPr>
        <w:spacing w:line="240" w:lineRule="auto" w:before="0"/>
        <w:rPr>
          <w:sz w:val="5"/>
        </w:r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1244"/>
        <w:gridCol w:w="1113"/>
        <w:gridCol w:w="1271"/>
        <w:gridCol w:w="1252"/>
      </w:tblGrid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Quiz5_Corretto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432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17.1%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17.1%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810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32.1%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49.2%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1011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40.1%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89.3%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271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10.7%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Quiz6_Corretto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Quiz6_Corretto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452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17.9%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17.9%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42.8%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60.7%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991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39.3%</w:t>
            </w:r>
          </w:p>
        </w:tc>
        <w:tc>
          <w:tcPr>
            <w:tcW w:w="1252" w:type="dxa"/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716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9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0.0%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Quiz7_Corretto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Quiz7_Corretto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421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16.7%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16.7%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813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32.2%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48.9%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1022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40.5%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89.4%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268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10.6%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Quiz8_Corretto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Quiz8_Corretto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431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17.1%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17.1%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42.8%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59.9%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1012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40.1%</w:t>
            </w:r>
          </w:p>
        </w:tc>
        <w:tc>
          <w:tcPr>
            <w:tcW w:w="1252" w:type="dxa"/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716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9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0.0%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  <w:tr>
        <w:trPr>
          <w:trHeight w:val="960" w:hRule="atLeast"/>
        </w:trPr>
        <w:tc>
          <w:tcPr>
            <w:tcW w:w="2758" w:type="dxa"/>
            <w:gridSpan w:val="2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82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color w:val="333333"/>
                <w:sz w:val="18"/>
              </w:rPr>
              <w:t>Frequenze di </w:t>
            </w:r>
            <w:r>
              <w:rPr>
                <w:color w:val="333333"/>
                <w:spacing w:val="-2"/>
                <w:sz w:val="18"/>
              </w:rPr>
              <w:t>Quiz9_Corretto</w:t>
            </w:r>
          </w:p>
        </w:tc>
        <w:tc>
          <w:tcPr>
            <w:tcW w:w="1113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single" w:sz="12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151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Quiz9_Corretto</w:t>
            </w: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1113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Frequenze</w:t>
            </w:r>
          </w:p>
        </w:tc>
        <w:tc>
          <w:tcPr>
            <w:tcW w:w="1271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del </w:t>
            </w:r>
            <w:r>
              <w:rPr>
                <w:b/>
                <w:color w:val="333333"/>
                <w:spacing w:val="-2"/>
                <w:sz w:val="18"/>
              </w:rPr>
              <w:t>Totale</w:t>
            </w:r>
          </w:p>
        </w:tc>
        <w:tc>
          <w:tcPr>
            <w:tcW w:w="125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88" w:right="8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% </w:t>
            </w:r>
            <w:r>
              <w:rPr>
                <w:b/>
                <w:color w:val="333333"/>
                <w:spacing w:val="-2"/>
                <w:sz w:val="18"/>
              </w:rPr>
              <w:t>Cumulata</w:t>
            </w:r>
          </w:p>
        </w:tc>
      </w:tr>
      <w:tr>
        <w:trPr>
          <w:trHeight w:val="405" w:hRule="atLeast"/>
        </w:trPr>
        <w:tc>
          <w:tcPr>
            <w:tcW w:w="151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0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440</w:t>
            </w:r>
          </w:p>
        </w:tc>
        <w:tc>
          <w:tcPr>
            <w:tcW w:w="127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17.4%</w:t>
            </w:r>
          </w:p>
        </w:tc>
        <w:tc>
          <w:tcPr>
            <w:tcW w:w="12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17.4%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293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11.6%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29.0%</w:t>
            </w:r>
          </w:p>
        </w:tc>
      </w:tr>
      <w:tr>
        <w:trPr>
          <w:trHeight w:val="360" w:hRule="atLeast"/>
        </w:trPr>
        <w:tc>
          <w:tcPr>
            <w:tcW w:w="151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244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1113" w:type="dxa"/>
          </w:tcPr>
          <w:p>
            <w:pPr>
              <w:pStyle w:val="TableParagraph"/>
              <w:ind w:left="424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1003</w:t>
            </w:r>
          </w:p>
        </w:tc>
        <w:tc>
          <w:tcPr>
            <w:tcW w:w="1271" w:type="dxa"/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39.7%</w:t>
            </w:r>
          </w:p>
        </w:tc>
        <w:tc>
          <w:tcPr>
            <w:tcW w:w="1252" w:type="dxa"/>
          </w:tcPr>
          <w:p>
            <w:pPr>
              <w:pStyle w:val="TableParagraph"/>
              <w:ind w:left="18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68.8%</w:t>
            </w:r>
          </w:p>
        </w:tc>
      </w:tr>
      <w:tr>
        <w:trPr>
          <w:trHeight w:val="434" w:hRule="atLeast"/>
        </w:trPr>
        <w:tc>
          <w:tcPr>
            <w:tcW w:w="151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1113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788</w:t>
            </w:r>
          </w:p>
        </w:tc>
        <w:tc>
          <w:tcPr>
            <w:tcW w:w="1271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31.2%</w:t>
            </w:r>
          </w:p>
        </w:tc>
        <w:tc>
          <w:tcPr>
            <w:tcW w:w="1252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88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100.0%</w:t>
            </w:r>
          </w:p>
        </w:tc>
      </w:tr>
    </w:tbl>
    <w:sectPr>
      <w:pgSz w:w="12240" w:h="15840"/>
      <w:pgMar w:top="54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200"/>
      <w:outlineLvl w:val="1"/>
    </w:pPr>
    <w:rPr>
      <w:rFonts w:ascii="Segoe UI" w:hAnsi="Segoe UI" w:eastAsia="Segoe UI" w:cs="Segoe UI"/>
      <w:b/>
      <w:bCs/>
      <w:sz w:val="23"/>
      <w:szCs w:val="23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120"/>
    </w:pPr>
    <w:rPr>
      <w:rFonts w:ascii="Segoe UI" w:hAnsi="Segoe UI" w:eastAsia="Segoe UI" w:cs="Segoe U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2026-02-27T12:16:31Z</dcterms:created>
  <dcterms:modified xsi:type="dcterms:W3CDTF">2026-02-27T12:16:31Z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Mozilla/5.0 (Windows NT 10.0; Win64; x64) AppleWebKit/537.36 (KHTML, like Gecko) jamovi/2.6.44.0 Chrome/114.0.5735.248 Electron/25.3.2 Safari/537.36</vt:lpwstr>
  </property>
  <property fmtid="{D5CDD505-2E9C-101B-9397-08002B2CF9AE}" pid="4" name="LastSaved">
    <vt:filetime>2026-02-27T00:00:00Z</vt:filetime>
  </property>
  <property fmtid="{D5CDD505-2E9C-101B-9397-08002B2CF9AE}" pid="5" name="Producer">
    <vt:lpwstr>Skia/PDF m114</vt:lpwstr>
  </property>
</Properties>
</file>