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FIBO H4 SET UP.GRAFICO E IMPOSTAZIONE DELLA STRATEGIA</w:t>
      </w:r>
    </w:p>
    <w:p>
      <w:r>
        <w:rPr>
          <w:sz w:val="24"/>
          <w:szCs w:val="24"/>
          <w:rFonts w:ascii="Calibri" w:cs="Calibri" w:eastAsia="Calibri" w:hAnsi="Calibri"/>
        </w:rPr>
        <w:t xml:space="preserve">Ciao, ti do il benvenuto in questo nuovo capitolo dove tratteremo un'altra strategia molto semplice che è una derivazione di Fibonacci, sono dei valori che ho identificato, valori statistici che ho identificato e la strategia si chiama Fibo H4, tale per cui noi andremo a individuare delle entry zone, cioè vengono individuate direttamente da Fibonacci dove ci saranno molto probabilmente dei ritracciamenti, le valute sono mill reverting, cioè le valute non hanno un andamento costante verso una direzione, ma prima di prendere una direzione importante hanno dei ritracciamenti, questi ritracciamenti li andiamo a individuare con Fibo H4. Nella strategia Fibo H4 andiamo a cercare i momenti in cui il mercato e lo strumento fa un ritracciamento, vanno individuati due livelli di entry zone e ciò dipende sempre da dove si trova il prezzo rispetto all'entry zone, i livelli di entry zone sono sicuramente livelli statici dove valutare un possibile ritracciamento della valuta e quindi le valute in quel momento potrebbero ritracciare. Sappiamo che il mercato Forex è un mercato caratterizzato da ritracciamenti, mill reverting, il mercato arriva sempre ad un punto per poi ritracciare e noi andremo con Fibo H4 a identificare proprio questo punto del ritracciamento, le entry zone sono proprio quei livelli che identificano come punti in cui avviene il ritracciamento, vedremo come identificare queste entry zone, ma ti vanno a identificare due livelli dove il mercato può ritracciare, a seconda di dove sono i prezzi rispetto all'entry zone.</w:t>
      </w:r>
    </w:p>
    <w:p>
      <w:r>
        <w:rPr>
          <w:sz w:val="24"/>
          <w:szCs w:val="24"/>
          <w:rFonts w:ascii="Calibri" w:cs="Calibri" w:eastAsia="Calibri" w:hAnsi="Calibri"/>
        </w:rPr>
      </w:r>
    </w:p>
    <w:p>
      <w:r>
        <w:rPr>
          <w:sz w:val="24"/>
          <w:szCs w:val="24"/>
          <w:rFonts w:ascii="Calibri" w:cs="Calibri" w:eastAsia="Calibri" w:hAnsi="Calibri"/>
        </w:rPr>
        <w:t xml:space="preserve">Fibo H4 è un indicatore che si trova all'interno dell'MT4, la prima cosa che dobbiamo fare è settare Fibo H4, perché sono valori studiati, statisticamente studiati e la prima cosa dobbiamo andare a settare Fibo H4, quindi andiamo nel setup dell'indicatore, ti farò vedere poi nella piattaforma come faremo, quindi ci sono dei valori che andremo ad analizzare e quindi a modificare, a interagire con questo tipo di indicatore andando a inserire dei valori ben determinati, su base statistica, i valori sono questi, quindi i valori determinati dalla piattaforma di Fibonacci arrivano proprio al 4.236 e poi andremo a inserire dei nuovi valori che andremo a inserire direttamente nella piattaforma, a questo punto andiamo a prendere un grafico per lavorare in Fibo H4, è sufficiente prendiamo l'Eurodollar, tolgo sempre la griglia, quindi il pulsante destro del mouse, griglia e quindi ho un grafico in questo caso a barre, lo trasformo in un grafico a candele, ripeto i colori poi andrete voi a modificarli, in questo caso ho preso un grafico, lo porto sul time frame H4, perché il time frame operativo è quello di H4 e a questo punto devo andare a individuare la fine di un trend, quindi devo andare a individuare la fine di un trend e alla fine di un trend devo andare a individuare un setup particolare, ma prima modifichiamo Fibonacci, per modificare Fibonacci, Fibonacci è un indicatore che noi troviamo nella piattaforma, quindi clicco su Fibonacci e Fibonacci di solito per identificare degli obiettivi si va a identificare tracciando sul massimo, dal minimo verso il massimo e Fibonacci si può applicare solo in un trend, una volta che voglio entrare nei valori di Fibo e traccio Fibo, Fibonacci, vengono identificati dei valori obiettivo, io in questo caso ho già l'entry zone come vedete, pulsante destro del mouse, evidenzio prima la linea tratteggiata rossa, la evidenzio con questo diventa un pallino, pulsante destro del mouse, Fibo proprietà, come vi dicevo la piattaforma fornisce Fibonacci e ce lo fornisce di solito fino al 423.6, successivamente facciamo doppio clic, 1.88 e dopo il doppio clic fai invio, entry zone, doppio clic, in questo caso avrai un campo vuoto, quindi nel campo vuoto fai doppio clic e metti 1.88, poi apriti la descrizione e scrivi entry zone, dai invio, vai sotto, clicchi nel campo vuoto che avrai e metterai 1.78, dopo il doppio clic e lasci vuoto questo campo, quindi dai invio, puoi anche non toccarlo, poi passi al campo successivo che avrai vuoto e metti 2.88, sono tutti i valori che sono raffigurati nella slide che ti ho fatto vedere in precedenza, quindi non preoccuparti, sono scritti, entry zone e fai invio, vai sempre sotto e metterai 2.78, quindi nel campo vuoto metti 2.78, clicchi campo vuoto, invio, a questo punto puoi modificare il colore come meglio credi, che sia almeno in contrasto con il colore dello sfondo della piattaforma, quindi per me il giallo va benissimo, ho configurato tutto perfettamente, clicco ok e a questo punto Fibonacci è modificato per la nostra strategia, questo ci permette di andare a identificare delle entry zone dove lo strumento invertirà, con una certa statistica di circa l'80-85% delle volte, invertirà la sua posizione, quindi se prende un trend short su questa prima entry zone o su questa seconda entry zone e ti farò capire dove, invertirà e quindi potremo portare profitto, questi sono i valori che devi copiare, i primi sono già inseriti in Fibonacci, quindi il setup operativo, prima di tutto utilizziamo candele giapponesi, il time frame operativo è l'H4, solo H4, non si scende di time frame, solo H4, la strategia va impostata al mattino alle 8 e se gli ordini non vengono eseguiti entro le 18.30-19 vanno cancellati, non vanno portati over night, quindi non vanno partiti al giorno dopo, è una strategia che gli permette tendenzialmente di portare profitto all'interno della giornata, ma con un corretto money management se lo desideri e vedi che l'operazione sta andando molto in profitto, puoi anche pensare di portarla over night, ricordati sempre i costi, perché portare una opposizione al giorno dopo ha lo swap e lo swap è una commissione aggiuntiva che viene pagata rispetto alla commissione dell'eseguito. I giorni in cui si possono trovare i maggiori segnali sono di solito il martedì e il mercoledì, però noi lo utilizziamo dal lunedì al giovedì, il venerdì ovviamente se c'è qualche occasione, ma ricordati sempre di non stare mai e qua dico mai aperto durante il weekend, questo perché? Perché io non voglio stare esposto durante il weekend a rischio a mercato dove non posso rimettere, cancellare o modificare gli ordini perché il mercato è chiuso, succede una guerra, succede qualsiasi cosa, ti trovi il mercato alla domenica quando apre in realtà con un gap up o gap down, quindi un scostamento di prezzo importante rispetto ai prezzi di chiusura del venerdì, che in realtà ti fa saltare dello swap e può aumentare la perdita, quindi ricordati bene, io personalmente sono un trader e io al venerdì quello che ho guadagnato durante la settimana, durante il giorno ho chiuso, cash is king dicono gli americani, quindi è sempre meglio avere i soldi sul conto e non stare sottoposti a rischio a mercato e il venerdì è chiuso dal venerdì sera fino alla domenica sera, i cross che hanno statisticamente i maggiori segnali sono Gbpsd e Usd yen e sono le due valute che si prestano meglio, ma lo fai su tutto, perché funziona su tutti i cross, prima del rilascio di ogni dato banca economico o secondo strategia gli ordini vanno tolti, noi non scommettiamo sul mercato, quindi la prima cosa che devi fare è andare su Forex Factory o su Investing o su un sito dove vengono rilasciati i dati macroeconomici e le valute che vengono sottoposte a dati, quindi se c'è un dato che impatta su Usd, ovviamente non vado a prendere in considerazione le valute che hanno come numeratore o denominatore il dollaro Usd, nel momento in cui ci sono dati macroeconomici che impattano la valuta, ma il prezzo è distante almeno di 100 pip, posso prendere in considerazione, perché più sono distante in realtà il dato può spostare, ci sono dati molto importanti da noi in Fan Perol dove io personalmente cancello tutto, ma se c'è un dato che impatta sullo dollaro e i prezzi sono distanti 100, 150 pip, puoi anche prenderli in considerazione, all'inizio scartali, ma quando prendi confidenza con la strategia e con la dinamica dei dati macroeconomici e cominci a capire come impattano, allora a quel punto se sono distanti da 100 pip in su, puoi prenderli in considerazione di lasciare gli ordini, ma all'inizio cancellali, ci sono dati molto importanti che impattano significativamente sui mercati, come i non peroli, i tassi d'interessi, i CPI, i discorsi dei governatori, dove tendenzialmente cancelli, a prescindere gli ordini, oppure non prendi in considerazione il Fibo H4 quando ci sono questi dati che vengono rilasciati, perché impattano in maniera significativa e i prezzi possono superare ampiamente i livelli di entrezzamento. Impostato quindi Fibonacci e capito la strategia che funziona in H4 con candele giapponesi e che gli ordini vanno cancellati su particolari dati macroeconomici, ora andiamo a vedere la strategia nel concreto.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FIBO H4 SET UP.GRAFICO E IMPOSTAZIONE DELLA STRATEGIA</dc:title>
  <dc:creator>TurboScribe</dc:creator>
  <cp:lastModifiedBy>Un-named</cp:lastModifiedBy>
  <cp:revision>1</cp:revision>
  <dcterms:created xsi:type="dcterms:W3CDTF">2026-08-18T15:00:55.421Z</dcterms:created>
  <dcterms:modified xsi:type="dcterms:W3CDTF">2026-08-18T15:00:55.421Z</dcterms:modified>
</cp:coreProperties>
</file>

<file path=docProps/custom.xml><?xml version="1.0" encoding="utf-8"?>
<Properties xmlns="http://schemas.openxmlformats.org/officeDocument/2006/custom-properties" xmlns:vt="http://schemas.openxmlformats.org/officeDocument/2006/docPropsVTypes"/>
</file>