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EE4" w:rsidRDefault="007C0EE4" w:rsidP="00A17F40">
      <w:pPr>
        <w:rPr>
          <w:b/>
          <w:bCs/>
        </w:rPr>
      </w:pPr>
      <w:r>
        <w:rPr>
          <w:b/>
          <w:bCs/>
        </w:rPr>
        <w:t>Assessment Notes- Claudiu Hobjila | August 2019</w:t>
      </w:r>
    </w:p>
    <w:p w:rsidR="007C0EE4" w:rsidRDefault="007C0EE4" w:rsidP="00A17F40">
      <w:pPr>
        <w:rPr>
          <w:b/>
          <w:bCs/>
        </w:rPr>
      </w:pPr>
    </w:p>
    <w:p w:rsidR="007C0EE4" w:rsidRDefault="007C0EE4" w:rsidP="00A17F40">
      <w:pPr>
        <w:rPr>
          <w:b/>
          <w:bCs/>
        </w:rPr>
      </w:pPr>
    </w:p>
    <w:p w:rsidR="007C0EE4" w:rsidRDefault="007C0EE4" w:rsidP="00A17F40">
      <w:pPr>
        <w:rPr>
          <w:b/>
          <w:bCs/>
        </w:rPr>
      </w:pPr>
    </w:p>
    <w:p w:rsidR="00A17F40" w:rsidRPr="00F847EF" w:rsidRDefault="00A17F40" w:rsidP="00A17F40">
      <w:pPr>
        <w:rPr>
          <w:b/>
          <w:bCs/>
        </w:rPr>
      </w:pPr>
      <w:r w:rsidRPr="00F847EF">
        <w:rPr>
          <w:b/>
          <w:bCs/>
        </w:rPr>
        <w:t xml:space="preserve">Storage Account with HNS enabled (ADLS Gen2) </w:t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 w:rsidRPr="0091305F">
        <w:t>(10 mins)</w:t>
      </w:r>
      <w:r w:rsidR="0091305F">
        <w:rPr>
          <w:b/>
          <w:bCs/>
        </w:rPr>
        <w:t xml:space="preserve"> </w:t>
      </w:r>
    </w:p>
    <w:p w:rsidR="00A17F40" w:rsidRDefault="00A17F40" w:rsidP="00A17F40">
      <w:pPr>
        <w:pStyle w:val="ListParagraph"/>
        <w:numPr>
          <w:ilvl w:val="0"/>
          <w:numId w:val="2"/>
        </w:numPr>
      </w:pPr>
      <w:r>
        <w:t xml:space="preserve">deployed to West US 2 </w:t>
      </w:r>
    </w:p>
    <w:p w:rsidR="00C36D29" w:rsidRDefault="00A17F40" w:rsidP="00A17F40">
      <w:pPr>
        <w:pStyle w:val="ListParagraph"/>
        <w:numPr>
          <w:ilvl w:val="1"/>
          <w:numId w:val="2"/>
        </w:numPr>
      </w:pPr>
      <w:r>
        <w:t xml:space="preserve">so we can initiate </w:t>
      </w:r>
      <w:hyperlink r:id="rId7" w:history="1">
        <w:r w:rsidRPr="00A17F40">
          <w:rPr>
            <w:rStyle w:val="Hyperlink"/>
          </w:rPr>
          <w:t>a manual failover</w:t>
        </w:r>
      </w:hyperlink>
      <w:r>
        <w:t xml:space="preserve"> to cover any DR ( disaster recovery) scenario. </w:t>
      </w:r>
    </w:p>
    <w:p w:rsidR="00A17F40" w:rsidRDefault="00A17F40" w:rsidP="00A17F40">
      <w:pPr>
        <w:pStyle w:val="ListParagraph"/>
        <w:numPr>
          <w:ilvl w:val="1"/>
          <w:numId w:val="2"/>
        </w:numPr>
      </w:pPr>
      <w:r>
        <w:t>This feature is in preview and is available only for West Us 2 &amp; West Central US</w:t>
      </w:r>
    </w:p>
    <w:p w:rsidR="00A17F40" w:rsidRDefault="00A17F40" w:rsidP="00A17F40">
      <w:pPr>
        <w:pStyle w:val="ListParagraph"/>
        <w:numPr>
          <w:ilvl w:val="0"/>
          <w:numId w:val="2"/>
        </w:numPr>
      </w:pPr>
      <w:r>
        <w:t xml:space="preserve">the access tier has been set to “Hot” assuming the data on this storage account is accessed frequently. This way we optimize costs for frequently accessed data. </w:t>
      </w:r>
    </w:p>
    <w:p w:rsidR="00A84029" w:rsidRDefault="00A17F40" w:rsidP="00A17F40">
      <w:pPr>
        <w:pStyle w:val="ListParagraph"/>
        <w:numPr>
          <w:ilvl w:val="0"/>
          <w:numId w:val="2"/>
        </w:numPr>
      </w:pPr>
      <w:r>
        <w:t xml:space="preserve">For a HNS account we can make it either a </w:t>
      </w:r>
      <w:hyperlink r:id="rId8" w:anchor="types-of-storage-accounts" w:history="1">
        <w:proofErr w:type="spellStart"/>
        <w:r w:rsidRPr="00A84029">
          <w:rPr>
            <w:rStyle w:val="Hyperlink"/>
          </w:rPr>
          <w:t>Blob</w:t>
        </w:r>
        <w:r w:rsidR="00A84029" w:rsidRPr="00A84029">
          <w:rPr>
            <w:rStyle w:val="Hyperlink"/>
          </w:rPr>
          <w:t>Storage</w:t>
        </w:r>
        <w:proofErr w:type="spellEnd"/>
        <w:r w:rsidR="00A84029" w:rsidRPr="00A84029">
          <w:rPr>
            <w:rStyle w:val="Hyperlink"/>
          </w:rPr>
          <w:t xml:space="preserve"> Account or a GPV2 account</w:t>
        </w:r>
      </w:hyperlink>
      <w:r w:rsidR="00A84029">
        <w:t xml:space="preserve">. </w:t>
      </w:r>
    </w:p>
    <w:p w:rsidR="00A84029" w:rsidRDefault="00A84029" w:rsidP="00A84029">
      <w:pPr>
        <w:pStyle w:val="ListParagraph"/>
        <w:numPr>
          <w:ilvl w:val="1"/>
          <w:numId w:val="2"/>
        </w:numPr>
      </w:pPr>
      <w:r>
        <w:t>Assuming we might need other storage services like Tables or Queues &amp; considering that Microsoft recommends using a GPV2 account in most scenarios, I create a gpv2 account with HNS enabled.</w:t>
      </w:r>
    </w:p>
    <w:p w:rsidR="00A84029" w:rsidRDefault="00A84029" w:rsidP="00A84029">
      <w:pPr>
        <w:pStyle w:val="ListParagraph"/>
        <w:numPr>
          <w:ilvl w:val="0"/>
          <w:numId w:val="2"/>
        </w:numPr>
      </w:pPr>
      <w:r>
        <w:t xml:space="preserve">Diagnostic Logs for the storage account </w:t>
      </w:r>
      <w:r w:rsidR="00F847EF">
        <w:t>(available</w:t>
      </w:r>
      <w:r>
        <w:t xml:space="preserve"> under $log container in ASE).</w:t>
      </w:r>
    </w:p>
    <w:p w:rsidR="00A84029" w:rsidRDefault="00A84029" w:rsidP="00A84029">
      <w:pPr>
        <w:pStyle w:val="ListParagraph"/>
        <w:numPr>
          <w:ilvl w:val="1"/>
          <w:numId w:val="2"/>
        </w:numPr>
      </w:pPr>
      <w:r>
        <w:t>As Blob APIs are not yet interoperable with ADLS Gen2 APIs we can`t yet enable logging</w:t>
      </w:r>
    </w:p>
    <w:p w:rsidR="00A84029" w:rsidRDefault="00A84029" w:rsidP="00A84029">
      <w:pPr>
        <w:pStyle w:val="ListParagraph"/>
        <w:numPr>
          <w:ilvl w:val="1"/>
          <w:numId w:val="2"/>
        </w:numPr>
      </w:pPr>
      <w:r>
        <w:t>The interop is currently in public preview so we would have to sign up here</w:t>
      </w:r>
    </w:p>
    <w:p w:rsidR="00A84029" w:rsidRDefault="00A84029" w:rsidP="00A84029">
      <w:pPr>
        <w:pStyle w:val="ListParagraph"/>
        <w:ind w:left="1440"/>
      </w:pPr>
      <w:r w:rsidRPr="00A84029">
        <w:t>Multi-protocol access on Azure Data Lake Storage</w:t>
      </w:r>
    </w:p>
    <w:p w:rsidR="00A84029" w:rsidRDefault="00A84029" w:rsidP="00A84029">
      <w:pPr>
        <w:pStyle w:val="ListParagraph"/>
        <w:ind w:left="1440"/>
      </w:pPr>
      <w:hyperlink r:id="rId9" w:history="1">
        <w:r>
          <w:rPr>
            <w:rStyle w:val="Hyperlink"/>
          </w:rPr>
          <w:t>https://docs.microsoft.com/en-us/azure/storage/blobs/data-lake-storage-multi-protocol-access</w:t>
        </w:r>
      </w:hyperlink>
    </w:p>
    <w:p w:rsidR="00A84029" w:rsidRDefault="00A84029" w:rsidP="00A84029">
      <w:pPr>
        <w:pStyle w:val="ListParagraph"/>
        <w:numPr>
          <w:ilvl w:val="1"/>
          <w:numId w:val="2"/>
        </w:numPr>
      </w:pPr>
      <w:r>
        <w:t>This is another reason why I deployed the account to West US 2</w:t>
      </w:r>
    </w:p>
    <w:p w:rsidR="00A84029" w:rsidRDefault="00A84029" w:rsidP="00A84029"/>
    <w:p w:rsidR="00A84029" w:rsidRPr="00F847EF" w:rsidRDefault="00A84029" w:rsidP="00A84029">
      <w:pPr>
        <w:rPr>
          <w:b/>
          <w:bCs/>
        </w:rPr>
      </w:pPr>
      <w:r w:rsidRPr="00F847EF">
        <w:rPr>
          <w:b/>
          <w:bCs/>
        </w:rPr>
        <w:t>Key Vault</w:t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 w:rsidRPr="0091305F">
        <w:t>(20 mins)</w:t>
      </w:r>
    </w:p>
    <w:p w:rsidR="00A84029" w:rsidRDefault="00A84029" w:rsidP="00A84029">
      <w:pPr>
        <w:pStyle w:val="ListParagraph"/>
        <w:numPr>
          <w:ilvl w:val="0"/>
          <w:numId w:val="2"/>
        </w:numPr>
      </w:pPr>
      <w:r>
        <w:t>Deployed to the same region as the storage account</w:t>
      </w:r>
    </w:p>
    <w:p w:rsidR="00F847EF" w:rsidRDefault="007C0EE4" w:rsidP="00A84029">
      <w:pPr>
        <w:pStyle w:val="ListParagraph"/>
        <w:numPr>
          <w:ilvl w:val="0"/>
          <w:numId w:val="2"/>
        </w:numPr>
      </w:pPr>
      <w:r>
        <w:t>G</w:t>
      </w:r>
      <w:r w:rsidR="00F66726">
        <w:t>ave</w:t>
      </w:r>
      <w:r w:rsidR="00F847EF">
        <w:t xml:space="preserve"> myself full control</w:t>
      </w:r>
    </w:p>
    <w:p w:rsidR="00F66726" w:rsidRDefault="00F66726" w:rsidP="00A84029">
      <w:pPr>
        <w:pStyle w:val="ListParagraph"/>
        <w:numPr>
          <w:ilvl w:val="0"/>
          <w:numId w:val="2"/>
        </w:numPr>
      </w:pPr>
      <w:r>
        <w:t xml:space="preserve">Also added another Access Policy allowing the web app to get and list the secrets.  </w:t>
      </w:r>
    </w:p>
    <w:p w:rsidR="00F66726" w:rsidRDefault="00F66726" w:rsidP="00A84029">
      <w:pPr>
        <w:pStyle w:val="ListParagraph"/>
        <w:numPr>
          <w:ilvl w:val="0"/>
          <w:numId w:val="2"/>
        </w:numPr>
      </w:pPr>
      <w:r>
        <w:t>The secret created contains the access key for my ADLS Gen2 account</w:t>
      </w:r>
    </w:p>
    <w:p w:rsidR="00F847EF" w:rsidRDefault="00F847EF" w:rsidP="00F847EF"/>
    <w:p w:rsidR="00F847EF" w:rsidRDefault="00F847EF" w:rsidP="00F847EF"/>
    <w:p w:rsidR="00B25940" w:rsidRPr="00B25940" w:rsidRDefault="00F847EF" w:rsidP="00F847EF">
      <w:r w:rsidRPr="00F847EF">
        <w:rPr>
          <w:b/>
          <w:bCs/>
        </w:rPr>
        <w:t>Web App</w:t>
      </w:r>
      <w:r w:rsidR="00B25940">
        <w:rPr>
          <w:b/>
          <w:bCs/>
        </w:rPr>
        <w:t xml:space="preserve"> </w:t>
      </w:r>
      <w:hyperlink r:id="rId10" w:history="1">
        <w:r w:rsidR="00B25940" w:rsidRPr="00C40B35">
          <w:rPr>
            <w:rStyle w:val="Hyperlink"/>
          </w:rPr>
          <w:t>https://testwebappclaudiu.azurewebsites.net</w:t>
        </w:r>
      </w:hyperlink>
      <w:r w:rsidR="0091305F">
        <w:tab/>
      </w:r>
      <w:r w:rsidR="0091305F">
        <w:tab/>
      </w:r>
      <w:r w:rsidR="0091305F">
        <w:tab/>
      </w:r>
      <w:r w:rsidR="0091305F">
        <w:tab/>
      </w:r>
      <w:r w:rsidR="0091305F">
        <w:tab/>
        <w:t>(</w:t>
      </w:r>
      <w:r w:rsidR="007C0EE4">
        <w:t>45</w:t>
      </w:r>
      <w:r w:rsidR="0091305F">
        <w:t xml:space="preserve"> minutes)</w:t>
      </w:r>
    </w:p>
    <w:p w:rsidR="00F847EF" w:rsidRDefault="00F847EF" w:rsidP="00F847EF">
      <w:pPr>
        <w:pStyle w:val="ListParagraph"/>
        <w:numPr>
          <w:ilvl w:val="0"/>
          <w:numId w:val="2"/>
        </w:numPr>
      </w:pPr>
      <w:r w:rsidRPr="00F847EF">
        <w:t xml:space="preserve">Deployed into the same region as the account &amp; key vault </w:t>
      </w:r>
    </w:p>
    <w:p w:rsidR="00F847EF" w:rsidRDefault="00F847EF" w:rsidP="00F847EF">
      <w:pPr>
        <w:pStyle w:val="ListParagraph"/>
        <w:numPr>
          <w:ilvl w:val="1"/>
          <w:numId w:val="2"/>
        </w:numPr>
      </w:pPr>
      <w:r>
        <w:t>This way we avoid any transactional charges as Azure do not charge transaction within the same datacenter</w:t>
      </w:r>
    </w:p>
    <w:p w:rsidR="00F847EF" w:rsidRDefault="00F847EF" w:rsidP="00F847EF">
      <w:pPr>
        <w:pStyle w:val="ListParagraph"/>
        <w:numPr>
          <w:ilvl w:val="2"/>
          <w:numId w:val="2"/>
        </w:numPr>
      </w:pPr>
      <w:r>
        <w:t>NOTE: as I used my current Subscription and not a free one</w:t>
      </w:r>
      <w:r w:rsidR="00B25940">
        <w:t xml:space="preserve">, there were some deployment constraints in West US2 at </w:t>
      </w:r>
      <w:r w:rsidR="00AC27CC">
        <w:t>the</w:t>
      </w:r>
      <w:r w:rsidR="00B25940">
        <w:t xml:space="preserve"> time</w:t>
      </w:r>
      <w:r w:rsidR="00AC27CC">
        <w:t xml:space="preserve"> I was doing the assessment</w:t>
      </w:r>
      <w:r w:rsidR="00B25940">
        <w:t xml:space="preserve">, so I deployed the web app to Central US. </w:t>
      </w:r>
      <w:r w:rsidR="00AC27CC">
        <w:t>Ideally,</w:t>
      </w:r>
      <w:r w:rsidR="00B25940">
        <w:t xml:space="preserve"> I would have deployed it to the same region. </w:t>
      </w:r>
    </w:p>
    <w:p w:rsidR="00F847EF" w:rsidRDefault="003A7618" w:rsidP="00F847EF">
      <w:pPr>
        <w:pStyle w:val="ListParagraph"/>
        <w:numPr>
          <w:ilvl w:val="0"/>
          <w:numId w:val="2"/>
        </w:numPr>
      </w:pPr>
      <w:r>
        <w:lastRenderedPageBreak/>
        <w:t>I chose a Standard SKU =&gt; this way I will be able to integrate the web app with the vNet.</w:t>
      </w:r>
    </w:p>
    <w:p w:rsidR="00F847EF" w:rsidRDefault="00F847EF" w:rsidP="00F847EF">
      <w:pPr>
        <w:pStyle w:val="ListParagraph"/>
        <w:numPr>
          <w:ilvl w:val="0"/>
          <w:numId w:val="2"/>
        </w:numPr>
      </w:pPr>
      <w:r>
        <w:t>Did not use Application Insights to monitor the web app, but in a production environment this would be highly recommended</w:t>
      </w:r>
    </w:p>
    <w:p w:rsidR="00F847EF" w:rsidRDefault="00F847EF" w:rsidP="00B25940"/>
    <w:p w:rsidR="00B25940" w:rsidRDefault="00B25940" w:rsidP="00B25940"/>
    <w:p w:rsidR="007C0EE4" w:rsidRDefault="007C0EE4" w:rsidP="00B25940"/>
    <w:p w:rsidR="007C0EE4" w:rsidRDefault="007C0EE4" w:rsidP="00B25940">
      <w:pPr>
        <w:rPr>
          <w:b/>
          <w:bCs/>
        </w:rPr>
      </w:pPr>
      <w:r w:rsidRPr="007C0EE4">
        <w:rPr>
          <w:b/>
          <w:bCs/>
        </w:rPr>
        <w:t>Load Balancer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C0EE4">
        <w:t>(30 minutes)</w:t>
      </w:r>
    </w:p>
    <w:p w:rsidR="007C0EE4" w:rsidRDefault="007C0EE4" w:rsidP="007C0EE4">
      <w:pPr>
        <w:pStyle w:val="ListParagraph"/>
        <w:numPr>
          <w:ilvl w:val="0"/>
          <w:numId w:val="2"/>
        </w:numPr>
      </w:pPr>
      <w:r w:rsidRPr="007C0EE4">
        <w:t xml:space="preserve">Not sure where and why the load balancer would be needed in this context. </w:t>
      </w:r>
      <w:r>
        <w:t xml:space="preserve">If we would have hosted the web site on multiple VM instances, that would make sense. </w:t>
      </w:r>
    </w:p>
    <w:p w:rsidR="007C0EE4" w:rsidRDefault="007C0EE4" w:rsidP="007C0EE4">
      <w:pPr>
        <w:pStyle w:val="ListParagraph"/>
        <w:numPr>
          <w:ilvl w:val="0"/>
          <w:numId w:val="2"/>
        </w:numPr>
      </w:pPr>
      <w:r>
        <w:t xml:space="preserve">Since we are using a Standard App Service </w:t>
      </w:r>
      <w:proofErr w:type="gramStart"/>
      <w:r>
        <w:t>plan</w:t>
      </w:r>
      <w:proofErr w:type="gramEnd"/>
      <w:r>
        <w:t xml:space="preserve"> we can configure custom </w:t>
      </w:r>
      <w:proofErr w:type="spellStart"/>
      <w:r>
        <w:t>autoscale</w:t>
      </w:r>
      <w:proofErr w:type="spellEnd"/>
      <w:r>
        <w:t xml:space="preserve"> rules based on metrics. This will scale out the app automatically</w:t>
      </w:r>
      <w:r w:rsidR="00AC27CC">
        <w:t xml:space="preserve"> (e.g. when the CPU is over 75% for more than 5 minutes)</w:t>
      </w:r>
      <w:r>
        <w:t xml:space="preserve">, adding more instances as needed. </w:t>
      </w:r>
    </w:p>
    <w:p w:rsidR="007C0EE4" w:rsidRDefault="007C0EE4" w:rsidP="007C0EE4">
      <w:pPr>
        <w:pStyle w:val="ListParagraph"/>
        <w:numPr>
          <w:ilvl w:val="0"/>
          <w:numId w:val="2"/>
        </w:numPr>
      </w:pPr>
      <w:r w:rsidRPr="007C0EE4">
        <w:t xml:space="preserve">A scale out operation is the equivalent of creating multiple copies of </w:t>
      </w:r>
      <w:r w:rsidR="00AC27CC">
        <w:t>the</w:t>
      </w:r>
      <w:r w:rsidRPr="007C0EE4">
        <w:t xml:space="preserve"> web site and adding a load balancer to distribute the </w:t>
      </w:r>
      <w:proofErr w:type="gramStart"/>
      <w:r w:rsidRPr="007C0EE4">
        <w:t>demand  between</w:t>
      </w:r>
      <w:proofErr w:type="gramEnd"/>
      <w:r w:rsidRPr="007C0EE4">
        <w:t xml:space="preserve"> them. When you scale out a web site in Windows Azure Web Sites there is no need to configure load balancing separately since this is already provided by the platform</w:t>
      </w:r>
      <w:r>
        <w:t>.</w:t>
      </w:r>
    </w:p>
    <w:p w:rsidR="007C0EE4" w:rsidRDefault="007C0EE4" w:rsidP="007C0EE4">
      <w:pPr>
        <w:pStyle w:val="ListParagraph"/>
        <w:numPr>
          <w:ilvl w:val="0"/>
          <w:numId w:val="2"/>
        </w:numPr>
      </w:pPr>
      <w:r>
        <w:t>This topic is discussed here in more details</w:t>
      </w:r>
    </w:p>
    <w:p w:rsidR="007C0EE4" w:rsidRDefault="007C0EE4" w:rsidP="007C0EE4">
      <w:pPr>
        <w:pStyle w:val="ListParagraph"/>
        <w:numPr>
          <w:ilvl w:val="0"/>
          <w:numId w:val="2"/>
        </w:numPr>
      </w:pPr>
      <w:r w:rsidRPr="007C0EE4">
        <w:t>Scaling Up and Scaling Out in Windows Azure Web Sites</w:t>
      </w:r>
    </w:p>
    <w:p w:rsidR="007C0EE4" w:rsidRDefault="007C0EE4" w:rsidP="007C0EE4">
      <w:pPr>
        <w:pStyle w:val="ListParagraph"/>
      </w:pPr>
      <w:hyperlink r:id="rId11" w:history="1">
        <w:r w:rsidRPr="00C40B35">
          <w:rPr>
            <w:rStyle w:val="Hyperlink"/>
          </w:rPr>
          <w:t>https://azure.microsoft.com/en-us/blog/scaling-up-and-scaling-out-in-windows-azure-web-sites/</w:t>
        </w:r>
      </w:hyperlink>
    </w:p>
    <w:p w:rsidR="007C0EE4" w:rsidRPr="007C0EE4" w:rsidRDefault="007C0EE4" w:rsidP="007C0EE4">
      <w:pPr>
        <w:pStyle w:val="ListParagraph"/>
      </w:pPr>
    </w:p>
    <w:p w:rsidR="00F66726" w:rsidRDefault="00F66726" w:rsidP="00B25940">
      <w:pPr>
        <w:rPr>
          <w:b/>
          <w:bCs/>
        </w:rPr>
      </w:pPr>
    </w:p>
    <w:p w:rsidR="00F66726" w:rsidRDefault="00F66726" w:rsidP="00B25940">
      <w:pPr>
        <w:rPr>
          <w:b/>
          <w:bCs/>
        </w:rPr>
      </w:pPr>
    </w:p>
    <w:p w:rsidR="00B25940" w:rsidRDefault="00F66726" w:rsidP="00B25940">
      <w:pPr>
        <w:rPr>
          <w:b/>
          <w:bCs/>
        </w:rPr>
      </w:pPr>
      <w:r w:rsidRPr="00F66726">
        <w:rPr>
          <w:b/>
          <w:bCs/>
        </w:rPr>
        <w:t>VNet</w:t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>
        <w:rPr>
          <w:b/>
          <w:bCs/>
        </w:rPr>
        <w:tab/>
      </w:r>
      <w:r w:rsidR="0091305F" w:rsidRPr="0091305F">
        <w:t>(</w:t>
      </w:r>
      <w:r w:rsidR="007C0EE4">
        <w:t>70</w:t>
      </w:r>
      <w:r w:rsidR="0091305F" w:rsidRPr="0091305F">
        <w:t xml:space="preserve"> minutes)</w:t>
      </w:r>
    </w:p>
    <w:p w:rsidR="00F66726" w:rsidRDefault="00F66726" w:rsidP="00F66726">
      <w:pPr>
        <w:pStyle w:val="ListParagraph"/>
        <w:numPr>
          <w:ilvl w:val="0"/>
          <w:numId w:val="2"/>
        </w:numPr>
      </w:pPr>
      <w:r w:rsidRPr="00F66726">
        <w:t xml:space="preserve">Selected a </w:t>
      </w:r>
      <w:r>
        <w:t>larger</w:t>
      </w:r>
      <w:r w:rsidRPr="00F66726">
        <w:t xml:space="preserve"> address space </w:t>
      </w:r>
      <w:r>
        <w:t>to have enough addresses available in case it will be needed in the future</w:t>
      </w:r>
      <w:r w:rsidR="00E03A6A">
        <w:t xml:space="preserve"> </w:t>
      </w:r>
    </w:p>
    <w:p w:rsidR="00F66726" w:rsidRDefault="00F66726" w:rsidP="00F66726">
      <w:pPr>
        <w:pStyle w:val="ListParagraph"/>
        <w:numPr>
          <w:ilvl w:val="0"/>
          <w:numId w:val="2"/>
        </w:numPr>
      </w:pPr>
      <w:r>
        <w:t>I added a subnet called subnet1 with an address range of 256 addresses</w:t>
      </w:r>
      <w:r w:rsidR="00E03A6A">
        <w:t xml:space="preserve"> </w:t>
      </w:r>
      <w:r w:rsidR="00E03A6A" w:rsidRPr="00E03A6A">
        <w:t>10.0.0.0/24</w:t>
      </w:r>
      <w:r w:rsidR="00E03A6A">
        <w:t xml:space="preserve"> – first ones are taken by Azure.</w:t>
      </w:r>
    </w:p>
    <w:p w:rsidR="00F66726" w:rsidRDefault="00F66726" w:rsidP="00F66726">
      <w:pPr>
        <w:pStyle w:val="ListParagraph"/>
        <w:numPr>
          <w:ilvl w:val="0"/>
          <w:numId w:val="2"/>
        </w:numPr>
      </w:pPr>
      <w:r>
        <w:t>I enabled service endpoints so I will be able to integrate the vnet with my storage account at a later step (added Microsoft.Storage service provider to my service endpoint)</w:t>
      </w:r>
    </w:p>
    <w:p w:rsidR="003A7618" w:rsidRDefault="003A7618" w:rsidP="00F66726">
      <w:pPr>
        <w:pStyle w:val="ListParagraph"/>
        <w:numPr>
          <w:ilvl w:val="0"/>
          <w:numId w:val="2"/>
        </w:numPr>
      </w:pPr>
      <w:r>
        <w:t>Also enabled Microsoft.KeyVault service endpoint to be able to integrate it with the Key Vault</w:t>
      </w:r>
    </w:p>
    <w:p w:rsidR="003A7618" w:rsidRDefault="003A7618" w:rsidP="003A7618">
      <w:pPr>
        <w:pStyle w:val="ListParagraph"/>
      </w:pPr>
    </w:p>
    <w:p w:rsidR="003A7618" w:rsidRDefault="003A7618" w:rsidP="003A7618">
      <w:pPr>
        <w:pStyle w:val="ListParagraph"/>
        <w:numPr>
          <w:ilvl w:val="0"/>
          <w:numId w:val="2"/>
        </w:numPr>
      </w:pPr>
      <w:r>
        <w:t>Now I enabled Firewall &amp; Virtual Networks for my storage account</w:t>
      </w:r>
    </w:p>
    <w:p w:rsidR="003A7618" w:rsidRDefault="003A7618" w:rsidP="003A7618">
      <w:pPr>
        <w:pStyle w:val="ListParagraph"/>
      </w:pPr>
    </w:p>
    <w:p w:rsidR="00F66726" w:rsidRDefault="003A7618" w:rsidP="003A7618">
      <w:pPr>
        <w:pStyle w:val="ListParagraph"/>
        <w:numPr>
          <w:ilvl w:val="1"/>
          <w:numId w:val="2"/>
        </w:numPr>
      </w:pPr>
      <w:r>
        <w:t xml:space="preserve">and I allowed only clients within this subnet to be able to access the account. </w:t>
      </w:r>
    </w:p>
    <w:p w:rsidR="003A7618" w:rsidRDefault="003A7618" w:rsidP="003A7618">
      <w:pPr>
        <w:pStyle w:val="ListParagraph"/>
        <w:numPr>
          <w:ilvl w:val="1"/>
          <w:numId w:val="2"/>
        </w:numPr>
      </w:pPr>
      <w:r>
        <w:t xml:space="preserve">Also </w:t>
      </w:r>
      <w:proofErr w:type="gramStart"/>
      <w:r>
        <w:t>whitelisted</w:t>
      </w:r>
      <w:proofErr w:type="gramEnd"/>
      <w:r>
        <w:t xml:space="preserve"> my client IP address so I can access the account from my local machine</w:t>
      </w:r>
    </w:p>
    <w:p w:rsidR="003A7618" w:rsidRDefault="003A7618" w:rsidP="003A7618">
      <w:pPr>
        <w:pStyle w:val="ListParagraph"/>
        <w:numPr>
          <w:ilvl w:val="0"/>
          <w:numId w:val="2"/>
        </w:numPr>
      </w:pPr>
      <w:r>
        <w:t>Did the same with the Key Vault and with the Web App</w:t>
      </w:r>
    </w:p>
    <w:p w:rsidR="003A7618" w:rsidRDefault="003A7618" w:rsidP="003A7618">
      <w:pPr>
        <w:ind w:left="360"/>
      </w:pPr>
    </w:p>
    <w:p w:rsidR="003A7618" w:rsidRDefault="003A7618" w:rsidP="003A7618">
      <w:pPr>
        <w:pStyle w:val="ListParagraph"/>
        <w:numPr>
          <w:ilvl w:val="0"/>
          <w:numId w:val="2"/>
        </w:numPr>
      </w:pPr>
      <w:r>
        <w:lastRenderedPageBreak/>
        <w:t xml:space="preserve">I created a </w:t>
      </w:r>
      <w:r w:rsidR="0091305F">
        <w:t>vNet Gateway to be able to add the webapp to the vNet</w:t>
      </w:r>
      <w:r w:rsidR="00EA7F40">
        <w:t xml:space="preserve"> </w:t>
      </w:r>
      <w:proofErr w:type="gramStart"/>
      <w:r w:rsidR="00EA7F40">
        <w:t>( the</w:t>
      </w:r>
      <w:proofErr w:type="gramEnd"/>
      <w:r w:rsidR="00EA7F40">
        <w:t xml:space="preserve"> deployment may take several minutes)</w:t>
      </w:r>
    </w:p>
    <w:p w:rsidR="0091305F" w:rsidRDefault="0091305F" w:rsidP="0091305F">
      <w:pPr>
        <w:pStyle w:val="ListParagraph"/>
      </w:pPr>
    </w:p>
    <w:p w:rsidR="0091305F" w:rsidRDefault="0091305F" w:rsidP="0091305F">
      <w:pPr>
        <w:pStyle w:val="ListParagraph"/>
        <w:numPr>
          <w:ilvl w:val="1"/>
          <w:numId w:val="2"/>
        </w:numPr>
      </w:pPr>
      <w:r>
        <w:t xml:space="preserve">It </w:t>
      </w:r>
      <w:proofErr w:type="gramStart"/>
      <w:r>
        <w:t>has to</w:t>
      </w:r>
      <w:proofErr w:type="gramEnd"/>
      <w:r>
        <w:t xml:space="preserve"> be deployed to a dedicated subnet called </w:t>
      </w:r>
      <w:r w:rsidRPr="0091305F">
        <w:t>gateway subnet</w:t>
      </w:r>
      <w:r>
        <w:t xml:space="preserve">- ideally you would </w:t>
      </w:r>
      <w:r>
        <w:rPr>
          <w:rFonts w:ascii="Calibri" w:hAnsi="Calibri" w:cs="Calibri"/>
        </w:rPr>
        <w:t>have your gateway subnet address range as the first subnet in your vnet</w:t>
      </w:r>
    </w:p>
    <w:p w:rsidR="0091305F" w:rsidRDefault="0091305F" w:rsidP="0091305F">
      <w:pPr>
        <w:pStyle w:val="ListParagraph"/>
        <w:numPr>
          <w:ilvl w:val="1"/>
          <w:numId w:val="2"/>
        </w:numPr>
      </w:pPr>
      <w:r w:rsidRPr="0091305F">
        <w:t>A VPN gateway requires the -</w:t>
      </w:r>
      <w:proofErr w:type="spellStart"/>
      <w:r w:rsidRPr="0091305F">
        <w:t>GatewayType</w:t>
      </w:r>
      <w:proofErr w:type="spellEnd"/>
      <w:r w:rsidRPr="0091305F">
        <w:t xml:space="preserve"> </w:t>
      </w:r>
      <w:proofErr w:type="spellStart"/>
      <w:r w:rsidRPr="0091305F">
        <w:t>Vpn</w:t>
      </w:r>
      <w:proofErr w:type="spellEnd"/>
      <w:r w:rsidRPr="0091305F">
        <w:t>.</w:t>
      </w:r>
    </w:p>
    <w:p w:rsidR="0091305F" w:rsidRDefault="0091305F" w:rsidP="0091305F">
      <w:pPr>
        <w:pStyle w:val="ListParagraph"/>
        <w:numPr>
          <w:ilvl w:val="1"/>
          <w:numId w:val="2"/>
        </w:numPr>
      </w:pPr>
      <w:r>
        <w:t xml:space="preserve">VPN type is </w:t>
      </w:r>
      <w:r w:rsidR="00155317">
        <w:t>R</w:t>
      </w:r>
      <w:r>
        <w:t>o</w:t>
      </w:r>
      <w:r w:rsidR="00155317">
        <w:t>u</w:t>
      </w:r>
      <w:r>
        <w:t>te-Based</w:t>
      </w:r>
      <w:r w:rsidR="00155317">
        <w:t xml:space="preserve">- </w:t>
      </w:r>
      <w:proofErr w:type="spellStart"/>
      <w:r w:rsidR="00155317">
        <w:t>sa</w:t>
      </w:r>
      <w:proofErr w:type="spellEnd"/>
      <w:r w:rsidR="00155317">
        <w:t xml:space="preserve"> required by most configurations. </w:t>
      </w:r>
      <w:proofErr w:type="gramStart"/>
      <w:r>
        <w:t>Policy</w:t>
      </w:r>
      <w:proofErr w:type="gramEnd"/>
      <w:r>
        <w:t xml:space="preserve"> Based VPN can only be used with a Site so Site connection. More info </w:t>
      </w:r>
      <w:hyperlink r:id="rId12" w:anchor="vpntype" w:history="1">
        <w:r w:rsidRPr="0091305F">
          <w:rPr>
            <w:rStyle w:val="Hyperlink"/>
          </w:rPr>
          <w:t>here</w:t>
        </w:r>
      </w:hyperlink>
    </w:p>
    <w:p w:rsidR="007C0EE4" w:rsidRDefault="007C0EE4" w:rsidP="00F75022"/>
    <w:p w:rsidR="00F75022" w:rsidRDefault="00F75022" w:rsidP="00F75022"/>
    <w:p w:rsidR="00F75022" w:rsidRPr="00F75022" w:rsidRDefault="00F75022" w:rsidP="00F75022">
      <w:pPr>
        <w:rPr>
          <w:b/>
          <w:bCs/>
        </w:rPr>
      </w:pPr>
      <w:r w:rsidRPr="00F75022">
        <w:rPr>
          <w:b/>
          <w:bCs/>
        </w:rPr>
        <w:t>Note</w:t>
      </w:r>
    </w:p>
    <w:p w:rsidR="00F75022" w:rsidRDefault="00F75022" w:rsidP="00F75022">
      <w:pPr>
        <w:pStyle w:val="ListParagraph"/>
        <w:numPr>
          <w:ilvl w:val="0"/>
          <w:numId w:val="2"/>
        </w:numPr>
      </w:pPr>
      <w:r>
        <w:t xml:space="preserve">There might have been 2 errors while exporting the template so 2 resources may be missing </w:t>
      </w:r>
      <w:proofErr w:type="gramStart"/>
      <w:r>
        <w:t>( access</w:t>
      </w:r>
      <w:proofErr w:type="gramEnd"/>
      <w:r>
        <w:t xml:space="preserve"> policies &amp; storage containers). Not sure yet why that happen but I will take the time to investigate. </w:t>
      </w:r>
    </w:p>
    <w:p w:rsidR="00F75022" w:rsidRDefault="00F75022" w:rsidP="00F75022">
      <w:pPr>
        <w:pStyle w:val="ListParagraph"/>
        <w:numPr>
          <w:ilvl w:val="0"/>
          <w:numId w:val="2"/>
        </w:numPr>
      </w:pPr>
      <w:r>
        <w:t xml:space="preserve">Of course, the “solution” needs some fine tuning as it is not a “plug and play” configuration, but rather a concept. </w:t>
      </w:r>
    </w:p>
    <w:p w:rsidR="00F75022" w:rsidRPr="00F66726" w:rsidRDefault="00F75022" w:rsidP="00F75022">
      <w:pPr>
        <w:pStyle w:val="ListParagraph"/>
      </w:pPr>
      <w:bookmarkStart w:id="0" w:name="_GoBack"/>
      <w:bookmarkEnd w:id="0"/>
    </w:p>
    <w:sectPr w:rsidR="00F75022" w:rsidRPr="00F6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022" w:rsidRDefault="00F75022" w:rsidP="00F75022">
      <w:pPr>
        <w:spacing w:after="0" w:line="240" w:lineRule="auto"/>
      </w:pPr>
      <w:r>
        <w:separator/>
      </w:r>
    </w:p>
  </w:endnote>
  <w:endnote w:type="continuationSeparator" w:id="0">
    <w:p w:rsidR="00F75022" w:rsidRDefault="00F75022" w:rsidP="00F7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022" w:rsidRDefault="00F75022" w:rsidP="00F75022">
      <w:pPr>
        <w:spacing w:after="0" w:line="240" w:lineRule="auto"/>
      </w:pPr>
      <w:r>
        <w:separator/>
      </w:r>
    </w:p>
  </w:footnote>
  <w:footnote w:type="continuationSeparator" w:id="0">
    <w:p w:rsidR="00F75022" w:rsidRDefault="00F75022" w:rsidP="00F7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C6562"/>
    <w:multiLevelType w:val="hybridMultilevel"/>
    <w:tmpl w:val="65ACDB96"/>
    <w:lvl w:ilvl="0" w:tplc="0F2EA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A486A"/>
    <w:multiLevelType w:val="hybridMultilevel"/>
    <w:tmpl w:val="5C500394"/>
    <w:lvl w:ilvl="0" w:tplc="8C089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40"/>
    <w:rsid w:val="00155317"/>
    <w:rsid w:val="003A7618"/>
    <w:rsid w:val="007C0EE4"/>
    <w:rsid w:val="0091305F"/>
    <w:rsid w:val="009A03AC"/>
    <w:rsid w:val="00A17F40"/>
    <w:rsid w:val="00A84029"/>
    <w:rsid w:val="00AC27CC"/>
    <w:rsid w:val="00B25940"/>
    <w:rsid w:val="00C36D29"/>
    <w:rsid w:val="00E03A6A"/>
    <w:rsid w:val="00EA7F40"/>
    <w:rsid w:val="00F66726"/>
    <w:rsid w:val="00F75022"/>
    <w:rsid w:val="00F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C7B82"/>
  <w15:chartTrackingRefBased/>
  <w15:docId w15:val="{CD4C7339-F484-47EA-B8D8-B58B55AE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torage/common/storage-account-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torage/common/storage-initiate-account-failover" TargetMode="External"/><Relationship Id="rId12" Type="http://schemas.openxmlformats.org/officeDocument/2006/relationships/hyperlink" Target="https://docs.microsoft.com/en-us/azure/vpn-gateway/vpn-gateway-about-vpn-gateway-set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zure.microsoft.com/en-us/blog/scaling-up-and-scaling-out-in-windows-azure-web-sit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estwebappclaudiu.azurewebsite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torage/blobs/data-lake-storage-multi-protocol-acc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Hobjila</dc:creator>
  <cp:keywords/>
  <dc:description/>
  <cp:lastModifiedBy>Claudiu Hobjila</cp:lastModifiedBy>
  <cp:revision>1</cp:revision>
  <dcterms:created xsi:type="dcterms:W3CDTF">2019-08-22T07:33:00Z</dcterms:created>
  <dcterms:modified xsi:type="dcterms:W3CDTF">2019-08-22T14:50:00Z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clhobjil@microsoft.com</vt:lpwstr>
  </property>
  <property fmtid="{D5CDD505-2E9C-101B-9397-08002B2CF9AE}" pid="5" name="MSIP_Label_f42aa342-8706-4288-bd11-ebb85995028c_SetDate">
    <vt:lpwstr>2019-08-22T14:50:39.6583571Z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79e00a24-6585-4ad5-9849-42b838dc36b3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