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heme="majorBidi"/>
          <w:caps/>
          <w:lang w:eastAsia="en-US"/>
        </w:rPr>
        <w:id w:val="2142682695"/>
        <w:docPartObj>
          <w:docPartGallery w:val="Cover Pages"/>
          <w:docPartUnique/>
        </w:docPartObj>
      </w:sdtPr>
      <w:sdtEndPr>
        <w:rPr>
          <w:rFonts w:asciiTheme="minorHAnsi" w:eastAsiaTheme="minorHAnsi" w:hAnsiTheme="minorHAnsi" w:cstheme="minorBidi"/>
          <w:b/>
          <w:bCs/>
          <w:caps w:val="0"/>
        </w:rPr>
      </w:sdtEndPr>
      <w:sdtContent>
        <w:tbl>
          <w:tblPr>
            <w:tblW w:w="5000" w:type="pct"/>
            <w:jc w:val="center"/>
            <w:tblLook w:val="04A0" w:firstRow="1" w:lastRow="0" w:firstColumn="1" w:lastColumn="0" w:noHBand="0" w:noVBand="1"/>
          </w:tblPr>
          <w:tblGrid>
            <w:gridCol w:w="9072"/>
          </w:tblGrid>
          <w:tr w:rsidR="00043F01" w14:paraId="649369B9" w14:textId="77777777">
            <w:trPr>
              <w:trHeight w:val="2880"/>
              <w:jc w:val="center"/>
            </w:trPr>
            <w:sdt>
              <w:sdtPr>
                <w:rPr>
                  <w:rFonts w:asciiTheme="majorHAnsi" w:eastAsiaTheme="majorEastAsia" w:hAnsiTheme="majorHAnsi" w:cstheme="majorBidi"/>
                  <w:caps/>
                  <w:lang w:eastAsia="en-US"/>
                </w:rPr>
                <w:alias w:val="Société"/>
                <w:id w:val="15524243"/>
                <w:placeholder>
                  <w:docPart w:val="B830B2C048A3439384655283E413E282"/>
                </w:placeholder>
                <w:dataBinding w:prefixMappings="xmlns:ns0='http://schemas.openxmlformats.org/officeDocument/2006/extended-properties'" w:xpath="/ns0:Properties[1]/ns0:Company[1]" w:storeItemID="{6668398D-A668-4E3E-A5EB-62B293D839F1}"/>
                <w:text/>
              </w:sdtPr>
              <w:sdtEndPr>
                <w:rPr>
                  <w:lang w:eastAsia="fr-FR"/>
                </w:rPr>
              </w:sdtEndPr>
              <w:sdtContent>
                <w:tc>
                  <w:tcPr>
                    <w:tcW w:w="5000" w:type="pct"/>
                  </w:tcPr>
                  <w:p w14:paraId="0B1FF8AB" w14:textId="77777777" w:rsidR="00043F01" w:rsidRDefault="00D4182B" w:rsidP="00D4182B">
                    <w:pPr>
                      <w:pStyle w:val="Sansinterligne"/>
                      <w:jc w:val="center"/>
                      <w:rPr>
                        <w:rFonts w:asciiTheme="majorHAnsi" w:eastAsiaTheme="majorEastAsia" w:hAnsiTheme="majorHAnsi" w:cstheme="majorBidi"/>
                        <w:caps/>
                      </w:rPr>
                    </w:pPr>
                    <w:r>
                      <w:rPr>
                        <w:rFonts w:asciiTheme="majorHAnsi" w:eastAsiaTheme="majorEastAsia" w:hAnsiTheme="majorHAnsi" w:cstheme="majorBidi"/>
                        <w:caps/>
                        <w:lang w:eastAsia="en-US"/>
                      </w:rPr>
                      <w:t>claudiusmarius</w:t>
                    </w:r>
                  </w:p>
                </w:tc>
              </w:sdtContent>
            </w:sdt>
          </w:tr>
          <w:tr w:rsidR="00043F01" w14:paraId="234AA5BD" w14:textId="77777777">
            <w:trPr>
              <w:trHeight w:val="1440"/>
              <w:jc w:val="center"/>
            </w:trPr>
            <w:sdt>
              <w:sdtPr>
                <w:rPr>
                  <w:rFonts w:ascii="Rubik" w:eastAsiaTheme="majorEastAsia" w:hAnsi="Rubik" w:cs="Rubik"/>
                  <w:sz w:val="80"/>
                  <w:szCs w:val="80"/>
                </w:rPr>
                <w:alias w:val="Titre"/>
                <w:id w:val="15524250"/>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14:paraId="064BC17E" w14:textId="19435D08" w:rsidR="00043F01" w:rsidRDefault="00307B7A" w:rsidP="00043F01">
                    <w:pPr>
                      <w:pStyle w:val="Sansinterligne"/>
                      <w:jc w:val="center"/>
                      <w:rPr>
                        <w:rFonts w:asciiTheme="majorHAnsi" w:eastAsiaTheme="majorEastAsia" w:hAnsiTheme="majorHAnsi" w:cstheme="majorBidi"/>
                        <w:sz w:val="80"/>
                        <w:szCs w:val="80"/>
                      </w:rPr>
                    </w:pPr>
                    <w:r>
                      <w:rPr>
                        <w:rFonts w:ascii="Rubik" w:eastAsiaTheme="majorEastAsia" w:hAnsi="Rubik" w:cs="Rubik"/>
                        <w:sz w:val="80"/>
                        <w:szCs w:val="80"/>
                      </w:rPr>
                      <w:t xml:space="preserve">GUIDE </w:t>
                    </w:r>
                    <w:r w:rsidR="00205B1C">
                      <w:rPr>
                        <w:rFonts w:ascii="Rubik" w:eastAsiaTheme="majorEastAsia" w:hAnsi="Rubik" w:cs="Rubik"/>
                        <w:sz w:val="80"/>
                        <w:szCs w:val="80"/>
                      </w:rPr>
                      <w:t>GENERATEUR BF</w:t>
                    </w:r>
                  </w:p>
                </w:tc>
              </w:sdtContent>
            </w:sdt>
          </w:tr>
          <w:tr w:rsidR="00043F01" w14:paraId="7EE4AD61" w14:textId="77777777">
            <w:trPr>
              <w:trHeight w:val="720"/>
              <w:jc w:val="center"/>
            </w:trPr>
            <w:sdt>
              <w:sdtPr>
                <w:rPr>
                  <w:rFonts w:eastAsiaTheme="majorEastAsia" w:cstheme="minorHAnsi"/>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14:paraId="01C50886" w14:textId="73546741" w:rsidR="00043F01" w:rsidRPr="00AD1318" w:rsidRDefault="00B43626">
                    <w:pPr>
                      <w:pStyle w:val="Sansinterligne"/>
                      <w:jc w:val="center"/>
                      <w:rPr>
                        <w:rFonts w:eastAsiaTheme="majorEastAsia" w:cstheme="minorHAnsi"/>
                        <w:sz w:val="32"/>
                        <w:szCs w:val="32"/>
                      </w:rPr>
                    </w:pPr>
                    <w:r w:rsidRPr="00AD1318">
                      <w:rPr>
                        <w:rFonts w:eastAsiaTheme="majorEastAsia" w:cstheme="minorHAnsi"/>
                        <w:sz w:val="32"/>
                        <w:szCs w:val="32"/>
                      </w:rPr>
                      <w:t>https://www.youtube.com/c/ClaudeDufourmont</w:t>
                    </w:r>
                  </w:p>
                </w:tc>
              </w:sdtContent>
            </w:sdt>
          </w:tr>
          <w:tr w:rsidR="00043F01" w14:paraId="131B2D55" w14:textId="77777777">
            <w:trPr>
              <w:trHeight w:val="360"/>
              <w:jc w:val="center"/>
            </w:trPr>
            <w:tc>
              <w:tcPr>
                <w:tcW w:w="5000" w:type="pct"/>
                <w:vAlign w:val="center"/>
              </w:tcPr>
              <w:p w14:paraId="311D6B16" w14:textId="42F9B0ED" w:rsidR="00AD1318" w:rsidRPr="00AD1318" w:rsidRDefault="00AD1318" w:rsidP="00AD1318">
                <w:pPr>
                  <w:jc w:val="center"/>
                  <w:rPr>
                    <w:rFonts w:cstheme="minorHAnsi"/>
                    <w:sz w:val="32"/>
                    <w:szCs w:val="32"/>
                  </w:rPr>
                </w:pPr>
                <w:r w:rsidRPr="00AD1318">
                  <w:rPr>
                    <w:rFonts w:cstheme="minorHAnsi"/>
                    <w:sz w:val="32"/>
                    <w:szCs w:val="32"/>
                  </w:rPr>
                  <w:t>https://github.com/claudiusmarius</w:t>
                </w:r>
              </w:p>
              <w:p w14:paraId="25DC64FE" w14:textId="77777777" w:rsidR="00043F01" w:rsidRPr="00AD1318" w:rsidRDefault="00043F01" w:rsidP="00AD1318">
                <w:pPr>
                  <w:pStyle w:val="Sous-titre"/>
                  <w:jc w:val="center"/>
                  <w:rPr>
                    <w:rFonts w:cstheme="minorHAnsi"/>
                    <w:sz w:val="32"/>
                    <w:szCs w:val="32"/>
                  </w:rPr>
                </w:pPr>
              </w:p>
            </w:tc>
          </w:tr>
          <w:tr w:rsidR="00043F01" w14:paraId="5E1A1322" w14:textId="77777777">
            <w:trPr>
              <w:trHeight w:val="360"/>
              <w:jc w:val="center"/>
            </w:trPr>
            <w:sdt>
              <w:sdtPr>
                <w:rPr>
                  <w:b/>
                  <w:bCs/>
                </w:rPr>
                <w:alias w:val="Auteur"/>
                <w:id w:val="15524260"/>
                <w:dataBinding w:prefixMappings="xmlns:ns0='http://schemas.openxmlformats.org/package/2006/metadata/core-properties' xmlns:ns1='http://purl.org/dc/elements/1.1/'" w:xpath="/ns0:coreProperties[1]/ns1:creator[1]" w:storeItemID="{6C3C8BC8-F283-45AE-878A-BAB7291924A1}"/>
                <w:text/>
              </w:sdtPr>
              <w:sdtContent>
                <w:tc>
                  <w:tcPr>
                    <w:tcW w:w="5000" w:type="pct"/>
                    <w:vAlign w:val="center"/>
                  </w:tcPr>
                  <w:p w14:paraId="14A6CD2E" w14:textId="77777777" w:rsidR="00043F01" w:rsidRDefault="00043F01">
                    <w:pPr>
                      <w:pStyle w:val="Sansinterligne"/>
                      <w:jc w:val="center"/>
                      <w:rPr>
                        <w:b/>
                        <w:bCs/>
                      </w:rPr>
                    </w:pPr>
                    <w:r>
                      <w:rPr>
                        <w:b/>
                        <w:bCs/>
                      </w:rPr>
                      <w:t>Claude DUFOURMONT</w:t>
                    </w:r>
                  </w:p>
                </w:tc>
              </w:sdtContent>
            </w:sdt>
          </w:tr>
          <w:tr w:rsidR="00043F01" w14:paraId="6CF33CB7" w14:textId="77777777">
            <w:trPr>
              <w:trHeight w:val="360"/>
              <w:jc w:val="center"/>
            </w:trPr>
            <w:sdt>
              <w:sdtPr>
                <w:rPr>
                  <w:b/>
                  <w:bCs/>
                </w:rPr>
                <w:alias w:val="Date "/>
                <w:id w:val="516659546"/>
                <w:dataBinding w:prefixMappings="xmlns:ns0='http://schemas.microsoft.com/office/2006/coverPageProps'" w:xpath="/ns0:CoverPageProperties[1]/ns0:PublishDate[1]" w:storeItemID="{55AF091B-3C7A-41E3-B477-F2FDAA23CFDA}"/>
                <w:date w:fullDate="2026-09-04T00:00:00Z">
                  <w:dateFormat w:val="dd/MM/yyyy"/>
                  <w:lid w:val="fr-FR"/>
                  <w:storeMappedDataAs w:val="dateTime"/>
                  <w:calendar w:val="gregorian"/>
                </w:date>
              </w:sdtPr>
              <w:sdtContent>
                <w:tc>
                  <w:tcPr>
                    <w:tcW w:w="5000" w:type="pct"/>
                    <w:vAlign w:val="center"/>
                  </w:tcPr>
                  <w:p w14:paraId="295CECC0" w14:textId="37F2C4A6" w:rsidR="00043F01" w:rsidRDefault="00BA622C">
                    <w:pPr>
                      <w:pStyle w:val="Sansinterligne"/>
                      <w:jc w:val="center"/>
                      <w:rPr>
                        <w:b/>
                        <w:bCs/>
                      </w:rPr>
                    </w:pPr>
                    <w:r>
                      <w:rPr>
                        <w:b/>
                        <w:bCs/>
                      </w:rPr>
                      <w:t>04/09/2026</w:t>
                    </w:r>
                  </w:p>
                </w:tc>
              </w:sdtContent>
            </w:sdt>
          </w:tr>
        </w:tbl>
        <w:p w14:paraId="4A6D36CF" w14:textId="77777777" w:rsidR="00C049E4" w:rsidRDefault="00C049E4"/>
        <w:p w14:paraId="5ADC86A1" w14:textId="77777777" w:rsidR="00C049E4" w:rsidRDefault="00C049E4" w:rsidP="00C049E4">
          <w:pPr>
            <w:jc w:val="center"/>
          </w:pPr>
          <w:r>
            <w:rPr>
              <w:noProof/>
              <w:lang w:eastAsia="fr-FR"/>
            </w:rPr>
            <w:drawing>
              <wp:inline distT="0" distB="0" distL="0" distR="0" wp14:anchorId="36318FAF" wp14:editId="2661EA64">
                <wp:extent cx="2883600" cy="1623600"/>
                <wp:effectExtent l="0" t="0" r="0" b="0"/>
                <wp:docPr id="12" name="Image 12" descr="D:\Afrique du sud 2013\P10101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frique du sud 2013\P1010148.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83600" cy="1623600"/>
                        </a:xfrm>
                        <a:prstGeom prst="rect">
                          <a:avLst/>
                        </a:prstGeom>
                        <a:noFill/>
                        <a:ln>
                          <a:noFill/>
                        </a:ln>
                      </pic:spPr>
                    </pic:pic>
                  </a:graphicData>
                </a:graphic>
              </wp:inline>
            </w:drawing>
          </w:r>
        </w:p>
        <w:p w14:paraId="5925A9C0" w14:textId="77777777" w:rsidR="00C049E4" w:rsidRDefault="00C049E4"/>
        <w:tbl>
          <w:tblPr>
            <w:tblStyle w:val="Grilledutableau"/>
            <w:tblW w:w="0" w:type="auto"/>
            <w:tblLook w:val="04A0" w:firstRow="1" w:lastRow="0" w:firstColumn="1" w:lastColumn="0" w:noHBand="0" w:noVBand="1"/>
          </w:tblPr>
          <w:tblGrid>
            <w:gridCol w:w="1076"/>
            <w:gridCol w:w="1278"/>
            <w:gridCol w:w="6708"/>
          </w:tblGrid>
          <w:tr w:rsidR="00043F01" w14:paraId="213C834A" w14:textId="77777777" w:rsidTr="00043F01">
            <w:tc>
              <w:tcPr>
                <w:tcW w:w="1101" w:type="dxa"/>
              </w:tcPr>
              <w:p w14:paraId="14EE0DBC" w14:textId="77777777" w:rsidR="00043F01" w:rsidRDefault="00043F01">
                <w:r>
                  <w:t>Indice</w:t>
                </w:r>
              </w:p>
            </w:tc>
            <w:tc>
              <w:tcPr>
                <w:tcW w:w="992" w:type="dxa"/>
              </w:tcPr>
              <w:p w14:paraId="0B9196C1" w14:textId="77777777" w:rsidR="00043F01" w:rsidRDefault="00043F01">
                <w:r>
                  <w:t>Date</w:t>
                </w:r>
              </w:p>
            </w:tc>
            <w:tc>
              <w:tcPr>
                <w:tcW w:w="7119" w:type="dxa"/>
              </w:tcPr>
              <w:p w14:paraId="6B511917" w14:textId="77777777" w:rsidR="00043F01" w:rsidRDefault="00043F01">
                <w:r>
                  <w:t>Observations</w:t>
                </w:r>
              </w:p>
            </w:tc>
          </w:tr>
          <w:tr w:rsidR="00043F01" w14:paraId="4B722FE4" w14:textId="77777777" w:rsidTr="00043F01">
            <w:tc>
              <w:tcPr>
                <w:tcW w:w="1101" w:type="dxa"/>
              </w:tcPr>
              <w:p w14:paraId="29857225" w14:textId="77777777" w:rsidR="00043F01" w:rsidRDefault="00364073" w:rsidP="00364073">
                <w:pPr>
                  <w:jc w:val="center"/>
                </w:pPr>
                <w:r>
                  <w:t>0</w:t>
                </w:r>
              </w:p>
            </w:tc>
            <w:tc>
              <w:tcPr>
                <w:tcW w:w="992" w:type="dxa"/>
              </w:tcPr>
              <w:p w14:paraId="7F78BB1F" w14:textId="5DD3AFBD" w:rsidR="00043F01" w:rsidRDefault="00D167DB">
                <w:r>
                  <w:t>04/09</w:t>
                </w:r>
                <w:r w:rsidR="00B44910">
                  <w:t>/2026</w:t>
                </w:r>
              </w:p>
            </w:tc>
            <w:tc>
              <w:tcPr>
                <w:tcW w:w="7119" w:type="dxa"/>
              </w:tcPr>
              <w:p w14:paraId="55AF919E" w14:textId="77777777" w:rsidR="00043F01" w:rsidRDefault="00C049E4">
                <w:r>
                  <w:t>Création du document</w:t>
                </w:r>
              </w:p>
            </w:tc>
          </w:tr>
          <w:tr w:rsidR="00043F01" w:rsidRPr="00D016EF" w14:paraId="094793F9" w14:textId="77777777" w:rsidTr="00043F01">
            <w:tc>
              <w:tcPr>
                <w:tcW w:w="1101" w:type="dxa"/>
              </w:tcPr>
              <w:p w14:paraId="76A42154" w14:textId="3ED380BA" w:rsidR="00043F01" w:rsidRDefault="00043F01" w:rsidP="00C34879">
                <w:pPr>
                  <w:jc w:val="center"/>
                </w:pPr>
              </w:p>
            </w:tc>
            <w:tc>
              <w:tcPr>
                <w:tcW w:w="992" w:type="dxa"/>
              </w:tcPr>
              <w:p w14:paraId="119F9C1D" w14:textId="6299BC23" w:rsidR="00C34879" w:rsidRDefault="00C34879"/>
            </w:tc>
            <w:tc>
              <w:tcPr>
                <w:tcW w:w="7119" w:type="dxa"/>
              </w:tcPr>
              <w:p w14:paraId="3334BD1B" w14:textId="4071A37D" w:rsidR="00043F01" w:rsidRPr="00D016EF" w:rsidRDefault="00043F01"/>
            </w:tc>
          </w:tr>
          <w:tr w:rsidR="00043F01" w:rsidRPr="00D016EF" w14:paraId="0C80496C" w14:textId="77777777" w:rsidTr="00043F01">
            <w:tc>
              <w:tcPr>
                <w:tcW w:w="1101" w:type="dxa"/>
              </w:tcPr>
              <w:p w14:paraId="1A045ECC" w14:textId="77777777" w:rsidR="00043F01" w:rsidRPr="00D016EF" w:rsidRDefault="00043F01"/>
            </w:tc>
            <w:tc>
              <w:tcPr>
                <w:tcW w:w="992" w:type="dxa"/>
              </w:tcPr>
              <w:p w14:paraId="34B57973" w14:textId="77777777" w:rsidR="00043F01" w:rsidRPr="00D016EF" w:rsidRDefault="00043F01"/>
            </w:tc>
            <w:tc>
              <w:tcPr>
                <w:tcW w:w="7119" w:type="dxa"/>
              </w:tcPr>
              <w:p w14:paraId="3100F33D" w14:textId="77777777" w:rsidR="00043F01" w:rsidRPr="00D016EF" w:rsidRDefault="00043F01"/>
            </w:tc>
          </w:tr>
        </w:tbl>
        <w:p w14:paraId="308D7B0B" w14:textId="03AF8A1E" w:rsidR="00043F01" w:rsidRPr="00D016EF" w:rsidRDefault="00043F01"/>
        <w:tbl>
          <w:tblPr>
            <w:tblpPr w:leftFromText="187" w:rightFromText="187" w:horzAnchor="margin" w:tblpXSpec="center" w:tblpYSpec="bottom"/>
            <w:tblW w:w="5000" w:type="pct"/>
            <w:tblLook w:val="04A0" w:firstRow="1" w:lastRow="0" w:firstColumn="1" w:lastColumn="0" w:noHBand="0" w:noVBand="1"/>
          </w:tblPr>
          <w:tblGrid>
            <w:gridCol w:w="9072"/>
          </w:tblGrid>
          <w:tr w:rsidR="00043F01" w14:paraId="6C2D1090" w14:textId="77777777" w:rsidTr="0099367B">
            <w:trPr>
              <w:trHeight w:val="1418"/>
            </w:trPr>
            <w:sdt>
              <w:sdtPr>
                <w:alias w:val="Résumé"/>
                <w:id w:val="8276291"/>
                <w:dataBinding w:prefixMappings="xmlns:ns0='http://schemas.microsoft.com/office/2006/coverPageProps'" w:xpath="/ns0:CoverPageProperties[1]/ns0:Abstract[1]" w:storeItemID="{55AF091B-3C7A-41E3-B477-F2FDAA23CFDA}"/>
                <w:text/>
              </w:sdtPr>
              <w:sdtContent>
                <w:tc>
                  <w:tcPr>
                    <w:tcW w:w="5000" w:type="pct"/>
                  </w:tcPr>
                  <w:p w14:paraId="3EB6216C" w14:textId="5C8C4D49" w:rsidR="00043F01" w:rsidRDefault="00D22D3D" w:rsidP="007871F3">
                    <w:pPr>
                      <w:pStyle w:val="Sansinterligne"/>
                    </w:pPr>
                    <w:r>
                      <w:t xml:space="preserve">   </w:t>
                    </w:r>
                    <w:r w:rsidR="0099367B">
                      <w:t xml:space="preserve">   </w:t>
                    </w:r>
                  </w:p>
                </w:tc>
              </w:sdtContent>
            </w:sdt>
          </w:tr>
        </w:tbl>
        <w:p w14:paraId="17E14679" w14:textId="77777777" w:rsidR="00043F01" w:rsidRDefault="00000000"/>
      </w:sdtContent>
    </w:sdt>
    <w:sdt>
      <w:sdtPr>
        <w:rPr>
          <w:rFonts w:asciiTheme="minorHAnsi" w:eastAsiaTheme="minorHAnsi" w:hAnsiTheme="minorHAnsi" w:cstheme="minorBidi"/>
          <w:b w:val="0"/>
          <w:bCs w:val="0"/>
          <w:color w:val="auto"/>
          <w:sz w:val="22"/>
          <w:szCs w:val="22"/>
          <w:lang w:eastAsia="en-US"/>
        </w:rPr>
        <w:id w:val="1204449178"/>
        <w:docPartObj>
          <w:docPartGallery w:val="Table of Contents"/>
          <w:docPartUnique/>
        </w:docPartObj>
      </w:sdtPr>
      <w:sdtContent>
        <w:p w14:paraId="385941A3" w14:textId="77777777" w:rsidR="00043F01" w:rsidRDefault="00043F01">
          <w:pPr>
            <w:pStyle w:val="En-ttedetabledesmatires"/>
          </w:pPr>
          <w:r>
            <w:t>Contenu</w:t>
          </w:r>
        </w:p>
        <w:p w14:paraId="16EF9818" w14:textId="3F2CCA59" w:rsidR="000D3835" w:rsidRDefault="00043F01">
          <w:pPr>
            <w:pStyle w:val="TM2"/>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39436750" w:history="1">
            <w:r w:rsidR="000D3835" w:rsidRPr="00FA4062">
              <w:rPr>
                <w:rStyle w:val="Lienhypertexte"/>
                <w:rFonts w:eastAsia="Times New Roman" w:cstheme="minorHAnsi"/>
                <w:b/>
                <w:bCs/>
                <w:noProof/>
                <w:lang w:eastAsia="fr-FR"/>
              </w:rPr>
              <w:t>Guide technique, réalisation, réglages et mise en service</w:t>
            </w:r>
            <w:r w:rsidR="000D3835">
              <w:rPr>
                <w:noProof/>
                <w:webHidden/>
              </w:rPr>
              <w:tab/>
            </w:r>
            <w:r w:rsidR="000D3835">
              <w:rPr>
                <w:noProof/>
                <w:webHidden/>
              </w:rPr>
              <w:fldChar w:fldCharType="begin"/>
            </w:r>
            <w:r w:rsidR="000D3835">
              <w:rPr>
                <w:noProof/>
                <w:webHidden/>
              </w:rPr>
              <w:instrText xml:space="preserve"> PAGEREF _Toc239436750 \h </w:instrText>
            </w:r>
            <w:r w:rsidR="000D3835">
              <w:rPr>
                <w:noProof/>
                <w:webHidden/>
              </w:rPr>
            </w:r>
            <w:r w:rsidR="000D3835">
              <w:rPr>
                <w:noProof/>
                <w:webHidden/>
              </w:rPr>
              <w:fldChar w:fldCharType="separate"/>
            </w:r>
            <w:r w:rsidR="000D3835">
              <w:rPr>
                <w:noProof/>
                <w:webHidden/>
              </w:rPr>
              <w:t>2</w:t>
            </w:r>
            <w:r w:rsidR="000D3835">
              <w:rPr>
                <w:noProof/>
                <w:webHidden/>
              </w:rPr>
              <w:fldChar w:fldCharType="end"/>
            </w:r>
          </w:hyperlink>
        </w:p>
        <w:p w14:paraId="00AA7F07" w14:textId="37067F0A" w:rsidR="000D3835" w:rsidRDefault="000D3835">
          <w:pPr>
            <w:pStyle w:val="TM1"/>
            <w:tabs>
              <w:tab w:val="right" w:leader="dot" w:pos="9062"/>
            </w:tabs>
            <w:rPr>
              <w:rFonts w:eastAsiaTheme="minorEastAsia"/>
              <w:noProof/>
              <w:kern w:val="2"/>
              <w:sz w:val="24"/>
              <w:szCs w:val="24"/>
              <w:lang w:eastAsia="fr-FR"/>
              <w14:ligatures w14:val="standardContextual"/>
            </w:rPr>
          </w:pPr>
          <w:hyperlink w:anchor="_Toc239436751" w:history="1">
            <w:r w:rsidRPr="00FA4062">
              <w:rPr>
                <w:rStyle w:val="Lienhypertexte"/>
                <w:rFonts w:ascii="Verdana" w:eastAsia="Times New Roman" w:hAnsi="Verdana"/>
                <w:noProof/>
                <w:lang w:eastAsia="fr-FR"/>
              </w:rPr>
              <w:t>1. Introduction</w:t>
            </w:r>
            <w:r>
              <w:rPr>
                <w:noProof/>
                <w:webHidden/>
              </w:rPr>
              <w:tab/>
            </w:r>
            <w:r>
              <w:rPr>
                <w:noProof/>
                <w:webHidden/>
              </w:rPr>
              <w:fldChar w:fldCharType="begin"/>
            </w:r>
            <w:r>
              <w:rPr>
                <w:noProof/>
                <w:webHidden/>
              </w:rPr>
              <w:instrText xml:space="preserve"> PAGEREF _Toc239436751 \h </w:instrText>
            </w:r>
            <w:r>
              <w:rPr>
                <w:noProof/>
                <w:webHidden/>
              </w:rPr>
            </w:r>
            <w:r>
              <w:rPr>
                <w:noProof/>
                <w:webHidden/>
              </w:rPr>
              <w:fldChar w:fldCharType="separate"/>
            </w:r>
            <w:r>
              <w:rPr>
                <w:noProof/>
                <w:webHidden/>
              </w:rPr>
              <w:t>3</w:t>
            </w:r>
            <w:r>
              <w:rPr>
                <w:noProof/>
                <w:webHidden/>
              </w:rPr>
              <w:fldChar w:fldCharType="end"/>
            </w:r>
          </w:hyperlink>
        </w:p>
        <w:p w14:paraId="27D7ECC3" w14:textId="4E31E49E" w:rsidR="000D3835" w:rsidRDefault="000D3835">
          <w:pPr>
            <w:pStyle w:val="TM3"/>
            <w:tabs>
              <w:tab w:val="right" w:leader="dot" w:pos="9062"/>
            </w:tabs>
            <w:rPr>
              <w:rFonts w:eastAsiaTheme="minorEastAsia"/>
              <w:noProof/>
              <w:kern w:val="2"/>
              <w:sz w:val="24"/>
              <w:szCs w:val="24"/>
              <w:lang w:eastAsia="fr-FR"/>
              <w14:ligatures w14:val="standardContextual"/>
            </w:rPr>
          </w:pPr>
          <w:hyperlink w:anchor="_Toc239436752" w:history="1">
            <w:r w:rsidRPr="00FA4062">
              <w:rPr>
                <w:rStyle w:val="Lienhypertexte"/>
                <w:rFonts w:eastAsia="Times New Roman" w:cstheme="minorHAnsi"/>
                <w:b/>
                <w:bCs/>
                <w:noProof/>
                <w:lang w:eastAsia="fr-FR"/>
              </w:rPr>
              <w:t>Documentation associée</w:t>
            </w:r>
            <w:r>
              <w:rPr>
                <w:noProof/>
                <w:webHidden/>
              </w:rPr>
              <w:tab/>
            </w:r>
            <w:r>
              <w:rPr>
                <w:noProof/>
                <w:webHidden/>
              </w:rPr>
              <w:fldChar w:fldCharType="begin"/>
            </w:r>
            <w:r>
              <w:rPr>
                <w:noProof/>
                <w:webHidden/>
              </w:rPr>
              <w:instrText xml:space="preserve"> PAGEREF _Toc239436752 \h </w:instrText>
            </w:r>
            <w:r>
              <w:rPr>
                <w:noProof/>
                <w:webHidden/>
              </w:rPr>
            </w:r>
            <w:r>
              <w:rPr>
                <w:noProof/>
                <w:webHidden/>
              </w:rPr>
              <w:fldChar w:fldCharType="separate"/>
            </w:r>
            <w:r>
              <w:rPr>
                <w:noProof/>
                <w:webHidden/>
              </w:rPr>
              <w:t>3</w:t>
            </w:r>
            <w:r>
              <w:rPr>
                <w:noProof/>
                <w:webHidden/>
              </w:rPr>
              <w:fldChar w:fldCharType="end"/>
            </w:r>
          </w:hyperlink>
        </w:p>
        <w:p w14:paraId="21A2B7AE" w14:textId="383B97F9" w:rsidR="000D3835" w:rsidRDefault="000D3835">
          <w:pPr>
            <w:pStyle w:val="TM1"/>
            <w:tabs>
              <w:tab w:val="right" w:leader="dot" w:pos="9062"/>
            </w:tabs>
            <w:rPr>
              <w:rFonts w:eastAsiaTheme="minorEastAsia"/>
              <w:noProof/>
              <w:kern w:val="2"/>
              <w:sz w:val="24"/>
              <w:szCs w:val="24"/>
              <w:lang w:eastAsia="fr-FR"/>
              <w14:ligatures w14:val="standardContextual"/>
            </w:rPr>
          </w:pPr>
          <w:hyperlink w:anchor="_Toc239436753" w:history="1">
            <w:r w:rsidRPr="00FA4062">
              <w:rPr>
                <w:rStyle w:val="Lienhypertexte"/>
                <w:rFonts w:ascii="Verdana" w:eastAsia="Times New Roman" w:hAnsi="Verdana"/>
                <w:noProof/>
                <w:lang w:eastAsia="fr-FR"/>
              </w:rPr>
              <w:t>2. Présentation générale du générateur</w:t>
            </w:r>
            <w:r>
              <w:rPr>
                <w:noProof/>
                <w:webHidden/>
              </w:rPr>
              <w:tab/>
            </w:r>
            <w:r>
              <w:rPr>
                <w:noProof/>
                <w:webHidden/>
              </w:rPr>
              <w:fldChar w:fldCharType="begin"/>
            </w:r>
            <w:r>
              <w:rPr>
                <w:noProof/>
                <w:webHidden/>
              </w:rPr>
              <w:instrText xml:space="preserve"> PAGEREF _Toc239436753 \h </w:instrText>
            </w:r>
            <w:r>
              <w:rPr>
                <w:noProof/>
                <w:webHidden/>
              </w:rPr>
            </w:r>
            <w:r>
              <w:rPr>
                <w:noProof/>
                <w:webHidden/>
              </w:rPr>
              <w:fldChar w:fldCharType="separate"/>
            </w:r>
            <w:r>
              <w:rPr>
                <w:noProof/>
                <w:webHidden/>
              </w:rPr>
              <w:t>5</w:t>
            </w:r>
            <w:r>
              <w:rPr>
                <w:noProof/>
                <w:webHidden/>
              </w:rPr>
              <w:fldChar w:fldCharType="end"/>
            </w:r>
          </w:hyperlink>
        </w:p>
        <w:p w14:paraId="7A6D4E16" w14:textId="3C310D86" w:rsidR="000D3835" w:rsidRDefault="000D3835">
          <w:pPr>
            <w:pStyle w:val="TM1"/>
            <w:tabs>
              <w:tab w:val="right" w:leader="dot" w:pos="9062"/>
            </w:tabs>
            <w:rPr>
              <w:rFonts w:eastAsiaTheme="minorEastAsia"/>
              <w:noProof/>
              <w:kern w:val="2"/>
              <w:sz w:val="24"/>
              <w:szCs w:val="24"/>
              <w:lang w:eastAsia="fr-FR"/>
              <w14:ligatures w14:val="standardContextual"/>
            </w:rPr>
          </w:pPr>
          <w:hyperlink w:anchor="_Toc239436754" w:history="1">
            <w:r w:rsidRPr="00FA4062">
              <w:rPr>
                <w:rStyle w:val="Lienhypertexte"/>
                <w:rFonts w:ascii="Verdana" w:eastAsia="Times New Roman" w:hAnsi="Verdana"/>
                <w:noProof/>
                <w:lang w:eastAsia="fr-FR"/>
              </w:rPr>
              <w:t>3. Générateur DDS et réglages</w:t>
            </w:r>
            <w:r>
              <w:rPr>
                <w:noProof/>
                <w:webHidden/>
              </w:rPr>
              <w:tab/>
            </w:r>
            <w:r>
              <w:rPr>
                <w:noProof/>
                <w:webHidden/>
              </w:rPr>
              <w:fldChar w:fldCharType="begin"/>
            </w:r>
            <w:r>
              <w:rPr>
                <w:noProof/>
                <w:webHidden/>
              </w:rPr>
              <w:instrText xml:space="preserve"> PAGEREF _Toc239436754 \h </w:instrText>
            </w:r>
            <w:r>
              <w:rPr>
                <w:noProof/>
                <w:webHidden/>
              </w:rPr>
            </w:r>
            <w:r>
              <w:rPr>
                <w:noProof/>
                <w:webHidden/>
              </w:rPr>
              <w:fldChar w:fldCharType="separate"/>
            </w:r>
            <w:r>
              <w:rPr>
                <w:noProof/>
                <w:webHidden/>
              </w:rPr>
              <w:t>7</w:t>
            </w:r>
            <w:r>
              <w:rPr>
                <w:noProof/>
                <w:webHidden/>
              </w:rPr>
              <w:fldChar w:fldCharType="end"/>
            </w:r>
          </w:hyperlink>
        </w:p>
        <w:p w14:paraId="4E598935" w14:textId="058D2ABC" w:rsidR="000D3835" w:rsidRDefault="000D3835">
          <w:pPr>
            <w:pStyle w:val="TM2"/>
            <w:tabs>
              <w:tab w:val="right" w:leader="dot" w:pos="9062"/>
            </w:tabs>
            <w:rPr>
              <w:rFonts w:eastAsiaTheme="minorEastAsia"/>
              <w:noProof/>
              <w:kern w:val="2"/>
              <w:sz w:val="24"/>
              <w:szCs w:val="24"/>
              <w:lang w:eastAsia="fr-FR"/>
              <w14:ligatures w14:val="standardContextual"/>
            </w:rPr>
          </w:pPr>
          <w:hyperlink w:anchor="_Toc239436755" w:history="1">
            <w:r w:rsidRPr="00FA4062">
              <w:rPr>
                <w:rStyle w:val="Lienhypertexte"/>
                <w:rFonts w:ascii="Verdana" w:eastAsia="Times New Roman" w:hAnsi="Verdana"/>
                <w:b/>
                <w:bCs/>
                <w:noProof/>
                <w:lang w:eastAsia="fr-FR"/>
              </w:rPr>
              <w:t>3.1 Principe du DDS</w:t>
            </w:r>
            <w:r>
              <w:rPr>
                <w:noProof/>
                <w:webHidden/>
              </w:rPr>
              <w:tab/>
            </w:r>
            <w:r>
              <w:rPr>
                <w:noProof/>
                <w:webHidden/>
              </w:rPr>
              <w:fldChar w:fldCharType="begin"/>
            </w:r>
            <w:r>
              <w:rPr>
                <w:noProof/>
                <w:webHidden/>
              </w:rPr>
              <w:instrText xml:space="preserve"> PAGEREF _Toc239436755 \h </w:instrText>
            </w:r>
            <w:r>
              <w:rPr>
                <w:noProof/>
                <w:webHidden/>
              </w:rPr>
            </w:r>
            <w:r>
              <w:rPr>
                <w:noProof/>
                <w:webHidden/>
              </w:rPr>
              <w:fldChar w:fldCharType="separate"/>
            </w:r>
            <w:r>
              <w:rPr>
                <w:noProof/>
                <w:webHidden/>
              </w:rPr>
              <w:t>7</w:t>
            </w:r>
            <w:r>
              <w:rPr>
                <w:noProof/>
                <w:webHidden/>
              </w:rPr>
              <w:fldChar w:fldCharType="end"/>
            </w:r>
          </w:hyperlink>
        </w:p>
        <w:p w14:paraId="5BF18501" w14:textId="72A8099A" w:rsidR="000D3835" w:rsidRDefault="000D3835">
          <w:pPr>
            <w:pStyle w:val="TM2"/>
            <w:tabs>
              <w:tab w:val="right" w:leader="dot" w:pos="9062"/>
            </w:tabs>
            <w:rPr>
              <w:rFonts w:eastAsiaTheme="minorEastAsia"/>
              <w:noProof/>
              <w:kern w:val="2"/>
              <w:sz w:val="24"/>
              <w:szCs w:val="24"/>
              <w:lang w:eastAsia="fr-FR"/>
              <w14:ligatures w14:val="standardContextual"/>
            </w:rPr>
          </w:pPr>
          <w:hyperlink w:anchor="_Toc239436756" w:history="1">
            <w:r w:rsidRPr="00FA4062">
              <w:rPr>
                <w:rStyle w:val="Lienhypertexte"/>
                <w:rFonts w:ascii="Verdana" w:eastAsia="Times New Roman" w:hAnsi="Verdana"/>
                <w:b/>
                <w:bCs/>
                <w:noProof/>
                <w:lang w:eastAsia="fr-FR"/>
              </w:rPr>
              <w:t>3.2 AD9833</w:t>
            </w:r>
            <w:r>
              <w:rPr>
                <w:noProof/>
                <w:webHidden/>
              </w:rPr>
              <w:tab/>
            </w:r>
            <w:r>
              <w:rPr>
                <w:noProof/>
                <w:webHidden/>
              </w:rPr>
              <w:fldChar w:fldCharType="begin"/>
            </w:r>
            <w:r>
              <w:rPr>
                <w:noProof/>
                <w:webHidden/>
              </w:rPr>
              <w:instrText xml:space="preserve"> PAGEREF _Toc239436756 \h </w:instrText>
            </w:r>
            <w:r>
              <w:rPr>
                <w:noProof/>
                <w:webHidden/>
              </w:rPr>
            </w:r>
            <w:r>
              <w:rPr>
                <w:noProof/>
                <w:webHidden/>
              </w:rPr>
              <w:fldChar w:fldCharType="separate"/>
            </w:r>
            <w:r>
              <w:rPr>
                <w:noProof/>
                <w:webHidden/>
              </w:rPr>
              <w:t>7</w:t>
            </w:r>
            <w:r>
              <w:rPr>
                <w:noProof/>
                <w:webHidden/>
              </w:rPr>
              <w:fldChar w:fldCharType="end"/>
            </w:r>
          </w:hyperlink>
        </w:p>
        <w:p w14:paraId="5B884D88" w14:textId="1A8F3D06" w:rsidR="000D3835" w:rsidRDefault="000D3835">
          <w:pPr>
            <w:pStyle w:val="TM2"/>
            <w:tabs>
              <w:tab w:val="right" w:leader="dot" w:pos="9062"/>
            </w:tabs>
            <w:rPr>
              <w:rFonts w:eastAsiaTheme="minorEastAsia"/>
              <w:noProof/>
              <w:kern w:val="2"/>
              <w:sz w:val="24"/>
              <w:szCs w:val="24"/>
              <w:lang w:eastAsia="fr-FR"/>
              <w14:ligatures w14:val="standardContextual"/>
            </w:rPr>
          </w:pPr>
          <w:hyperlink w:anchor="_Toc239436757" w:history="1">
            <w:r w:rsidRPr="00FA4062">
              <w:rPr>
                <w:rStyle w:val="Lienhypertexte"/>
                <w:rFonts w:ascii="Verdana" w:eastAsia="Times New Roman" w:hAnsi="Verdana"/>
                <w:b/>
                <w:bCs/>
                <w:noProof/>
                <w:lang w:eastAsia="fr-FR"/>
              </w:rPr>
              <w:t>3.3 Seeeduino XIAO</w:t>
            </w:r>
            <w:r>
              <w:rPr>
                <w:noProof/>
                <w:webHidden/>
              </w:rPr>
              <w:tab/>
            </w:r>
            <w:r>
              <w:rPr>
                <w:noProof/>
                <w:webHidden/>
              </w:rPr>
              <w:fldChar w:fldCharType="begin"/>
            </w:r>
            <w:r>
              <w:rPr>
                <w:noProof/>
                <w:webHidden/>
              </w:rPr>
              <w:instrText xml:space="preserve"> PAGEREF _Toc239436757 \h </w:instrText>
            </w:r>
            <w:r>
              <w:rPr>
                <w:noProof/>
                <w:webHidden/>
              </w:rPr>
            </w:r>
            <w:r>
              <w:rPr>
                <w:noProof/>
                <w:webHidden/>
              </w:rPr>
              <w:fldChar w:fldCharType="separate"/>
            </w:r>
            <w:r>
              <w:rPr>
                <w:noProof/>
                <w:webHidden/>
              </w:rPr>
              <w:t>7</w:t>
            </w:r>
            <w:r>
              <w:rPr>
                <w:noProof/>
                <w:webHidden/>
              </w:rPr>
              <w:fldChar w:fldCharType="end"/>
            </w:r>
          </w:hyperlink>
        </w:p>
        <w:p w14:paraId="17132FE7" w14:textId="13F5BA0E" w:rsidR="000D3835" w:rsidRDefault="000D3835">
          <w:pPr>
            <w:pStyle w:val="TM2"/>
            <w:tabs>
              <w:tab w:val="right" w:leader="dot" w:pos="9062"/>
            </w:tabs>
            <w:rPr>
              <w:rFonts w:eastAsiaTheme="minorEastAsia"/>
              <w:noProof/>
              <w:kern w:val="2"/>
              <w:sz w:val="24"/>
              <w:szCs w:val="24"/>
              <w:lang w:eastAsia="fr-FR"/>
              <w14:ligatures w14:val="standardContextual"/>
            </w:rPr>
          </w:pPr>
          <w:hyperlink w:anchor="_Toc239436758" w:history="1">
            <w:r w:rsidRPr="00FA4062">
              <w:rPr>
                <w:rStyle w:val="Lienhypertexte"/>
                <w:rFonts w:ascii="Verdana" w:eastAsia="Times New Roman" w:hAnsi="Verdana"/>
                <w:b/>
                <w:bCs/>
                <w:noProof/>
                <w:lang w:eastAsia="fr-FR"/>
              </w:rPr>
              <w:t>3.4 ATtiny85</w:t>
            </w:r>
            <w:r>
              <w:rPr>
                <w:noProof/>
                <w:webHidden/>
              </w:rPr>
              <w:tab/>
            </w:r>
            <w:r>
              <w:rPr>
                <w:noProof/>
                <w:webHidden/>
              </w:rPr>
              <w:fldChar w:fldCharType="begin"/>
            </w:r>
            <w:r>
              <w:rPr>
                <w:noProof/>
                <w:webHidden/>
              </w:rPr>
              <w:instrText xml:space="preserve"> PAGEREF _Toc239436758 \h </w:instrText>
            </w:r>
            <w:r>
              <w:rPr>
                <w:noProof/>
                <w:webHidden/>
              </w:rPr>
            </w:r>
            <w:r>
              <w:rPr>
                <w:noProof/>
                <w:webHidden/>
              </w:rPr>
              <w:fldChar w:fldCharType="separate"/>
            </w:r>
            <w:r>
              <w:rPr>
                <w:noProof/>
                <w:webHidden/>
              </w:rPr>
              <w:t>7</w:t>
            </w:r>
            <w:r>
              <w:rPr>
                <w:noProof/>
                <w:webHidden/>
              </w:rPr>
              <w:fldChar w:fldCharType="end"/>
            </w:r>
          </w:hyperlink>
        </w:p>
        <w:p w14:paraId="56216E0F" w14:textId="011688F1" w:rsidR="000D3835" w:rsidRDefault="000D3835">
          <w:pPr>
            <w:pStyle w:val="TM2"/>
            <w:tabs>
              <w:tab w:val="right" w:leader="dot" w:pos="9062"/>
            </w:tabs>
            <w:rPr>
              <w:rFonts w:eastAsiaTheme="minorEastAsia"/>
              <w:noProof/>
              <w:kern w:val="2"/>
              <w:sz w:val="24"/>
              <w:szCs w:val="24"/>
              <w:lang w:eastAsia="fr-FR"/>
              <w14:ligatures w14:val="standardContextual"/>
            </w:rPr>
          </w:pPr>
          <w:hyperlink w:anchor="_Toc239436759" w:history="1">
            <w:r w:rsidRPr="00FA4062">
              <w:rPr>
                <w:rStyle w:val="Lienhypertexte"/>
                <w:rFonts w:ascii="Verdana" w:eastAsia="Times New Roman" w:hAnsi="Verdana"/>
                <w:b/>
                <w:bCs/>
                <w:noProof/>
                <w:lang w:eastAsia="fr-FR"/>
              </w:rPr>
              <w:t>3.5 Sélection des gammes de fréquence</w:t>
            </w:r>
            <w:r>
              <w:rPr>
                <w:noProof/>
                <w:webHidden/>
              </w:rPr>
              <w:tab/>
            </w:r>
            <w:r>
              <w:rPr>
                <w:noProof/>
                <w:webHidden/>
              </w:rPr>
              <w:fldChar w:fldCharType="begin"/>
            </w:r>
            <w:r>
              <w:rPr>
                <w:noProof/>
                <w:webHidden/>
              </w:rPr>
              <w:instrText xml:space="preserve"> PAGEREF _Toc239436759 \h </w:instrText>
            </w:r>
            <w:r>
              <w:rPr>
                <w:noProof/>
                <w:webHidden/>
              </w:rPr>
            </w:r>
            <w:r>
              <w:rPr>
                <w:noProof/>
                <w:webHidden/>
              </w:rPr>
              <w:fldChar w:fldCharType="separate"/>
            </w:r>
            <w:r>
              <w:rPr>
                <w:noProof/>
                <w:webHidden/>
              </w:rPr>
              <w:t>8</w:t>
            </w:r>
            <w:r>
              <w:rPr>
                <w:noProof/>
                <w:webHidden/>
              </w:rPr>
              <w:fldChar w:fldCharType="end"/>
            </w:r>
          </w:hyperlink>
        </w:p>
        <w:p w14:paraId="5B8817AE" w14:textId="2F337B5D" w:rsidR="000D3835" w:rsidRDefault="000D3835">
          <w:pPr>
            <w:pStyle w:val="TM2"/>
            <w:tabs>
              <w:tab w:val="right" w:leader="dot" w:pos="9062"/>
            </w:tabs>
            <w:rPr>
              <w:rFonts w:eastAsiaTheme="minorEastAsia"/>
              <w:noProof/>
              <w:kern w:val="2"/>
              <w:sz w:val="24"/>
              <w:szCs w:val="24"/>
              <w:lang w:eastAsia="fr-FR"/>
              <w14:ligatures w14:val="standardContextual"/>
            </w:rPr>
          </w:pPr>
          <w:hyperlink w:anchor="_Toc239436760" w:history="1">
            <w:r w:rsidRPr="00FA4062">
              <w:rPr>
                <w:rStyle w:val="Lienhypertexte"/>
                <w:rFonts w:ascii="Verdana" w:eastAsia="Times New Roman" w:hAnsi="Verdana"/>
                <w:b/>
                <w:bCs/>
                <w:noProof/>
                <w:lang w:eastAsia="fr-FR"/>
              </w:rPr>
              <w:t>3.6 Réglage fin de la fréquence</w:t>
            </w:r>
            <w:r>
              <w:rPr>
                <w:noProof/>
                <w:webHidden/>
              </w:rPr>
              <w:tab/>
            </w:r>
            <w:r>
              <w:rPr>
                <w:noProof/>
                <w:webHidden/>
              </w:rPr>
              <w:fldChar w:fldCharType="begin"/>
            </w:r>
            <w:r>
              <w:rPr>
                <w:noProof/>
                <w:webHidden/>
              </w:rPr>
              <w:instrText xml:space="preserve"> PAGEREF _Toc239436760 \h </w:instrText>
            </w:r>
            <w:r>
              <w:rPr>
                <w:noProof/>
                <w:webHidden/>
              </w:rPr>
            </w:r>
            <w:r>
              <w:rPr>
                <w:noProof/>
                <w:webHidden/>
              </w:rPr>
              <w:fldChar w:fldCharType="separate"/>
            </w:r>
            <w:r>
              <w:rPr>
                <w:noProof/>
                <w:webHidden/>
              </w:rPr>
              <w:t>8</w:t>
            </w:r>
            <w:r>
              <w:rPr>
                <w:noProof/>
                <w:webHidden/>
              </w:rPr>
              <w:fldChar w:fldCharType="end"/>
            </w:r>
          </w:hyperlink>
        </w:p>
        <w:p w14:paraId="0F014D13" w14:textId="4440E02D" w:rsidR="000D3835" w:rsidRDefault="000D3835">
          <w:pPr>
            <w:pStyle w:val="TM2"/>
            <w:tabs>
              <w:tab w:val="right" w:leader="dot" w:pos="9062"/>
            </w:tabs>
            <w:rPr>
              <w:rFonts w:eastAsiaTheme="minorEastAsia"/>
              <w:noProof/>
              <w:kern w:val="2"/>
              <w:sz w:val="24"/>
              <w:szCs w:val="24"/>
              <w:lang w:eastAsia="fr-FR"/>
              <w14:ligatures w14:val="standardContextual"/>
            </w:rPr>
          </w:pPr>
          <w:hyperlink w:anchor="_Toc239436761" w:history="1">
            <w:r w:rsidRPr="00FA4062">
              <w:rPr>
                <w:rStyle w:val="Lienhypertexte"/>
                <w:rFonts w:ascii="Verdana" w:eastAsia="Times New Roman" w:hAnsi="Verdana"/>
                <w:b/>
                <w:bCs/>
                <w:noProof/>
                <w:lang w:eastAsia="fr-FR"/>
              </w:rPr>
              <w:t>3.7 Sélection de la forme d'onde</w:t>
            </w:r>
            <w:r>
              <w:rPr>
                <w:noProof/>
                <w:webHidden/>
              </w:rPr>
              <w:tab/>
            </w:r>
            <w:r>
              <w:rPr>
                <w:noProof/>
                <w:webHidden/>
              </w:rPr>
              <w:fldChar w:fldCharType="begin"/>
            </w:r>
            <w:r>
              <w:rPr>
                <w:noProof/>
                <w:webHidden/>
              </w:rPr>
              <w:instrText xml:space="preserve"> PAGEREF _Toc239436761 \h </w:instrText>
            </w:r>
            <w:r>
              <w:rPr>
                <w:noProof/>
                <w:webHidden/>
              </w:rPr>
            </w:r>
            <w:r>
              <w:rPr>
                <w:noProof/>
                <w:webHidden/>
              </w:rPr>
              <w:fldChar w:fldCharType="separate"/>
            </w:r>
            <w:r>
              <w:rPr>
                <w:noProof/>
                <w:webHidden/>
              </w:rPr>
              <w:t>8</w:t>
            </w:r>
            <w:r>
              <w:rPr>
                <w:noProof/>
                <w:webHidden/>
              </w:rPr>
              <w:fldChar w:fldCharType="end"/>
            </w:r>
          </w:hyperlink>
        </w:p>
        <w:p w14:paraId="3FF683BB" w14:textId="75F55C66" w:rsidR="000D3835" w:rsidRDefault="000D3835">
          <w:pPr>
            <w:pStyle w:val="TM2"/>
            <w:tabs>
              <w:tab w:val="right" w:leader="dot" w:pos="9062"/>
            </w:tabs>
            <w:rPr>
              <w:rFonts w:eastAsiaTheme="minorEastAsia"/>
              <w:noProof/>
              <w:kern w:val="2"/>
              <w:sz w:val="24"/>
              <w:szCs w:val="24"/>
              <w:lang w:eastAsia="fr-FR"/>
              <w14:ligatures w14:val="standardContextual"/>
            </w:rPr>
          </w:pPr>
          <w:hyperlink w:anchor="_Toc239436762" w:history="1">
            <w:r w:rsidRPr="00FA4062">
              <w:rPr>
                <w:rStyle w:val="Lienhypertexte"/>
                <w:rFonts w:ascii="Verdana" w:eastAsia="Times New Roman" w:hAnsi="Verdana"/>
                <w:b/>
                <w:bCs/>
                <w:noProof/>
                <w:lang w:eastAsia="fr-FR"/>
              </w:rPr>
              <w:t>3.8 Affichage OLED</w:t>
            </w:r>
            <w:r>
              <w:rPr>
                <w:noProof/>
                <w:webHidden/>
              </w:rPr>
              <w:tab/>
            </w:r>
            <w:r>
              <w:rPr>
                <w:noProof/>
                <w:webHidden/>
              </w:rPr>
              <w:fldChar w:fldCharType="begin"/>
            </w:r>
            <w:r>
              <w:rPr>
                <w:noProof/>
                <w:webHidden/>
              </w:rPr>
              <w:instrText xml:space="preserve"> PAGEREF _Toc239436762 \h </w:instrText>
            </w:r>
            <w:r>
              <w:rPr>
                <w:noProof/>
                <w:webHidden/>
              </w:rPr>
            </w:r>
            <w:r>
              <w:rPr>
                <w:noProof/>
                <w:webHidden/>
              </w:rPr>
              <w:fldChar w:fldCharType="separate"/>
            </w:r>
            <w:r>
              <w:rPr>
                <w:noProof/>
                <w:webHidden/>
              </w:rPr>
              <w:t>9</w:t>
            </w:r>
            <w:r>
              <w:rPr>
                <w:noProof/>
                <w:webHidden/>
              </w:rPr>
              <w:fldChar w:fldCharType="end"/>
            </w:r>
          </w:hyperlink>
        </w:p>
        <w:p w14:paraId="6F286EC1" w14:textId="0E207297" w:rsidR="000D3835" w:rsidRDefault="000D3835">
          <w:pPr>
            <w:pStyle w:val="TM2"/>
            <w:tabs>
              <w:tab w:val="right" w:leader="dot" w:pos="9062"/>
            </w:tabs>
            <w:rPr>
              <w:rFonts w:eastAsiaTheme="minorEastAsia"/>
              <w:noProof/>
              <w:kern w:val="2"/>
              <w:sz w:val="24"/>
              <w:szCs w:val="24"/>
              <w:lang w:eastAsia="fr-FR"/>
              <w14:ligatures w14:val="standardContextual"/>
            </w:rPr>
          </w:pPr>
          <w:hyperlink w:anchor="_Toc239436763" w:history="1">
            <w:r w:rsidRPr="00FA4062">
              <w:rPr>
                <w:rStyle w:val="Lienhypertexte"/>
                <w:rFonts w:ascii="Verdana" w:eastAsia="Times New Roman" w:hAnsi="Verdana"/>
                <w:b/>
                <w:bCs/>
                <w:noProof/>
                <w:lang w:eastAsia="fr-FR"/>
              </w:rPr>
              <w:t>3.9 Programmation et mise en service</w:t>
            </w:r>
            <w:r>
              <w:rPr>
                <w:noProof/>
                <w:webHidden/>
              </w:rPr>
              <w:tab/>
            </w:r>
            <w:r>
              <w:rPr>
                <w:noProof/>
                <w:webHidden/>
              </w:rPr>
              <w:fldChar w:fldCharType="begin"/>
            </w:r>
            <w:r>
              <w:rPr>
                <w:noProof/>
                <w:webHidden/>
              </w:rPr>
              <w:instrText xml:space="preserve"> PAGEREF _Toc239436763 \h </w:instrText>
            </w:r>
            <w:r>
              <w:rPr>
                <w:noProof/>
                <w:webHidden/>
              </w:rPr>
            </w:r>
            <w:r>
              <w:rPr>
                <w:noProof/>
                <w:webHidden/>
              </w:rPr>
              <w:fldChar w:fldCharType="separate"/>
            </w:r>
            <w:r>
              <w:rPr>
                <w:noProof/>
                <w:webHidden/>
              </w:rPr>
              <w:t>9</w:t>
            </w:r>
            <w:r>
              <w:rPr>
                <w:noProof/>
                <w:webHidden/>
              </w:rPr>
              <w:fldChar w:fldCharType="end"/>
            </w:r>
          </w:hyperlink>
        </w:p>
        <w:p w14:paraId="7D2DC970" w14:textId="4D80C645" w:rsidR="000D3835" w:rsidRDefault="000D3835">
          <w:pPr>
            <w:pStyle w:val="TM1"/>
            <w:tabs>
              <w:tab w:val="right" w:leader="dot" w:pos="9062"/>
            </w:tabs>
            <w:rPr>
              <w:rFonts w:eastAsiaTheme="minorEastAsia"/>
              <w:noProof/>
              <w:kern w:val="2"/>
              <w:sz w:val="24"/>
              <w:szCs w:val="24"/>
              <w:lang w:eastAsia="fr-FR"/>
              <w14:ligatures w14:val="standardContextual"/>
            </w:rPr>
          </w:pPr>
          <w:hyperlink w:anchor="_Toc239436764" w:history="1">
            <w:r w:rsidRPr="00FA4062">
              <w:rPr>
                <w:rStyle w:val="Lienhypertexte"/>
                <w:rFonts w:ascii="Verdana" w:eastAsia="Times New Roman" w:hAnsi="Verdana"/>
                <w:noProof/>
                <w:lang w:eastAsia="fr-FR"/>
              </w:rPr>
              <w:t>4. Traitement du signal</w:t>
            </w:r>
            <w:r>
              <w:rPr>
                <w:noProof/>
                <w:webHidden/>
              </w:rPr>
              <w:tab/>
            </w:r>
            <w:r>
              <w:rPr>
                <w:noProof/>
                <w:webHidden/>
              </w:rPr>
              <w:fldChar w:fldCharType="begin"/>
            </w:r>
            <w:r>
              <w:rPr>
                <w:noProof/>
                <w:webHidden/>
              </w:rPr>
              <w:instrText xml:space="preserve"> PAGEREF _Toc239436764 \h </w:instrText>
            </w:r>
            <w:r>
              <w:rPr>
                <w:noProof/>
                <w:webHidden/>
              </w:rPr>
            </w:r>
            <w:r>
              <w:rPr>
                <w:noProof/>
                <w:webHidden/>
              </w:rPr>
              <w:fldChar w:fldCharType="separate"/>
            </w:r>
            <w:r>
              <w:rPr>
                <w:noProof/>
                <w:webHidden/>
              </w:rPr>
              <w:t>10</w:t>
            </w:r>
            <w:r>
              <w:rPr>
                <w:noProof/>
                <w:webHidden/>
              </w:rPr>
              <w:fldChar w:fldCharType="end"/>
            </w:r>
          </w:hyperlink>
        </w:p>
        <w:p w14:paraId="6095BA1B" w14:textId="08536F7C" w:rsidR="000D3835" w:rsidRDefault="000D3835">
          <w:pPr>
            <w:pStyle w:val="TM2"/>
            <w:tabs>
              <w:tab w:val="right" w:leader="dot" w:pos="9062"/>
            </w:tabs>
            <w:rPr>
              <w:rFonts w:eastAsiaTheme="minorEastAsia"/>
              <w:noProof/>
              <w:kern w:val="2"/>
              <w:sz w:val="24"/>
              <w:szCs w:val="24"/>
              <w:lang w:eastAsia="fr-FR"/>
              <w14:ligatures w14:val="standardContextual"/>
            </w:rPr>
          </w:pPr>
          <w:hyperlink w:anchor="_Toc239436765" w:history="1">
            <w:r w:rsidRPr="00FA4062">
              <w:rPr>
                <w:rStyle w:val="Lienhypertexte"/>
                <w:rFonts w:ascii="Verdana" w:eastAsia="Times New Roman" w:hAnsi="Verdana"/>
                <w:b/>
                <w:bCs/>
                <w:noProof/>
                <w:lang w:eastAsia="fr-FR"/>
              </w:rPr>
              <w:t>4.1 Amplification</w:t>
            </w:r>
            <w:r>
              <w:rPr>
                <w:noProof/>
                <w:webHidden/>
              </w:rPr>
              <w:tab/>
            </w:r>
            <w:r>
              <w:rPr>
                <w:noProof/>
                <w:webHidden/>
              </w:rPr>
              <w:fldChar w:fldCharType="begin"/>
            </w:r>
            <w:r>
              <w:rPr>
                <w:noProof/>
                <w:webHidden/>
              </w:rPr>
              <w:instrText xml:space="preserve"> PAGEREF _Toc239436765 \h </w:instrText>
            </w:r>
            <w:r>
              <w:rPr>
                <w:noProof/>
                <w:webHidden/>
              </w:rPr>
            </w:r>
            <w:r>
              <w:rPr>
                <w:noProof/>
                <w:webHidden/>
              </w:rPr>
              <w:fldChar w:fldCharType="separate"/>
            </w:r>
            <w:r>
              <w:rPr>
                <w:noProof/>
                <w:webHidden/>
              </w:rPr>
              <w:t>10</w:t>
            </w:r>
            <w:r>
              <w:rPr>
                <w:noProof/>
                <w:webHidden/>
              </w:rPr>
              <w:fldChar w:fldCharType="end"/>
            </w:r>
          </w:hyperlink>
        </w:p>
        <w:p w14:paraId="6B1197B7" w14:textId="0ED6C784" w:rsidR="000D3835" w:rsidRDefault="000D3835">
          <w:pPr>
            <w:pStyle w:val="TM2"/>
            <w:tabs>
              <w:tab w:val="right" w:leader="dot" w:pos="9062"/>
            </w:tabs>
            <w:rPr>
              <w:rFonts w:eastAsiaTheme="minorEastAsia"/>
              <w:noProof/>
              <w:kern w:val="2"/>
              <w:sz w:val="24"/>
              <w:szCs w:val="24"/>
              <w:lang w:eastAsia="fr-FR"/>
              <w14:ligatures w14:val="standardContextual"/>
            </w:rPr>
          </w:pPr>
          <w:hyperlink w:anchor="_Toc239436766" w:history="1">
            <w:r w:rsidRPr="00FA4062">
              <w:rPr>
                <w:rStyle w:val="Lienhypertexte"/>
                <w:rFonts w:ascii="Verdana" w:eastAsia="Times New Roman" w:hAnsi="Verdana"/>
                <w:b/>
                <w:bCs/>
                <w:noProof/>
                <w:lang w:eastAsia="fr-FR"/>
              </w:rPr>
              <w:t>4.2 Décalages continus</w:t>
            </w:r>
            <w:r>
              <w:rPr>
                <w:noProof/>
                <w:webHidden/>
              </w:rPr>
              <w:tab/>
            </w:r>
            <w:r>
              <w:rPr>
                <w:noProof/>
                <w:webHidden/>
              </w:rPr>
              <w:fldChar w:fldCharType="begin"/>
            </w:r>
            <w:r>
              <w:rPr>
                <w:noProof/>
                <w:webHidden/>
              </w:rPr>
              <w:instrText xml:space="preserve"> PAGEREF _Toc239436766 \h </w:instrText>
            </w:r>
            <w:r>
              <w:rPr>
                <w:noProof/>
                <w:webHidden/>
              </w:rPr>
            </w:r>
            <w:r>
              <w:rPr>
                <w:noProof/>
                <w:webHidden/>
              </w:rPr>
              <w:fldChar w:fldCharType="separate"/>
            </w:r>
            <w:r>
              <w:rPr>
                <w:noProof/>
                <w:webHidden/>
              </w:rPr>
              <w:t>10</w:t>
            </w:r>
            <w:r>
              <w:rPr>
                <w:noProof/>
                <w:webHidden/>
              </w:rPr>
              <w:fldChar w:fldCharType="end"/>
            </w:r>
          </w:hyperlink>
        </w:p>
        <w:p w14:paraId="1CF635A1" w14:textId="7B907AE9" w:rsidR="000D3835" w:rsidRDefault="000D3835">
          <w:pPr>
            <w:pStyle w:val="TM2"/>
            <w:tabs>
              <w:tab w:val="right" w:leader="dot" w:pos="9062"/>
            </w:tabs>
            <w:rPr>
              <w:rFonts w:eastAsiaTheme="minorEastAsia"/>
              <w:noProof/>
              <w:kern w:val="2"/>
              <w:sz w:val="24"/>
              <w:szCs w:val="24"/>
              <w:lang w:eastAsia="fr-FR"/>
              <w14:ligatures w14:val="standardContextual"/>
            </w:rPr>
          </w:pPr>
          <w:hyperlink w:anchor="_Toc239436767" w:history="1">
            <w:r w:rsidRPr="00FA4062">
              <w:rPr>
                <w:rStyle w:val="Lienhypertexte"/>
                <w:rFonts w:ascii="Verdana" w:eastAsia="Times New Roman" w:hAnsi="Verdana"/>
                <w:b/>
                <w:bCs/>
                <w:noProof/>
                <w:lang w:eastAsia="fr-FR"/>
              </w:rPr>
              <w:t>4.3 Soustracteurs</w:t>
            </w:r>
            <w:r>
              <w:rPr>
                <w:noProof/>
                <w:webHidden/>
              </w:rPr>
              <w:tab/>
            </w:r>
            <w:r>
              <w:rPr>
                <w:noProof/>
                <w:webHidden/>
              </w:rPr>
              <w:fldChar w:fldCharType="begin"/>
            </w:r>
            <w:r>
              <w:rPr>
                <w:noProof/>
                <w:webHidden/>
              </w:rPr>
              <w:instrText xml:space="preserve"> PAGEREF _Toc239436767 \h </w:instrText>
            </w:r>
            <w:r>
              <w:rPr>
                <w:noProof/>
                <w:webHidden/>
              </w:rPr>
            </w:r>
            <w:r>
              <w:rPr>
                <w:noProof/>
                <w:webHidden/>
              </w:rPr>
              <w:fldChar w:fldCharType="separate"/>
            </w:r>
            <w:r>
              <w:rPr>
                <w:noProof/>
                <w:webHidden/>
              </w:rPr>
              <w:t>10</w:t>
            </w:r>
            <w:r>
              <w:rPr>
                <w:noProof/>
                <w:webHidden/>
              </w:rPr>
              <w:fldChar w:fldCharType="end"/>
            </w:r>
          </w:hyperlink>
        </w:p>
        <w:p w14:paraId="2C741591" w14:textId="4BBC4F33" w:rsidR="000D3835" w:rsidRDefault="000D3835">
          <w:pPr>
            <w:pStyle w:val="TM2"/>
            <w:tabs>
              <w:tab w:val="right" w:leader="dot" w:pos="9062"/>
            </w:tabs>
            <w:rPr>
              <w:rFonts w:eastAsiaTheme="minorEastAsia"/>
              <w:noProof/>
              <w:kern w:val="2"/>
              <w:sz w:val="24"/>
              <w:szCs w:val="24"/>
              <w:lang w:eastAsia="fr-FR"/>
              <w14:ligatures w14:val="standardContextual"/>
            </w:rPr>
          </w:pPr>
          <w:hyperlink w:anchor="_Toc239436768" w:history="1">
            <w:r w:rsidRPr="00FA4062">
              <w:rPr>
                <w:rStyle w:val="Lienhypertexte"/>
                <w:rFonts w:ascii="Verdana" w:eastAsia="Times New Roman" w:hAnsi="Verdana"/>
                <w:b/>
                <w:bCs/>
                <w:noProof/>
                <w:lang w:eastAsia="fr-FR"/>
              </w:rPr>
              <w:t>4.4 Réglage de l'amplitude</w:t>
            </w:r>
            <w:r>
              <w:rPr>
                <w:noProof/>
                <w:webHidden/>
              </w:rPr>
              <w:tab/>
            </w:r>
            <w:r>
              <w:rPr>
                <w:noProof/>
                <w:webHidden/>
              </w:rPr>
              <w:fldChar w:fldCharType="begin"/>
            </w:r>
            <w:r>
              <w:rPr>
                <w:noProof/>
                <w:webHidden/>
              </w:rPr>
              <w:instrText xml:space="preserve"> PAGEREF _Toc239436768 \h </w:instrText>
            </w:r>
            <w:r>
              <w:rPr>
                <w:noProof/>
                <w:webHidden/>
              </w:rPr>
            </w:r>
            <w:r>
              <w:rPr>
                <w:noProof/>
                <w:webHidden/>
              </w:rPr>
              <w:fldChar w:fldCharType="separate"/>
            </w:r>
            <w:r>
              <w:rPr>
                <w:noProof/>
                <w:webHidden/>
              </w:rPr>
              <w:t>10</w:t>
            </w:r>
            <w:r>
              <w:rPr>
                <w:noProof/>
                <w:webHidden/>
              </w:rPr>
              <w:fldChar w:fldCharType="end"/>
            </w:r>
          </w:hyperlink>
        </w:p>
        <w:p w14:paraId="7C6C185D" w14:textId="692043D2" w:rsidR="000D3835" w:rsidRDefault="000D3835">
          <w:pPr>
            <w:pStyle w:val="TM2"/>
            <w:tabs>
              <w:tab w:val="right" w:leader="dot" w:pos="9062"/>
            </w:tabs>
            <w:rPr>
              <w:rFonts w:eastAsiaTheme="minorEastAsia"/>
              <w:noProof/>
              <w:kern w:val="2"/>
              <w:sz w:val="24"/>
              <w:szCs w:val="24"/>
              <w:lang w:eastAsia="fr-FR"/>
              <w14:ligatures w14:val="standardContextual"/>
            </w:rPr>
          </w:pPr>
          <w:hyperlink w:anchor="_Toc239436769" w:history="1">
            <w:r w:rsidRPr="00FA4062">
              <w:rPr>
                <w:rStyle w:val="Lienhypertexte"/>
                <w:rFonts w:ascii="Verdana" w:eastAsia="Times New Roman" w:hAnsi="Verdana"/>
                <w:b/>
                <w:bCs/>
                <w:noProof/>
                <w:lang w:eastAsia="fr-FR"/>
              </w:rPr>
              <w:t>4.5 Cas particulier du signal carré</w:t>
            </w:r>
            <w:r>
              <w:rPr>
                <w:noProof/>
                <w:webHidden/>
              </w:rPr>
              <w:tab/>
            </w:r>
            <w:r>
              <w:rPr>
                <w:noProof/>
                <w:webHidden/>
              </w:rPr>
              <w:fldChar w:fldCharType="begin"/>
            </w:r>
            <w:r>
              <w:rPr>
                <w:noProof/>
                <w:webHidden/>
              </w:rPr>
              <w:instrText xml:space="preserve"> PAGEREF _Toc239436769 \h </w:instrText>
            </w:r>
            <w:r>
              <w:rPr>
                <w:noProof/>
                <w:webHidden/>
              </w:rPr>
            </w:r>
            <w:r>
              <w:rPr>
                <w:noProof/>
                <w:webHidden/>
              </w:rPr>
              <w:fldChar w:fldCharType="separate"/>
            </w:r>
            <w:r>
              <w:rPr>
                <w:noProof/>
                <w:webHidden/>
              </w:rPr>
              <w:t>11</w:t>
            </w:r>
            <w:r>
              <w:rPr>
                <w:noProof/>
                <w:webHidden/>
              </w:rPr>
              <w:fldChar w:fldCharType="end"/>
            </w:r>
          </w:hyperlink>
        </w:p>
        <w:p w14:paraId="59EFACEE" w14:textId="69B84AEA" w:rsidR="000D3835" w:rsidRDefault="000D3835">
          <w:pPr>
            <w:pStyle w:val="TM1"/>
            <w:tabs>
              <w:tab w:val="right" w:leader="dot" w:pos="9062"/>
            </w:tabs>
            <w:rPr>
              <w:rFonts w:eastAsiaTheme="minorEastAsia"/>
              <w:noProof/>
              <w:kern w:val="2"/>
              <w:sz w:val="24"/>
              <w:szCs w:val="24"/>
              <w:lang w:eastAsia="fr-FR"/>
              <w14:ligatures w14:val="standardContextual"/>
            </w:rPr>
          </w:pPr>
          <w:hyperlink w:anchor="_Toc239436770" w:history="1">
            <w:r w:rsidRPr="00FA4062">
              <w:rPr>
                <w:rStyle w:val="Lienhypertexte"/>
                <w:rFonts w:ascii="Verdana" w:eastAsia="Times New Roman" w:hAnsi="Verdana"/>
                <w:noProof/>
                <w:lang w:eastAsia="fr-FR"/>
              </w:rPr>
              <w:t>5. Étage de sortie push-pull</w:t>
            </w:r>
            <w:r>
              <w:rPr>
                <w:noProof/>
                <w:webHidden/>
              </w:rPr>
              <w:tab/>
            </w:r>
            <w:r>
              <w:rPr>
                <w:noProof/>
                <w:webHidden/>
              </w:rPr>
              <w:fldChar w:fldCharType="begin"/>
            </w:r>
            <w:r>
              <w:rPr>
                <w:noProof/>
                <w:webHidden/>
              </w:rPr>
              <w:instrText xml:space="preserve"> PAGEREF _Toc239436770 \h </w:instrText>
            </w:r>
            <w:r>
              <w:rPr>
                <w:noProof/>
                <w:webHidden/>
              </w:rPr>
            </w:r>
            <w:r>
              <w:rPr>
                <w:noProof/>
                <w:webHidden/>
              </w:rPr>
              <w:fldChar w:fldCharType="separate"/>
            </w:r>
            <w:r>
              <w:rPr>
                <w:noProof/>
                <w:webHidden/>
              </w:rPr>
              <w:t>12</w:t>
            </w:r>
            <w:r>
              <w:rPr>
                <w:noProof/>
                <w:webHidden/>
              </w:rPr>
              <w:fldChar w:fldCharType="end"/>
            </w:r>
          </w:hyperlink>
        </w:p>
        <w:p w14:paraId="5ACA1E1F" w14:textId="60435FE1" w:rsidR="000D3835" w:rsidRDefault="000D3835">
          <w:pPr>
            <w:pStyle w:val="TM2"/>
            <w:tabs>
              <w:tab w:val="right" w:leader="dot" w:pos="9062"/>
            </w:tabs>
            <w:rPr>
              <w:rFonts w:eastAsiaTheme="minorEastAsia"/>
              <w:noProof/>
              <w:kern w:val="2"/>
              <w:sz w:val="24"/>
              <w:szCs w:val="24"/>
              <w:lang w:eastAsia="fr-FR"/>
              <w14:ligatures w14:val="standardContextual"/>
            </w:rPr>
          </w:pPr>
          <w:hyperlink w:anchor="_Toc239436771" w:history="1">
            <w:r w:rsidRPr="00FA4062">
              <w:rPr>
                <w:rStyle w:val="Lienhypertexte"/>
                <w:rFonts w:ascii="Verdana" w:eastAsia="Times New Roman" w:hAnsi="Verdana"/>
                <w:b/>
                <w:bCs/>
                <w:noProof/>
                <w:lang w:eastAsia="fr-FR"/>
              </w:rPr>
              <w:t>5.1 Principe</w:t>
            </w:r>
            <w:r>
              <w:rPr>
                <w:noProof/>
                <w:webHidden/>
              </w:rPr>
              <w:tab/>
            </w:r>
            <w:r>
              <w:rPr>
                <w:noProof/>
                <w:webHidden/>
              </w:rPr>
              <w:fldChar w:fldCharType="begin"/>
            </w:r>
            <w:r>
              <w:rPr>
                <w:noProof/>
                <w:webHidden/>
              </w:rPr>
              <w:instrText xml:space="preserve"> PAGEREF _Toc239436771 \h </w:instrText>
            </w:r>
            <w:r>
              <w:rPr>
                <w:noProof/>
                <w:webHidden/>
              </w:rPr>
            </w:r>
            <w:r>
              <w:rPr>
                <w:noProof/>
                <w:webHidden/>
              </w:rPr>
              <w:fldChar w:fldCharType="separate"/>
            </w:r>
            <w:r>
              <w:rPr>
                <w:noProof/>
                <w:webHidden/>
              </w:rPr>
              <w:t>12</w:t>
            </w:r>
            <w:r>
              <w:rPr>
                <w:noProof/>
                <w:webHidden/>
              </w:rPr>
              <w:fldChar w:fldCharType="end"/>
            </w:r>
          </w:hyperlink>
        </w:p>
        <w:p w14:paraId="16F2682D" w14:textId="1A98E10A" w:rsidR="000D3835" w:rsidRDefault="000D3835">
          <w:pPr>
            <w:pStyle w:val="TM2"/>
            <w:tabs>
              <w:tab w:val="right" w:leader="dot" w:pos="9062"/>
            </w:tabs>
            <w:rPr>
              <w:rFonts w:eastAsiaTheme="minorEastAsia"/>
              <w:noProof/>
              <w:kern w:val="2"/>
              <w:sz w:val="24"/>
              <w:szCs w:val="24"/>
              <w:lang w:eastAsia="fr-FR"/>
              <w14:ligatures w14:val="standardContextual"/>
            </w:rPr>
          </w:pPr>
          <w:hyperlink w:anchor="_Toc239436772" w:history="1">
            <w:r w:rsidRPr="00FA4062">
              <w:rPr>
                <w:rStyle w:val="Lienhypertexte"/>
                <w:rFonts w:ascii="Verdana" w:eastAsia="Times New Roman" w:hAnsi="Verdana"/>
                <w:b/>
                <w:bCs/>
                <w:noProof/>
                <w:lang w:eastAsia="fr-FR"/>
              </w:rPr>
              <w:t>5.2 Réglage</w:t>
            </w:r>
            <w:r>
              <w:rPr>
                <w:noProof/>
                <w:webHidden/>
              </w:rPr>
              <w:tab/>
            </w:r>
            <w:r>
              <w:rPr>
                <w:noProof/>
                <w:webHidden/>
              </w:rPr>
              <w:fldChar w:fldCharType="begin"/>
            </w:r>
            <w:r>
              <w:rPr>
                <w:noProof/>
                <w:webHidden/>
              </w:rPr>
              <w:instrText xml:space="preserve"> PAGEREF _Toc239436772 \h </w:instrText>
            </w:r>
            <w:r>
              <w:rPr>
                <w:noProof/>
                <w:webHidden/>
              </w:rPr>
            </w:r>
            <w:r>
              <w:rPr>
                <w:noProof/>
                <w:webHidden/>
              </w:rPr>
              <w:fldChar w:fldCharType="separate"/>
            </w:r>
            <w:r>
              <w:rPr>
                <w:noProof/>
                <w:webHidden/>
              </w:rPr>
              <w:t>12</w:t>
            </w:r>
            <w:r>
              <w:rPr>
                <w:noProof/>
                <w:webHidden/>
              </w:rPr>
              <w:fldChar w:fldCharType="end"/>
            </w:r>
          </w:hyperlink>
        </w:p>
        <w:p w14:paraId="6C9342D0" w14:textId="2C52986E" w:rsidR="000D3835" w:rsidRDefault="000D3835">
          <w:pPr>
            <w:pStyle w:val="TM1"/>
            <w:tabs>
              <w:tab w:val="right" w:leader="dot" w:pos="9062"/>
            </w:tabs>
            <w:rPr>
              <w:rFonts w:eastAsiaTheme="minorEastAsia"/>
              <w:noProof/>
              <w:kern w:val="2"/>
              <w:sz w:val="24"/>
              <w:szCs w:val="24"/>
              <w:lang w:eastAsia="fr-FR"/>
              <w14:ligatures w14:val="standardContextual"/>
            </w:rPr>
          </w:pPr>
          <w:hyperlink w:anchor="_Toc239436773" w:history="1">
            <w:r w:rsidRPr="00FA4062">
              <w:rPr>
                <w:rStyle w:val="Lienhypertexte"/>
                <w:rFonts w:ascii="Verdana" w:eastAsia="Times New Roman" w:hAnsi="Verdana"/>
                <w:noProof/>
                <w:lang w:eastAsia="fr-FR"/>
              </w:rPr>
              <w:t>6. Alimentation 24 V</w:t>
            </w:r>
            <w:r>
              <w:rPr>
                <w:noProof/>
                <w:webHidden/>
              </w:rPr>
              <w:tab/>
            </w:r>
            <w:r>
              <w:rPr>
                <w:noProof/>
                <w:webHidden/>
              </w:rPr>
              <w:fldChar w:fldCharType="begin"/>
            </w:r>
            <w:r>
              <w:rPr>
                <w:noProof/>
                <w:webHidden/>
              </w:rPr>
              <w:instrText xml:space="preserve"> PAGEREF _Toc239436773 \h </w:instrText>
            </w:r>
            <w:r>
              <w:rPr>
                <w:noProof/>
                <w:webHidden/>
              </w:rPr>
            </w:r>
            <w:r>
              <w:rPr>
                <w:noProof/>
                <w:webHidden/>
              </w:rPr>
              <w:fldChar w:fldCharType="separate"/>
            </w:r>
            <w:r>
              <w:rPr>
                <w:noProof/>
                <w:webHidden/>
              </w:rPr>
              <w:t>13</w:t>
            </w:r>
            <w:r>
              <w:rPr>
                <w:noProof/>
                <w:webHidden/>
              </w:rPr>
              <w:fldChar w:fldCharType="end"/>
            </w:r>
          </w:hyperlink>
        </w:p>
        <w:p w14:paraId="687715CE" w14:textId="7A04F6DF" w:rsidR="000D3835" w:rsidRDefault="000D3835">
          <w:pPr>
            <w:pStyle w:val="TM1"/>
            <w:tabs>
              <w:tab w:val="right" w:leader="dot" w:pos="9062"/>
            </w:tabs>
            <w:rPr>
              <w:rFonts w:eastAsiaTheme="minorEastAsia"/>
              <w:noProof/>
              <w:kern w:val="2"/>
              <w:sz w:val="24"/>
              <w:szCs w:val="24"/>
              <w:lang w:eastAsia="fr-FR"/>
              <w14:ligatures w14:val="standardContextual"/>
            </w:rPr>
          </w:pPr>
          <w:hyperlink w:anchor="_Toc239436774" w:history="1">
            <w:r w:rsidRPr="00FA4062">
              <w:rPr>
                <w:rStyle w:val="Lienhypertexte"/>
                <w:rFonts w:ascii="Verdana" w:eastAsia="Times New Roman" w:hAnsi="Verdana"/>
                <w:noProof/>
                <w:lang w:eastAsia="fr-FR"/>
              </w:rPr>
              <w:t>7. Alimentation symétrique à zéro virtuel</w:t>
            </w:r>
            <w:r>
              <w:rPr>
                <w:noProof/>
                <w:webHidden/>
              </w:rPr>
              <w:tab/>
            </w:r>
            <w:r>
              <w:rPr>
                <w:noProof/>
                <w:webHidden/>
              </w:rPr>
              <w:fldChar w:fldCharType="begin"/>
            </w:r>
            <w:r>
              <w:rPr>
                <w:noProof/>
                <w:webHidden/>
              </w:rPr>
              <w:instrText xml:space="preserve"> PAGEREF _Toc239436774 \h </w:instrText>
            </w:r>
            <w:r>
              <w:rPr>
                <w:noProof/>
                <w:webHidden/>
              </w:rPr>
            </w:r>
            <w:r>
              <w:rPr>
                <w:noProof/>
                <w:webHidden/>
              </w:rPr>
              <w:fldChar w:fldCharType="separate"/>
            </w:r>
            <w:r>
              <w:rPr>
                <w:noProof/>
                <w:webHidden/>
              </w:rPr>
              <w:t>14</w:t>
            </w:r>
            <w:r>
              <w:rPr>
                <w:noProof/>
                <w:webHidden/>
              </w:rPr>
              <w:fldChar w:fldCharType="end"/>
            </w:r>
          </w:hyperlink>
        </w:p>
        <w:p w14:paraId="3B8C5D92" w14:textId="601D9750" w:rsidR="000D3835" w:rsidRDefault="000D3835">
          <w:pPr>
            <w:pStyle w:val="TM2"/>
            <w:tabs>
              <w:tab w:val="right" w:leader="dot" w:pos="9062"/>
            </w:tabs>
            <w:rPr>
              <w:rFonts w:eastAsiaTheme="minorEastAsia"/>
              <w:noProof/>
              <w:kern w:val="2"/>
              <w:sz w:val="24"/>
              <w:szCs w:val="24"/>
              <w:lang w:eastAsia="fr-FR"/>
              <w14:ligatures w14:val="standardContextual"/>
            </w:rPr>
          </w:pPr>
          <w:hyperlink w:anchor="_Toc239436775" w:history="1">
            <w:r w:rsidRPr="00FA4062">
              <w:rPr>
                <w:rStyle w:val="Lienhypertexte"/>
                <w:rFonts w:ascii="Verdana" w:eastAsia="Times New Roman" w:hAnsi="Verdana"/>
                <w:b/>
                <w:bCs/>
                <w:noProof/>
                <w:lang w:eastAsia="fr-FR"/>
              </w:rPr>
              <w:t>7.1 Principe</w:t>
            </w:r>
            <w:r>
              <w:rPr>
                <w:noProof/>
                <w:webHidden/>
              </w:rPr>
              <w:tab/>
            </w:r>
            <w:r>
              <w:rPr>
                <w:noProof/>
                <w:webHidden/>
              </w:rPr>
              <w:fldChar w:fldCharType="begin"/>
            </w:r>
            <w:r>
              <w:rPr>
                <w:noProof/>
                <w:webHidden/>
              </w:rPr>
              <w:instrText xml:space="preserve"> PAGEREF _Toc239436775 \h </w:instrText>
            </w:r>
            <w:r>
              <w:rPr>
                <w:noProof/>
                <w:webHidden/>
              </w:rPr>
            </w:r>
            <w:r>
              <w:rPr>
                <w:noProof/>
                <w:webHidden/>
              </w:rPr>
              <w:fldChar w:fldCharType="separate"/>
            </w:r>
            <w:r>
              <w:rPr>
                <w:noProof/>
                <w:webHidden/>
              </w:rPr>
              <w:t>14</w:t>
            </w:r>
            <w:r>
              <w:rPr>
                <w:noProof/>
                <w:webHidden/>
              </w:rPr>
              <w:fldChar w:fldCharType="end"/>
            </w:r>
          </w:hyperlink>
        </w:p>
        <w:p w14:paraId="12EE8CCC" w14:textId="1D844783" w:rsidR="000D3835" w:rsidRDefault="000D3835">
          <w:pPr>
            <w:pStyle w:val="TM2"/>
            <w:tabs>
              <w:tab w:val="right" w:leader="dot" w:pos="9062"/>
            </w:tabs>
            <w:rPr>
              <w:rFonts w:eastAsiaTheme="minorEastAsia"/>
              <w:noProof/>
              <w:kern w:val="2"/>
              <w:sz w:val="24"/>
              <w:szCs w:val="24"/>
              <w:lang w:eastAsia="fr-FR"/>
              <w14:ligatures w14:val="standardContextual"/>
            </w:rPr>
          </w:pPr>
          <w:hyperlink w:anchor="_Toc239436776" w:history="1">
            <w:r w:rsidRPr="00FA4062">
              <w:rPr>
                <w:rStyle w:val="Lienhypertexte"/>
                <w:rFonts w:ascii="Verdana" w:eastAsia="Times New Roman" w:hAnsi="Verdana"/>
                <w:b/>
                <w:bCs/>
                <w:noProof/>
                <w:lang w:eastAsia="fr-FR"/>
              </w:rPr>
              <w:t>7.2 Particularité de conception : carte commune</w:t>
            </w:r>
            <w:r>
              <w:rPr>
                <w:noProof/>
                <w:webHidden/>
              </w:rPr>
              <w:tab/>
            </w:r>
            <w:r>
              <w:rPr>
                <w:noProof/>
                <w:webHidden/>
              </w:rPr>
              <w:fldChar w:fldCharType="begin"/>
            </w:r>
            <w:r>
              <w:rPr>
                <w:noProof/>
                <w:webHidden/>
              </w:rPr>
              <w:instrText xml:space="preserve"> PAGEREF _Toc239436776 \h </w:instrText>
            </w:r>
            <w:r>
              <w:rPr>
                <w:noProof/>
                <w:webHidden/>
              </w:rPr>
            </w:r>
            <w:r>
              <w:rPr>
                <w:noProof/>
                <w:webHidden/>
              </w:rPr>
              <w:fldChar w:fldCharType="separate"/>
            </w:r>
            <w:r>
              <w:rPr>
                <w:noProof/>
                <w:webHidden/>
              </w:rPr>
              <w:t>14</w:t>
            </w:r>
            <w:r>
              <w:rPr>
                <w:noProof/>
                <w:webHidden/>
              </w:rPr>
              <w:fldChar w:fldCharType="end"/>
            </w:r>
          </w:hyperlink>
        </w:p>
        <w:p w14:paraId="649C3105" w14:textId="13733E2A" w:rsidR="000D3835" w:rsidRDefault="000D3835">
          <w:pPr>
            <w:pStyle w:val="TM1"/>
            <w:tabs>
              <w:tab w:val="right" w:leader="dot" w:pos="9062"/>
            </w:tabs>
            <w:rPr>
              <w:rFonts w:eastAsiaTheme="minorEastAsia"/>
              <w:noProof/>
              <w:kern w:val="2"/>
              <w:sz w:val="24"/>
              <w:szCs w:val="24"/>
              <w:lang w:eastAsia="fr-FR"/>
              <w14:ligatures w14:val="standardContextual"/>
            </w:rPr>
          </w:pPr>
          <w:hyperlink w:anchor="_Toc239436777" w:history="1">
            <w:r w:rsidRPr="00FA4062">
              <w:rPr>
                <w:rStyle w:val="Lienhypertexte"/>
                <w:rFonts w:ascii="Verdana" w:eastAsia="Times New Roman" w:hAnsi="Verdana"/>
                <w:noProof/>
                <w:lang w:eastAsia="fr-FR"/>
              </w:rPr>
              <w:t>8. Architecture mécanique et organisation des cartes</w:t>
            </w:r>
            <w:r>
              <w:rPr>
                <w:noProof/>
                <w:webHidden/>
              </w:rPr>
              <w:tab/>
            </w:r>
            <w:r>
              <w:rPr>
                <w:noProof/>
                <w:webHidden/>
              </w:rPr>
              <w:fldChar w:fldCharType="begin"/>
            </w:r>
            <w:r>
              <w:rPr>
                <w:noProof/>
                <w:webHidden/>
              </w:rPr>
              <w:instrText xml:space="preserve"> PAGEREF _Toc239436777 \h </w:instrText>
            </w:r>
            <w:r>
              <w:rPr>
                <w:noProof/>
                <w:webHidden/>
              </w:rPr>
            </w:r>
            <w:r>
              <w:rPr>
                <w:noProof/>
                <w:webHidden/>
              </w:rPr>
              <w:fldChar w:fldCharType="separate"/>
            </w:r>
            <w:r>
              <w:rPr>
                <w:noProof/>
                <w:webHidden/>
              </w:rPr>
              <w:t>15</w:t>
            </w:r>
            <w:r>
              <w:rPr>
                <w:noProof/>
                <w:webHidden/>
              </w:rPr>
              <w:fldChar w:fldCharType="end"/>
            </w:r>
          </w:hyperlink>
        </w:p>
        <w:p w14:paraId="57116E86" w14:textId="62E1C57B" w:rsidR="000D3835" w:rsidRDefault="000D3835">
          <w:pPr>
            <w:pStyle w:val="TM1"/>
            <w:tabs>
              <w:tab w:val="right" w:leader="dot" w:pos="9062"/>
            </w:tabs>
            <w:rPr>
              <w:rFonts w:eastAsiaTheme="minorEastAsia"/>
              <w:noProof/>
              <w:kern w:val="2"/>
              <w:sz w:val="24"/>
              <w:szCs w:val="24"/>
              <w:lang w:eastAsia="fr-FR"/>
              <w14:ligatures w14:val="standardContextual"/>
            </w:rPr>
          </w:pPr>
          <w:hyperlink w:anchor="_Toc239436778" w:history="1">
            <w:r w:rsidRPr="00FA4062">
              <w:rPr>
                <w:rStyle w:val="Lienhypertexte"/>
                <w:rFonts w:ascii="Verdana" w:eastAsia="Times New Roman" w:hAnsi="Verdana"/>
                <w:noProof/>
                <w:lang w:eastAsia="fr-FR"/>
              </w:rPr>
              <w:t>9. Mise en service et procédure de contrôle</w:t>
            </w:r>
            <w:r>
              <w:rPr>
                <w:noProof/>
                <w:webHidden/>
              </w:rPr>
              <w:tab/>
            </w:r>
            <w:r>
              <w:rPr>
                <w:noProof/>
                <w:webHidden/>
              </w:rPr>
              <w:fldChar w:fldCharType="begin"/>
            </w:r>
            <w:r>
              <w:rPr>
                <w:noProof/>
                <w:webHidden/>
              </w:rPr>
              <w:instrText xml:space="preserve"> PAGEREF _Toc239436778 \h </w:instrText>
            </w:r>
            <w:r>
              <w:rPr>
                <w:noProof/>
                <w:webHidden/>
              </w:rPr>
            </w:r>
            <w:r>
              <w:rPr>
                <w:noProof/>
                <w:webHidden/>
              </w:rPr>
              <w:fldChar w:fldCharType="separate"/>
            </w:r>
            <w:r>
              <w:rPr>
                <w:noProof/>
                <w:webHidden/>
              </w:rPr>
              <w:t>16</w:t>
            </w:r>
            <w:r>
              <w:rPr>
                <w:noProof/>
                <w:webHidden/>
              </w:rPr>
              <w:fldChar w:fldCharType="end"/>
            </w:r>
          </w:hyperlink>
        </w:p>
        <w:p w14:paraId="52C9DF20" w14:textId="67167906" w:rsidR="000D3835" w:rsidRDefault="000D3835">
          <w:pPr>
            <w:pStyle w:val="TM3"/>
            <w:tabs>
              <w:tab w:val="right" w:leader="dot" w:pos="9062"/>
            </w:tabs>
            <w:rPr>
              <w:rFonts w:eastAsiaTheme="minorEastAsia"/>
              <w:noProof/>
              <w:kern w:val="2"/>
              <w:sz w:val="24"/>
              <w:szCs w:val="24"/>
              <w:lang w:eastAsia="fr-FR"/>
              <w14:ligatures w14:val="standardContextual"/>
            </w:rPr>
          </w:pPr>
          <w:hyperlink w:anchor="_Toc239436779" w:history="1">
            <w:r w:rsidRPr="00FA4062">
              <w:rPr>
                <w:rStyle w:val="Lienhypertexte"/>
                <w:rFonts w:eastAsia="Times New Roman" w:cstheme="minorHAnsi"/>
                <w:b/>
                <w:bCs/>
                <w:noProof/>
                <w:lang w:eastAsia="fr-FR"/>
              </w:rPr>
              <w:t>Ordre recommandé</w:t>
            </w:r>
            <w:r>
              <w:rPr>
                <w:noProof/>
                <w:webHidden/>
              </w:rPr>
              <w:tab/>
            </w:r>
            <w:r>
              <w:rPr>
                <w:noProof/>
                <w:webHidden/>
              </w:rPr>
              <w:fldChar w:fldCharType="begin"/>
            </w:r>
            <w:r>
              <w:rPr>
                <w:noProof/>
                <w:webHidden/>
              </w:rPr>
              <w:instrText xml:space="preserve"> PAGEREF _Toc239436779 \h </w:instrText>
            </w:r>
            <w:r>
              <w:rPr>
                <w:noProof/>
                <w:webHidden/>
              </w:rPr>
            </w:r>
            <w:r>
              <w:rPr>
                <w:noProof/>
                <w:webHidden/>
              </w:rPr>
              <w:fldChar w:fldCharType="separate"/>
            </w:r>
            <w:r>
              <w:rPr>
                <w:noProof/>
                <w:webHidden/>
              </w:rPr>
              <w:t>16</w:t>
            </w:r>
            <w:r>
              <w:rPr>
                <w:noProof/>
                <w:webHidden/>
              </w:rPr>
              <w:fldChar w:fldCharType="end"/>
            </w:r>
          </w:hyperlink>
        </w:p>
        <w:p w14:paraId="25819D4D" w14:textId="48D6CEDE" w:rsidR="000D3835" w:rsidRDefault="000D3835">
          <w:pPr>
            <w:pStyle w:val="TM1"/>
            <w:tabs>
              <w:tab w:val="right" w:leader="dot" w:pos="9062"/>
            </w:tabs>
            <w:rPr>
              <w:rFonts w:eastAsiaTheme="minorEastAsia"/>
              <w:noProof/>
              <w:kern w:val="2"/>
              <w:sz w:val="24"/>
              <w:szCs w:val="24"/>
              <w:lang w:eastAsia="fr-FR"/>
              <w14:ligatures w14:val="standardContextual"/>
            </w:rPr>
          </w:pPr>
          <w:hyperlink w:anchor="_Toc239436780" w:history="1">
            <w:r w:rsidRPr="00FA4062">
              <w:rPr>
                <w:rStyle w:val="Lienhypertexte"/>
                <w:rFonts w:ascii="Verdana" w:eastAsia="Times New Roman" w:hAnsi="Verdana"/>
                <w:noProof/>
                <w:lang w:eastAsia="fr-FR"/>
              </w:rPr>
              <w:t>10. Erratums et corrections des PCB</w:t>
            </w:r>
            <w:r>
              <w:rPr>
                <w:noProof/>
                <w:webHidden/>
              </w:rPr>
              <w:tab/>
            </w:r>
            <w:r>
              <w:rPr>
                <w:noProof/>
                <w:webHidden/>
              </w:rPr>
              <w:fldChar w:fldCharType="begin"/>
            </w:r>
            <w:r>
              <w:rPr>
                <w:noProof/>
                <w:webHidden/>
              </w:rPr>
              <w:instrText xml:space="preserve"> PAGEREF _Toc239436780 \h </w:instrText>
            </w:r>
            <w:r>
              <w:rPr>
                <w:noProof/>
                <w:webHidden/>
              </w:rPr>
            </w:r>
            <w:r>
              <w:rPr>
                <w:noProof/>
                <w:webHidden/>
              </w:rPr>
              <w:fldChar w:fldCharType="separate"/>
            </w:r>
            <w:r>
              <w:rPr>
                <w:noProof/>
                <w:webHidden/>
              </w:rPr>
              <w:t>17</w:t>
            </w:r>
            <w:r>
              <w:rPr>
                <w:noProof/>
                <w:webHidden/>
              </w:rPr>
              <w:fldChar w:fldCharType="end"/>
            </w:r>
          </w:hyperlink>
        </w:p>
        <w:p w14:paraId="787C622B" w14:textId="4BF57260" w:rsidR="000D3835" w:rsidRDefault="000D3835">
          <w:pPr>
            <w:pStyle w:val="TM1"/>
            <w:tabs>
              <w:tab w:val="right" w:leader="dot" w:pos="9062"/>
            </w:tabs>
            <w:rPr>
              <w:rFonts w:eastAsiaTheme="minorEastAsia"/>
              <w:noProof/>
              <w:kern w:val="2"/>
              <w:sz w:val="24"/>
              <w:szCs w:val="24"/>
              <w:lang w:eastAsia="fr-FR"/>
              <w14:ligatures w14:val="standardContextual"/>
            </w:rPr>
          </w:pPr>
          <w:hyperlink w:anchor="_Toc239436781" w:history="1">
            <w:r w:rsidRPr="00FA4062">
              <w:rPr>
                <w:rStyle w:val="Lienhypertexte"/>
                <w:rFonts w:ascii="Verdana" w:eastAsia="Times New Roman" w:hAnsi="Verdana"/>
                <w:noProof/>
                <w:lang w:eastAsia="fr-FR"/>
              </w:rPr>
              <w:t>11. Essais et résultats</w:t>
            </w:r>
            <w:r>
              <w:rPr>
                <w:noProof/>
                <w:webHidden/>
              </w:rPr>
              <w:tab/>
            </w:r>
            <w:r>
              <w:rPr>
                <w:noProof/>
                <w:webHidden/>
              </w:rPr>
              <w:fldChar w:fldCharType="begin"/>
            </w:r>
            <w:r>
              <w:rPr>
                <w:noProof/>
                <w:webHidden/>
              </w:rPr>
              <w:instrText xml:space="preserve"> PAGEREF _Toc239436781 \h </w:instrText>
            </w:r>
            <w:r>
              <w:rPr>
                <w:noProof/>
                <w:webHidden/>
              </w:rPr>
            </w:r>
            <w:r>
              <w:rPr>
                <w:noProof/>
                <w:webHidden/>
              </w:rPr>
              <w:fldChar w:fldCharType="separate"/>
            </w:r>
            <w:r>
              <w:rPr>
                <w:noProof/>
                <w:webHidden/>
              </w:rPr>
              <w:t>18</w:t>
            </w:r>
            <w:r>
              <w:rPr>
                <w:noProof/>
                <w:webHidden/>
              </w:rPr>
              <w:fldChar w:fldCharType="end"/>
            </w:r>
          </w:hyperlink>
        </w:p>
        <w:p w14:paraId="56CF0B99" w14:textId="66318803" w:rsidR="000D3835" w:rsidRDefault="000D3835">
          <w:pPr>
            <w:pStyle w:val="TM1"/>
            <w:tabs>
              <w:tab w:val="right" w:leader="dot" w:pos="9062"/>
            </w:tabs>
            <w:rPr>
              <w:rFonts w:eastAsiaTheme="minorEastAsia"/>
              <w:noProof/>
              <w:kern w:val="2"/>
              <w:sz w:val="24"/>
              <w:szCs w:val="24"/>
              <w:lang w:eastAsia="fr-FR"/>
              <w14:ligatures w14:val="standardContextual"/>
            </w:rPr>
          </w:pPr>
          <w:hyperlink w:anchor="_Toc239436782" w:history="1">
            <w:r w:rsidRPr="00FA4062">
              <w:rPr>
                <w:rStyle w:val="Lienhypertexte"/>
                <w:rFonts w:ascii="Verdana" w:eastAsia="Times New Roman" w:hAnsi="Verdana"/>
                <w:noProof/>
                <w:lang w:eastAsia="fr-FR"/>
              </w:rPr>
              <w:t>12. Dépannage</w:t>
            </w:r>
            <w:r>
              <w:rPr>
                <w:noProof/>
                <w:webHidden/>
              </w:rPr>
              <w:tab/>
            </w:r>
            <w:r>
              <w:rPr>
                <w:noProof/>
                <w:webHidden/>
              </w:rPr>
              <w:fldChar w:fldCharType="begin"/>
            </w:r>
            <w:r>
              <w:rPr>
                <w:noProof/>
                <w:webHidden/>
              </w:rPr>
              <w:instrText xml:space="preserve"> PAGEREF _Toc239436782 \h </w:instrText>
            </w:r>
            <w:r>
              <w:rPr>
                <w:noProof/>
                <w:webHidden/>
              </w:rPr>
            </w:r>
            <w:r>
              <w:rPr>
                <w:noProof/>
                <w:webHidden/>
              </w:rPr>
              <w:fldChar w:fldCharType="separate"/>
            </w:r>
            <w:r>
              <w:rPr>
                <w:noProof/>
                <w:webHidden/>
              </w:rPr>
              <w:t>19</w:t>
            </w:r>
            <w:r>
              <w:rPr>
                <w:noProof/>
                <w:webHidden/>
              </w:rPr>
              <w:fldChar w:fldCharType="end"/>
            </w:r>
          </w:hyperlink>
        </w:p>
        <w:p w14:paraId="5FFCCFB6" w14:textId="31C37BAA" w:rsidR="000D3835" w:rsidRDefault="000D3835">
          <w:pPr>
            <w:pStyle w:val="TM3"/>
            <w:tabs>
              <w:tab w:val="right" w:leader="dot" w:pos="9062"/>
            </w:tabs>
            <w:rPr>
              <w:rFonts w:eastAsiaTheme="minorEastAsia"/>
              <w:noProof/>
              <w:kern w:val="2"/>
              <w:sz w:val="24"/>
              <w:szCs w:val="24"/>
              <w:lang w:eastAsia="fr-FR"/>
              <w14:ligatures w14:val="standardContextual"/>
            </w:rPr>
          </w:pPr>
          <w:hyperlink w:anchor="_Toc239436783" w:history="1">
            <w:r w:rsidRPr="00FA4062">
              <w:rPr>
                <w:rStyle w:val="Lienhypertexte"/>
                <w:rFonts w:eastAsia="Times New Roman" w:cstheme="minorHAnsi"/>
                <w:b/>
                <w:bCs/>
                <w:noProof/>
                <w:lang w:eastAsia="fr-FR"/>
              </w:rPr>
              <w:t>Pas d'affichage OLED</w:t>
            </w:r>
            <w:r>
              <w:rPr>
                <w:noProof/>
                <w:webHidden/>
              </w:rPr>
              <w:tab/>
            </w:r>
            <w:r>
              <w:rPr>
                <w:noProof/>
                <w:webHidden/>
              </w:rPr>
              <w:fldChar w:fldCharType="begin"/>
            </w:r>
            <w:r>
              <w:rPr>
                <w:noProof/>
                <w:webHidden/>
              </w:rPr>
              <w:instrText xml:space="preserve"> PAGEREF _Toc239436783 \h </w:instrText>
            </w:r>
            <w:r>
              <w:rPr>
                <w:noProof/>
                <w:webHidden/>
              </w:rPr>
            </w:r>
            <w:r>
              <w:rPr>
                <w:noProof/>
                <w:webHidden/>
              </w:rPr>
              <w:fldChar w:fldCharType="separate"/>
            </w:r>
            <w:r>
              <w:rPr>
                <w:noProof/>
                <w:webHidden/>
              </w:rPr>
              <w:t>19</w:t>
            </w:r>
            <w:r>
              <w:rPr>
                <w:noProof/>
                <w:webHidden/>
              </w:rPr>
              <w:fldChar w:fldCharType="end"/>
            </w:r>
          </w:hyperlink>
        </w:p>
        <w:p w14:paraId="00B95EE0" w14:textId="4FEC0D6E" w:rsidR="000D3835" w:rsidRDefault="000D3835">
          <w:pPr>
            <w:pStyle w:val="TM3"/>
            <w:tabs>
              <w:tab w:val="right" w:leader="dot" w:pos="9062"/>
            </w:tabs>
            <w:rPr>
              <w:rFonts w:eastAsiaTheme="minorEastAsia"/>
              <w:noProof/>
              <w:kern w:val="2"/>
              <w:sz w:val="24"/>
              <w:szCs w:val="24"/>
              <w:lang w:eastAsia="fr-FR"/>
              <w14:ligatures w14:val="standardContextual"/>
            </w:rPr>
          </w:pPr>
          <w:hyperlink w:anchor="_Toc239436784" w:history="1">
            <w:r w:rsidRPr="00FA4062">
              <w:rPr>
                <w:rStyle w:val="Lienhypertexte"/>
                <w:rFonts w:eastAsia="Times New Roman" w:cstheme="minorHAnsi"/>
                <w:b/>
                <w:bCs/>
                <w:noProof/>
                <w:lang w:eastAsia="fr-FR"/>
              </w:rPr>
              <w:t>Pas de signal DDS</w:t>
            </w:r>
            <w:r>
              <w:rPr>
                <w:noProof/>
                <w:webHidden/>
              </w:rPr>
              <w:tab/>
            </w:r>
            <w:r>
              <w:rPr>
                <w:noProof/>
                <w:webHidden/>
              </w:rPr>
              <w:fldChar w:fldCharType="begin"/>
            </w:r>
            <w:r>
              <w:rPr>
                <w:noProof/>
                <w:webHidden/>
              </w:rPr>
              <w:instrText xml:space="preserve"> PAGEREF _Toc239436784 \h </w:instrText>
            </w:r>
            <w:r>
              <w:rPr>
                <w:noProof/>
                <w:webHidden/>
              </w:rPr>
            </w:r>
            <w:r>
              <w:rPr>
                <w:noProof/>
                <w:webHidden/>
              </w:rPr>
              <w:fldChar w:fldCharType="separate"/>
            </w:r>
            <w:r>
              <w:rPr>
                <w:noProof/>
                <w:webHidden/>
              </w:rPr>
              <w:t>19</w:t>
            </w:r>
            <w:r>
              <w:rPr>
                <w:noProof/>
                <w:webHidden/>
              </w:rPr>
              <w:fldChar w:fldCharType="end"/>
            </w:r>
          </w:hyperlink>
        </w:p>
        <w:p w14:paraId="62795E1C" w14:textId="06EAF0F6" w:rsidR="000D3835" w:rsidRDefault="000D3835">
          <w:pPr>
            <w:pStyle w:val="TM3"/>
            <w:tabs>
              <w:tab w:val="right" w:leader="dot" w:pos="9062"/>
            </w:tabs>
            <w:rPr>
              <w:rFonts w:eastAsiaTheme="minorEastAsia"/>
              <w:noProof/>
              <w:kern w:val="2"/>
              <w:sz w:val="24"/>
              <w:szCs w:val="24"/>
              <w:lang w:eastAsia="fr-FR"/>
              <w14:ligatures w14:val="standardContextual"/>
            </w:rPr>
          </w:pPr>
          <w:hyperlink w:anchor="_Toc239436785" w:history="1">
            <w:r w:rsidRPr="00FA4062">
              <w:rPr>
                <w:rStyle w:val="Lienhypertexte"/>
                <w:rFonts w:eastAsia="Times New Roman" w:cstheme="minorHAnsi"/>
                <w:b/>
                <w:bCs/>
                <w:noProof/>
                <w:lang w:eastAsia="fr-FR"/>
              </w:rPr>
              <w:t>Signal correct sur DDS mais incorrect après traitement</w:t>
            </w:r>
            <w:r>
              <w:rPr>
                <w:noProof/>
                <w:webHidden/>
              </w:rPr>
              <w:tab/>
            </w:r>
            <w:r>
              <w:rPr>
                <w:noProof/>
                <w:webHidden/>
              </w:rPr>
              <w:fldChar w:fldCharType="begin"/>
            </w:r>
            <w:r>
              <w:rPr>
                <w:noProof/>
                <w:webHidden/>
              </w:rPr>
              <w:instrText xml:space="preserve"> PAGEREF _Toc239436785 \h </w:instrText>
            </w:r>
            <w:r>
              <w:rPr>
                <w:noProof/>
                <w:webHidden/>
              </w:rPr>
            </w:r>
            <w:r>
              <w:rPr>
                <w:noProof/>
                <w:webHidden/>
              </w:rPr>
              <w:fldChar w:fldCharType="separate"/>
            </w:r>
            <w:r>
              <w:rPr>
                <w:noProof/>
                <w:webHidden/>
              </w:rPr>
              <w:t>19</w:t>
            </w:r>
            <w:r>
              <w:rPr>
                <w:noProof/>
                <w:webHidden/>
              </w:rPr>
              <w:fldChar w:fldCharType="end"/>
            </w:r>
          </w:hyperlink>
        </w:p>
        <w:p w14:paraId="651C54DA" w14:textId="48EFF33F" w:rsidR="000D3835" w:rsidRDefault="000D3835">
          <w:pPr>
            <w:pStyle w:val="TM3"/>
            <w:tabs>
              <w:tab w:val="right" w:leader="dot" w:pos="9062"/>
            </w:tabs>
            <w:rPr>
              <w:rFonts w:eastAsiaTheme="minorEastAsia"/>
              <w:noProof/>
              <w:kern w:val="2"/>
              <w:sz w:val="24"/>
              <w:szCs w:val="24"/>
              <w:lang w:eastAsia="fr-FR"/>
              <w14:ligatures w14:val="standardContextual"/>
            </w:rPr>
          </w:pPr>
          <w:hyperlink w:anchor="_Toc239436786" w:history="1">
            <w:r w:rsidRPr="00FA4062">
              <w:rPr>
                <w:rStyle w:val="Lienhypertexte"/>
                <w:rFonts w:eastAsia="Times New Roman" w:cstheme="minorHAnsi"/>
                <w:b/>
                <w:bCs/>
                <w:noProof/>
                <w:lang w:eastAsia="fr-FR"/>
              </w:rPr>
              <w:t>Signal correct avant le push-pull mais incorrect en sortie</w:t>
            </w:r>
            <w:r>
              <w:rPr>
                <w:noProof/>
                <w:webHidden/>
              </w:rPr>
              <w:tab/>
            </w:r>
            <w:r>
              <w:rPr>
                <w:noProof/>
                <w:webHidden/>
              </w:rPr>
              <w:fldChar w:fldCharType="begin"/>
            </w:r>
            <w:r>
              <w:rPr>
                <w:noProof/>
                <w:webHidden/>
              </w:rPr>
              <w:instrText xml:space="preserve"> PAGEREF _Toc239436786 \h </w:instrText>
            </w:r>
            <w:r>
              <w:rPr>
                <w:noProof/>
                <w:webHidden/>
              </w:rPr>
            </w:r>
            <w:r>
              <w:rPr>
                <w:noProof/>
                <w:webHidden/>
              </w:rPr>
              <w:fldChar w:fldCharType="separate"/>
            </w:r>
            <w:r>
              <w:rPr>
                <w:noProof/>
                <w:webHidden/>
              </w:rPr>
              <w:t>19</w:t>
            </w:r>
            <w:r>
              <w:rPr>
                <w:noProof/>
                <w:webHidden/>
              </w:rPr>
              <w:fldChar w:fldCharType="end"/>
            </w:r>
          </w:hyperlink>
        </w:p>
        <w:p w14:paraId="0AF01E18" w14:textId="7691FAB1" w:rsidR="000D3835" w:rsidRDefault="000D3835">
          <w:pPr>
            <w:pStyle w:val="TM1"/>
            <w:tabs>
              <w:tab w:val="right" w:leader="dot" w:pos="9062"/>
            </w:tabs>
            <w:rPr>
              <w:rFonts w:eastAsiaTheme="minorEastAsia"/>
              <w:noProof/>
              <w:kern w:val="2"/>
              <w:sz w:val="24"/>
              <w:szCs w:val="24"/>
              <w:lang w:eastAsia="fr-FR"/>
              <w14:ligatures w14:val="standardContextual"/>
            </w:rPr>
          </w:pPr>
          <w:hyperlink w:anchor="_Toc239436787" w:history="1">
            <w:r w:rsidRPr="00FA4062">
              <w:rPr>
                <w:rStyle w:val="Lienhypertexte"/>
                <w:rFonts w:ascii="Verdana" w:eastAsia="Times New Roman" w:hAnsi="Verdana"/>
                <w:noProof/>
                <w:lang w:eastAsia="fr-FR"/>
              </w:rPr>
              <w:t>13. Conclusion</w:t>
            </w:r>
            <w:r>
              <w:rPr>
                <w:noProof/>
                <w:webHidden/>
              </w:rPr>
              <w:tab/>
            </w:r>
            <w:r>
              <w:rPr>
                <w:noProof/>
                <w:webHidden/>
              </w:rPr>
              <w:fldChar w:fldCharType="begin"/>
            </w:r>
            <w:r>
              <w:rPr>
                <w:noProof/>
                <w:webHidden/>
              </w:rPr>
              <w:instrText xml:space="preserve"> PAGEREF _Toc239436787 \h </w:instrText>
            </w:r>
            <w:r>
              <w:rPr>
                <w:noProof/>
                <w:webHidden/>
              </w:rPr>
            </w:r>
            <w:r>
              <w:rPr>
                <w:noProof/>
                <w:webHidden/>
              </w:rPr>
              <w:fldChar w:fldCharType="separate"/>
            </w:r>
            <w:r>
              <w:rPr>
                <w:noProof/>
                <w:webHidden/>
              </w:rPr>
              <w:t>20</w:t>
            </w:r>
            <w:r>
              <w:rPr>
                <w:noProof/>
                <w:webHidden/>
              </w:rPr>
              <w:fldChar w:fldCharType="end"/>
            </w:r>
          </w:hyperlink>
        </w:p>
        <w:p w14:paraId="0BC09EF3" w14:textId="38BF2B9A" w:rsidR="00043F01" w:rsidRDefault="00043F01">
          <w:r>
            <w:rPr>
              <w:b/>
              <w:bCs/>
            </w:rPr>
            <w:fldChar w:fldCharType="end"/>
          </w:r>
        </w:p>
      </w:sdtContent>
    </w:sdt>
    <w:p w14:paraId="29C41EDC" w14:textId="77777777" w:rsidR="00760787" w:rsidRDefault="00760787" w:rsidP="00760787">
      <w:pPr>
        <w:pStyle w:val="Titre1"/>
        <w:jc w:val="center"/>
        <w:rPr>
          <w:rFonts w:ascii="Verdana" w:hAnsi="Verdana"/>
          <w:sz w:val="72"/>
          <w:szCs w:val="72"/>
        </w:rPr>
      </w:pPr>
    </w:p>
    <w:p w14:paraId="3DB493FF" w14:textId="77777777" w:rsidR="00760787" w:rsidRDefault="00760787" w:rsidP="00760787">
      <w:pPr>
        <w:pStyle w:val="Titre1"/>
        <w:jc w:val="center"/>
        <w:rPr>
          <w:rFonts w:ascii="Verdana" w:hAnsi="Verdana"/>
          <w:sz w:val="72"/>
          <w:szCs w:val="72"/>
        </w:rPr>
      </w:pPr>
    </w:p>
    <w:p w14:paraId="017713B4" w14:textId="77777777" w:rsidR="00760787" w:rsidRDefault="00760787" w:rsidP="00760787">
      <w:pPr>
        <w:pStyle w:val="Titre1"/>
        <w:jc w:val="center"/>
        <w:rPr>
          <w:rFonts w:ascii="Verdana" w:hAnsi="Verdana"/>
          <w:sz w:val="72"/>
          <w:szCs w:val="72"/>
        </w:rPr>
      </w:pPr>
    </w:p>
    <w:p w14:paraId="18260304" w14:textId="77777777" w:rsidR="00760787" w:rsidRDefault="00760787" w:rsidP="00760787">
      <w:pPr>
        <w:pStyle w:val="Titre1"/>
        <w:jc w:val="center"/>
        <w:rPr>
          <w:rFonts w:ascii="Verdana" w:hAnsi="Verdana"/>
          <w:sz w:val="72"/>
          <w:szCs w:val="72"/>
        </w:rPr>
      </w:pPr>
    </w:p>
    <w:p w14:paraId="7BED87CE" w14:textId="77777777" w:rsidR="00D167DB" w:rsidRPr="00D167DB" w:rsidRDefault="00D167DB" w:rsidP="00D167DB">
      <w:pPr>
        <w:spacing w:before="100" w:beforeAutospacing="1" w:after="100" w:afterAutospacing="1" w:line="240" w:lineRule="auto"/>
        <w:outlineLvl w:val="1"/>
        <w:rPr>
          <w:rFonts w:eastAsia="Times New Roman" w:cstheme="minorHAnsi"/>
          <w:b/>
          <w:bCs/>
          <w:color w:val="004F88"/>
          <w:sz w:val="72"/>
          <w:szCs w:val="72"/>
          <w:lang w:eastAsia="fr-FR"/>
        </w:rPr>
      </w:pPr>
      <w:bookmarkStart w:id="0" w:name="_Toc239436750"/>
      <w:r w:rsidRPr="00D167DB">
        <w:rPr>
          <w:rFonts w:eastAsia="Times New Roman" w:cstheme="minorHAnsi"/>
          <w:b/>
          <w:bCs/>
          <w:color w:val="004F88"/>
          <w:sz w:val="72"/>
          <w:szCs w:val="72"/>
          <w:lang w:eastAsia="fr-FR"/>
        </w:rPr>
        <w:t>Guide technique, réalisation, réglages et mise en service</w:t>
      </w:r>
      <w:bookmarkEnd w:id="0"/>
    </w:p>
    <w:p w14:paraId="5BC108EB" w14:textId="77777777" w:rsidR="00D167DB" w:rsidRPr="00D167DB" w:rsidRDefault="005B5816" w:rsidP="00D167DB">
      <w:pPr>
        <w:pStyle w:val="Titre1"/>
        <w:rPr>
          <w:rFonts w:ascii="Verdana" w:eastAsia="Times New Roman" w:hAnsi="Verdana"/>
          <w:sz w:val="40"/>
          <w:szCs w:val="40"/>
          <w:lang w:eastAsia="fr-FR"/>
        </w:rPr>
      </w:pPr>
      <w:r>
        <w:br w:type="page"/>
      </w:r>
      <w:bookmarkStart w:id="1" w:name="_Toc239436751"/>
      <w:r w:rsidR="00D167DB" w:rsidRPr="00D167DB">
        <w:rPr>
          <w:rFonts w:ascii="Verdana" w:eastAsia="Times New Roman" w:hAnsi="Verdana"/>
          <w:sz w:val="40"/>
          <w:szCs w:val="40"/>
          <w:lang w:eastAsia="fr-FR"/>
        </w:rPr>
        <w:lastRenderedPageBreak/>
        <w:t>1. Introduction</w:t>
      </w:r>
      <w:bookmarkEnd w:id="1"/>
    </w:p>
    <w:p w14:paraId="177FF398"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Ce document décrit la conception, la réalisation, les réglages et la mise en service d'un générateur BF basé sur un circuit DDS AD9833.</w:t>
      </w:r>
    </w:p>
    <w:p w14:paraId="22B0D374"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L'objectif de ce projet est de réaliser progressivement un générateur de fonctions complet, en séparant les différentes fonctions électroniques sur plusieurs cartes.</w:t>
      </w:r>
    </w:p>
    <w:p w14:paraId="74ACDCAF"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Cette méthode permet de tester et de valider chaque sous-ensemble indépendamment avant son intégration dans l'appareil final.</w:t>
      </w:r>
    </w:p>
    <w:p w14:paraId="269B13B8"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Le générateur est organisé autour de plusieurs fonctions principales :</w:t>
      </w:r>
    </w:p>
    <w:p w14:paraId="26505449" w14:textId="77777777" w:rsidR="00D167DB" w:rsidRPr="0001168E" w:rsidRDefault="00D167DB" w:rsidP="00D167DB">
      <w:pPr>
        <w:numPr>
          <w:ilvl w:val="0"/>
          <w:numId w:val="21"/>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génération numérique du signal ;</w:t>
      </w:r>
    </w:p>
    <w:p w14:paraId="72BE3135" w14:textId="77777777" w:rsidR="00D167DB" w:rsidRPr="0001168E" w:rsidRDefault="00D167DB" w:rsidP="00D167DB">
      <w:pPr>
        <w:numPr>
          <w:ilvl w:val="0"/>
          <w:numId w:val="21"/>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sélection de la fréquence ;</w:t>
      </w:r>
    </w:p>
    <w:p w14:paraId="0572C368" w14:textId="77777777" w:rsidR="00D167DB" w:rsidRPr="0001168E" w:rsidRDefault="00D167DB" w:rsidP="00D167DB">
      <w:pPr>
        <w:numPr>
          <w:ilvl w:val="0"/>
          <w:numId w:val="21"/>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sélection de la forme d'onde ;</w:t>
      </w:r>
    </w:p>
    <w:p w14:paraId="1EBF17B8" w14:textId="77777777" w:rsidR="00D167DB" w:rsidRPr="0001168E" w:rsidRDefault="00D167DB" w:rsidP="00D167DB">
      <w:pPr>
        <w:numPr>
          <w:ilvl w:val="0"/>
          <w:numId w:val="21"/>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affichage des paramètres ;</w:t>
      </w:r>
    </w:p>
    <w:p w14:paraId="23FDA465" w14:textId="77777777" w:rsidR="00D167DB" w:rsidRPr="0001168E" w:rsidRDefault="00D167DB" w:rsidP="00D167DB">
      <w:pPr>
        <w:numPr>
          <w:ilvl w:val="0"/>
          <w:numId w:val="21"/>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traitement analogique du signal ;</w:t>
      </w:r>
    </w:p>
    <w:p w14:paraId="54987328" w14:textId="77777777" w:rsidR="00D167DB" w:rsidRPr="0001168E" w:rsidRDefault="00D167DB" w:rsidP="00D167DB">
      <w:pPr>
        <w:numPr>
          <w:ilvl w:val="0"/>
          <w:numId w:val="21"/>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réglage de l'amplitude ;</w:t>
      </w:r>
    </w:p>
    <w:p w14:paraId="7786B5C5" w14:textId="77777777" w:rsidR="00D167DB" w:rsidRPr="0001168E" w:rsidRDefault="00D167DB" w:rsidP="00D167DB">
      <w:pPr>
        <w:numPr>
          <w:ilvl w:val="0"/>
          <w:numId w:val="21"/>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création des tensions de décalage ;</w:t>
      </w:r>
    </w:p>
    <w:p w14:paraId="05F84A85" w14:textId="77777777" w:rsidR="00D167DB" w:rsidRPr="0001168E" w:rsidRDefault="00D167DB" w:rsidP="00D167DB">
      <w:pPr>
        <w:numPr>
          <w:ilvl w:val="0"/>
          <w:numId w:val="21"/>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amplification de puissance ;</w:t>
      </w:r>
    </w:p>
    <w:p w14:paraId="214F7ED9" w14:textId="77777777" w:rsidR="00D167DB" w:rsidRPr="0001168E" w:rsidRDefault="00D167DB" w:rsidP="00D167DB">
      <w:pPr>
        <w:numPr>
          <w:ilvl w:val="0"/>
          <w:numId w:val="21"/>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alimentation des différents étages.</w:t>
      </w:r>
    </w:p>
    <w:p w14:paraId="01C21CF5"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 xml:space="preserve">Le projet est volontairement réalisé sous forme de </w:t>
      </w:r>
      <w:r w:rsidRPr="0001168E">
        <w:rPr>
          <w:rFonts w:eastAsia="Times New Roman" w:cstheme="minorHAnsi"/>
          <w:b/>
          <w:bCs/>
          <w:lang w:eastAsia="fr-FR"/>
        </w:rPr>
        <w:t>blocs fonctionnels indépendants</w:t>
      </w:r>
      <w:r w:rsidRPr="0001168E">
        <w:rPr>
          <w:rFonts w:eastAsia="Times New Roman" w:cstheme="minorHAnsi"/>
          <w:lang w:eastAsia="fr-FR"/>
        </w:rPr>
        <w:t>.</w:t>
      </w:r>
    </w:p>
    <w:p w14:paraId="0EDD997B"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Cette architecture permet également de modifier ou de remplacer ultérieurement un étage sans remettre en cause l'ensemble du générateur.</w:t>
      </w:r>
    </w:p>
    <w:p w14:paraId="6655B92F" w14:textId="77777777" w:rsidR="00D167DB" w:rsidRPr="0001168E" w:rsidRDefault="00D167DB" w:rsidP="00D167DB">
      <w:pPr>
        <w:spacing w:before="100" w:beforeAutospacing="1" w:after="100" w:afterAutospacing="1" w:line="240" w:lineRule="auto"/>
        <w:outlineLvl w:val="2"/>
        <w:rPr>
          <w:rFonts w:eastAsia="Times New Roman" w:cstheme="minorHAnsi"/>
          <w:b/>
          <w:bCs/>
          <w:sz w:val="27"/>
          <w:szCs w:val="27"/>
          <w:lang w:eastAsia="fr-FR"/>
        </w:rPr>
      </w:pPr>
      <w:bookmarkStart w:id="2" w:name="_Toc239436752"/>
      <w:r w:rsidRPr="0001168E">
        <w:rPr>
          <w:rFonts w:eastAsia="Times New Roman" w:cstheme="minorHAnsi"/>
          <w:b/>
          <w:bCs/>
          <w:sz w:val="27"/>
          <w:szCs w:val="27"/>
          <w:lang w:eastAsia="fr-FR"/>
        </w:rPr>
        <w:t>Documentation associée</w:t>
      </w:r>
      <w:bookmarkEnd w:id="2"/>
    </w:p>
    <w:p w14:paraId="01AE2515"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Le projet complet est disponible dans le dépôt GitHub :</w:t>
      </w:r>
    </w:p>
    <w:p w14:paraId="10D1446A"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b/>
          <w:bCs/>
          <w:lang w:eastAsia="fr-FR"/>
        </w:rPr>
        <w:t>[LIEN À AJOUTER — dépôt GitHub principal du générateur BF]</w:t>
      </w:r>
    </w:p>
    <w:p w14:paraId="221B5263" w14:textId="2A94DC23"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 xml:space="preserve">Les différentes étapes de réalisation sont également présentées dans les vidéos de la chaîne YouTube </w:t>
      </w:r>
    </w:p>
    <w:p w14:paraId="0D346F05" w14:textId="77777777" w:rsidR="00D167DB" w:rsidRPr="0001168E" w:rsidRDefault="00D167DB" w:rsidP="00D167DB">
      <w:pPr>
        <w:spacing w:after="0" w:line="240" w:lineRule="auto"/>
        <w:rPr>
          <w:rFonts w:eastAsia="Times New Roman" w:cstheme="minorHAnsi"/>
          <w:lang w:eastAsia="fr-FR"/>
        </w:rPr>
      </w:pPr>
      <w:r>
        <w:rPr>
          <w:rFonts w:eastAsia="Times New Roman" w:cstheme="minorHAnsi"/>
          <w:lang w:eastAsia="fr-FR"/>
        </w:rPr>
        <w:pict w14:anchorId="1CF07401">
          <v:rect id="_x0000_i1040" style="width:0;height:1.5pt" o:hralign="center" o:hrstd="t" o:hr="t" fillcolor="#a0a0a0" stroked="f"/>
        </w:pict>
      </w:r>
    </w:p>
    <w:p w14:paraId="16A90EC2" w14:textId="77777777" w:rsidR="00D167DB" w:rsidRDefault="00D167DB">
      <w:pPr>
        <w:rPr>
          <w:rFonts w:asciiTheme="majorHAnsi" w:eastAsia="Times New Roman" w:hAnsiTheme="majorHAnsi" w:cstheme="majorBidi"/>
          <w:color w:val="365F91" w:themeColor="accent1" w:themeShade="BF"/>
          <w:sz w:val="28"/>
          <w:szCs w:val="28"/>
          <w:lang w:eastAsia="fr-FR"/>
        </w:rPr>
      </w:pPr>
      <w:r>
        <w:rPr>
          <w:rFonts w:eastAsia="Times New Roman"/>
          <w:b/>
          <w:bCs/>
          <w:lang w:eastAsia="fr-FR"/>
        </w:rPr>
        <w:br w:type="page"/>
      </w:r>
    </w:p>
    <w:p w14:paraId="37971DDC" w14:textId="77777777" w:rsidR="00D167DB" w:rsidRDefault="00D167DB">
      <w:pPr>
        <w:rPr>
          <w:rFonts w:asciiTheme="majorHAnsi" w:eastAsia="Times New Roman" w:hAnsiTheme="majorHAnsi" w:cstheme="majorBidi"/>
          <w:color w:val="365F91" w:themeColor="accent1" w:themeShade="BF"/>
          <w:sz w:val="28"/>
          <w:szCs w:val="28"/>
          <w:lang w:eastAsia="fr-FR"/>
        </w:rPr>
      </w:pPr>
      <w:r>
        <w:rPr>
          <w:rFonts w:eastAsia="Times New Roman"/>
          <w:b/>
          <w:bCs/>
          <w:lang w:eastAsia="fr-FR"/>
        </w:rPr>
        <w:lastRenderedPageBreak/>
        <w:br w:type="page"/>
      </w:r>
    </w:p>
    <w:p w14:paraId="2F93B822" w14:textId="6EA7D4AF" w:rsidR="00D167DB" w:rsidRPr="00D167DB" w:rsidRDefault="00D167DB" w:rsidP="00D167DB">
      <w:pPr>
        <w:pStyle w:val="Titre1"/>
        <w:rPr>
          <w:rFonts w:ascii="Verdana" w:eastAsia="Times New Roman" w:hAnsi="Verdana"/>
          <w:sz w:val="40"/>
          <w:szCs w:val="40"/>
          <w:lang w:eastAsia="fr-FR"/>
        </w:rPr>
      </w:pPr>
      <w:bookmarkStart w:id="3" w:name="_Toc239436753"/>
      <w:r w:rsidRPr="00D167DB">
        <w:rPr>
          <w:rFonts w:ascii="Verdana" w:eastAsia="Times New Roman" w:hAnsi="Verdana"/>
          <w:sz w:val="40"/>
          <w:szCs w:val="40"/>
          <w:lang w:eastAsia="fr-FR"/>
        </w:rPr>
        <w:lastRenderedPageBreak/>
        <w:t>2. Présentation générale du générateur</w:t>
      </w:r>
      <w:bookmarkEnd w:id="3"/>
    </w:p>
    <w:p w14:paraId="510BB55C"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Le générateur est constitué de plusieurs cartes électroniques.</w:t>
      </w:r>
    </w:p>
    <w:p w14:paraId="49396F6D" w14:textId="77777777" w:rsidR="00D167DB"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L'architecture générale est la suivante :</w:t>
      </w:r>
    </w:p>
    <w:p w14:paraId="3B747CBE" w14:textId="77777777" w:rsidR="00D167DB" w:rsidRPr="004C7995" w:rsidRDefault="00D167DB" w:rsidP="00D167DB">
      <w:pPr>
        <w:spacing w:before="100" w:beforeAutospacing="1" w:after="100" w:afterAutospacing="1" w:line="240" w:lineRule="auto"/>
        <w:rPr>
          <w:rFonts w:eastAsia="Times New Roman" w:cstheme="minorHAnsi"/>
          <w:b/>
          <w:bCs/>
          <w:lang w:eastAsia="fr-FR"/>
        </w:rPr>
      </w:pPr>
      <w:r w:rsidRPr="004C7995">
        <w:rPr>
          <w:rFonts w:eastAsia="Times New Roman" w:cstheme="minorHAnsi"/>
          <w:b/>
          <w:bCs/>
          <w:lang w:eastAsia="fr-FR"/>
        </w:rPr>
        <w:t>Interface (face avant)</w:t>
      </w:r>
      <w:r>
        <w:rPr>
          <w:rFonts w:eastAsia="Times New Roman" w:cstheme="minorHAnsi"/>
          <w:b/>
          <w:bCs/>
          <w:lang w:eastAsia="fr-FR"/>
        </w:rPr>
        <w:t> :</w:t>
      </w:r>
    </w:p>
    <w:p w14:paraId="7EE25E2F" w14:textId="77777777" w:rsidR="00D167DB" w:rsidRDefault="00D167DB" w:rsidP="00D167DB">
      <w:pPr>
        <w:spacing w:before="100" w:beforeAutospacing="1" w:after="100" w:afterAutospacing="1" w:line="240" w:lineRule="auto"/>
        <w:rPr>
          <w:rFonts w:eastAsia="Times New Roman" w:cstheme="minorHAnsi"/>
          <w:lang w:eastAsia="fr-FR"/>
        </w:rPr>
      </w:pPr>
      <w:r>
        <w:rPr>
          <w:rFonts w:eastAsia="Times New Roman" w:cstheme="minorHAnsi"/>
          <w:lang w:eastAsia="fr-FR"/>
        </w:rPr>
        <w:t>Une plaquette pour générer le signal DDS</w:t>
      </w:r>
    </w:p>
    <w:p w14:paraId="4D44371F" w14:textId="77777777" w:rsidR="00D167DB" w:rsidRDefault="00D167DB" w:rsidP="00D167DB">
      <w:pPr>
        <w:spacing w:before="100" w:beforeAutospacing="1" w:after="100" w:afterAutospacing="1" w:line="240" w:lineRule="auto"/>
        <w:rPr>
          <w:rFonts w:eastAsia="Times New Roman" w:cstheme="minorHAnsi"/>
          <w:lang w:eastAsia="fr-FR"/>
        </w:rPr>
      </w:pPr>
      <w:r>
        <w:rPr>
          <w:rFonts w:eastAsia="Times New Roman" w:cstheme="minorHAnsi"/>
          <w:lang w:eastAsia="fr-FR"/>
        </w:rPr>
        <w:t>Potentiomètre Gamme</w:t>
      </w:r>
    </w:p>
    <w:p w14:paraId="4D037874" w14:textId="77777777" w:rsidR="00D167DB" w:rsidRDefault="00D167DB" w:rsidP="00D167DB">
      <w:pPr>
        <w:spacing w:before="100" w:beforeAutospacing="1" w:after="100" w:afterAutospacing="1" w:line="240" w:lineRule="auto"/>
        <w:rPr>
          <w:rFonts w:eastAsia="Times New Roman" w:cstheme="minorHAnsi"/>
          <w:lang w:eastAsia="fr-FR"/>
        </w:rPr>
      </w:pPr>
      <w:r>
        <w:rPr>
          <w:rFonts w:eastAsia="Times New Roman" w:cstheme="minorHAnsi"/>
          <w:lang w:eastAsia="fr-FR"/>
        </w:rPr>
        <w:t>Potentiomètre forme d’onde</w:t>
      </w:r>
    </w:p>
    <w:p w14:paraId="1930CBF7" w14:textId="77777777" w:rsidR="00D167DB" w:rsidRDefault="00D167DB" w:rsidP="00D167DB">
      <w:pPr>
        <w:spacing w:before="100" w:beforeAutospacing="1" w:after="100" w:afterAutospacing="1" w:line="240" w:lineRule="auto"/>
        <w:rPr>
          <w:rFonts w:eastAsia="Times New Roman" w:cstheme="minorHAnsi"/>
          <w:lang w:eastAsia="fr-FR"/>
        </w:rPr>
      </w:pPr>
      <w:r w:rsidRPr="004C7995">
        <w:rPr>
          <w:rFonts w:eastAsia="Times New Roman" w:cstheme="minorHAnsi"/>
          <w:lang w:eastAsia="fr-FR"/>
        </w:rPr>
        <w:t>Bouton UP et DOWN pour la</w:t>
      </w:r>
      <w:r>
        <w:rPr>
          <w:rFonts w:eastAsia="Times New Roman" w:cstheme="minorHAnsi"/>
          <w:lang w:eastAsia="fr-FR"/>
        </w:rPr>
        <w:t xml:space="preserve"> fréquence</w:t>
      </w:r>
    </w:p>
    <w:p w14:paraId="000D83B3" w14:textId="77777777" w:rsidR="00D167DB" w:rsidRDefault="00D167DB" w:rsidP="00D167DB">
      <w:pPr>
        <w:spacing w:before="100" w:beforeAutospacing="1" w:after="100" w:afterAutospacing="1" w:line="240" w:lineRule="auto"/>
        <w:rPr>
          <w:rFonts w:eastAsia="Times New Roman" w:cstheme="minorHAnsi"/>
          <w:lang w:eastAsia="fr-FR"/>
        </w:rPr>
      </w:pPr>
      <w:r>
        <w:rPr>
          <w:rFonts w:eastAsia="Times New Roman" w:cstheme="minorHAnsi"/>
          <w:lang w:eastAsia="fr-FR"/>
        </w:rPr>
        <w:t>Ecran OLED</w:t>
      </w:r>
    </w:p>
    <w:p w14:paraId="218209A6" w14:textId="77777777" w:rsidR="00D167DB" w:rsidRDefault="00D167DB" w:rsidP="00D167DB">
      <w:pPr>
        <w:spacing w:before="100" w:beforeAutospacing="1" w:after="100" w:afterAutospacing="1" w:line="240" w:lineRule="auto"/>
        <w:rPr>
          <w:rFonts w:eastAsia="Times New Roman" w:cstheme="minorHAnsi"/>
          <w:lang w:eastAsia="fr-FR"/>
        </w:rPr>
      </w:pPr>
      <w:r>
        <w:rPr>
          <w:rFonts w:eastAsia="Times New Roman" w:cstheme="minorHAnsi"/>
          <w:lang w:eastAsia="fr-FR"/>
        </w:rPr>
        <w:t>Potentiomètre d’amplitude</w:t>
      </w:r>
    </w:p>
    <w:p w14:paraId="14B8F1D0" w14:textId="77777777" w:rsidR="00D167DB" w:rsidRDefault="00D167DB" w:rsidP="00D167DB">
      <w:pPr>
        <w:spacing w:before="100" w:beforeAutospacing="1" w:after="100" w:afterAutospacing="1" w:line="240" w:lineRule="auto"/>
        <w:rPr>
          <w:rFonts w:eastAsia="Times New Roman" w:cstheme="minorHAnsi"/>
          <w:lang w:eastAsia="fr-FR"/>
        </w:rPr>
      </w:pPr>
      <w:r>
        <w:rPr>
          <w:rFonts w:eastAsia="Times New Roman" w:cstheme="minorHAnsi"/>
          <w:lang w:eastAsia="fr-FR"/>
        </w:rPr>
        <w:t>Potentiomètre de gain</w:t>
      </w:r>
    </w:p>
    <w:p w14:paraId="162164C6" w14:textId="77777777" w:rsidR="00D167DB" w:rsidRDefault="00D167DB" w:rsidP="00D167DB">
      <w:pPr>
        <w:spacing w:before="100" w:beforeAutospacing="1" w:after="100" w:afterAutospacing="1" w:line="240" w:lineRule="auto"/>
        <w:rPr>
          <w:rFonts w:eastAsia="Times New Roman" w:cstheme="minorHAnsi"/>
          <w:lang w:eastAsia="fr-FR"/>
        </w:rPr>
      </w:pPr>
      <w:r>
        <w:rPr>
          <w:rFonts w:eastAsia="Times New Roman" w:cstheme="minorHAnsi"/>
          <w:lang w:eastAsia="fr-FR"/>
        </w:rPr>
        <w:t>Potentiomètre de décalage d’offset</w:t>
      </w:r>
    </w:p>
    <w:p w14:paraId="1A23B9DA" w14:textId="77777777" w:rsidR="00D167DB" w:rsidRDefault="00D167DB" w:rsidP="00D167DB">
      <w:pPr>
        <w:spacing w:before="100" w:beforeAutospacing="1" w:after="100" w:afterAutospacing="1" w:line="240" w:lineRule="auto"/>
        <w:rPr>
          <w:rFonts w:eastAsia="Times New Roman" w:cstheme="minorHAnsi"/>
          <w:lang w:eastAsia="fr-FR"/>
        </w:rPr>
      </w:pPr>
      <w:r>
        <w:rPr>
          <w:rFonts w:eastAsia="Times New Roman" w:cstheme="minorHAnsi"/>
          <w:lang w:eastAsia="fr-FR"/>
        </w:rPr>
        <w:t>Douilles bananes pour la sortie du signal</w:t>
      </w:r>
    </w:p>
    <w:p w14:paraId="679DA354" w14:textId="77777777" w:rsidR="00D167DB" w:rsidRDefault="00D167DB" w:rsidP="00D167DB">
      <w:pPr>
        <w:spacing w:before="100" w:beforeAutospacing="1" w:after="100" w:afterAutospacing="1" w:line="240" w:lineRule="auto"/>
        <w:rPr>
          <w:rFonts w:eastAsia="Times New Roman" w:cstheme="minorHAnsi"/>
          <w:lang w:eastAsia="fr-FR"/>
        </w:rPr>
      </w:pPr>
      <w:r>
        <w:rPr>
          <w:rFonts w:eastAsia="Times New Roman" w:cstheme="minorHAnsi"/>
          <w:lang w:eastAsia="fr-FR"/>
        </w:rPr>
        <w:t>Voyant présence tension</w:t>
      </w:r>
    </w:p>
    <w:p w14:paraId="258FC421" w14:textId="77777777" w:rsidR="00D167DB" w:rsidRPr="00E451AB" w:rsidRDefault="00D167DB" w:rsidP="00D167DB">
      <w:pPr>
        <w:spacing w:before="100" w:beforeAutospacing="1" w:after="100" w:afterAutospacing="1" w:line="240" w:lineRule="auto"/>
        <w:rPr>
          <w:rFonts w:eastAsia="Times New Roman" w:cstheme="minorHAnsi"/>
          <w:b/>
          <w:bCs/>
          <w:lang w:eastAsia="fr-FR"/>
        </w:rPr>
      </w:pPr>
      <w:r w:rsidRPr="00E451AB">
        <w:rPr>
          <w:rFonts w:eastAsia="Times New Roman" w:cstheme="minorHAnsi"/>
          <w:b/>
          <w:bCs/>
          <w:lang w:eastAsia="fr-FR"/>
        </w:rPr>
        <w:t>PCB DFTA266TER</w:t>
      </w:r>
    </w:p>
    <w:p w14:paraId="1763EE12" w14:textId="77777777" w:rsidR="00D167DB" w:rsidRDefault="00D167DB" w:rsidP="00D167DB">
      <w:pPr>
        <w:spacing w:before="100" w:beforeAutospacing="1" w:after="100" w:afterAutospacing="1" w:line="240" w:lineRule="auto"/>
        <w:rPr>
          <w:rFonts w:eastAsia="Times New Roman" w:cstheme="minorHAnsi"/>
          <w:lang w:eastAsia="fr-FR"/>
        </w:rPr>
      </w:pPr>
      <w:r>
        <w:rPr>
          <w:rFonts w:eastAsia="Times New Roman" w:cstheme="minorHAnsi"/>
          <w:lang w:eastAsia="fr-FR"/>
        </w:rPr>
        <w:t>C’est lui qui fournit le signal DDS grâce à l’AD9833 et le Seeeduino XIAO.</w:t>
      </w:r>
    </w:p>
    <w:p w14:paraId="6FB0F856" w14:textId="77777777" w:rsidR="00D167DB" w:rsidRDefault="00D167DB" w:rsidP="00D167DB">
      <w:pPr>
        <w:spacing w:before="100" w:beforeAutospacing="1" w:after="100" w:afterAutospacing="1" w:line="240" w:lineRule="auto"/>
        <w:rPr>
          <w:rFonts w:eastAsia="Times New Roman" w:cstheme="minorHAnsi"/>
          <w:lang w:eastAsia="fr-FR"/>
        </w:rPr>
      </w:pPr>
      <w:r>
        <w:rPr>
          <w:rFonts w:eastAsia="Times New Roman" w:cstheme="minorHAnsi"/>
          <w:lang w:eastAsia="fr-FR"/>
        </w:rPr>
        <w:t>Il est équipé également d’ ATtiny85 pour permettre d’afficher le mode sélectionné</w:t>
      </w:r>
    </w:p>
    <w:p w14:paraId="7333E63D" w14:textId="77777777" w:rsidR="00D167DB" w:rsidRPr="00E451AB" w:rsidRDefault="00D167DB" w:rsidP="00D167DB">
      <w:pPr>
        <w:spacing w:before="100" w:beforeAutospacing="1" w:after="100" w:afterAutospacing="1" w:line="240" w:lineRule="auto"/>
        <w:rPr>
          <w:rFonts w:eastAsia="Times New Roman" w:cstheme="minorHAnsi"/>
          <w:b/>
          <w:bCs/>
          <w:lang w:eastAsia="fr-FR"/>
        </w:rPr>
      </w:pPr>
      <w:r w:rsidRPr="00E451AB">
        <w:rPr>
          <w:rFonts w:eastAsia="Times New Roman" w:cstheme="minorHAnsi"/>
          <w:b/>
          <w:bCs/>
          <w:lang w:eastAsia="fr-FR"/>
        </w:rPr>
        <w:t>PCB DFTA266CINQUO :</w:t>
      </w:r>
    </w:p>
    <w:p w14:paraId="29149AB0" w14:textId="77777777" w:rsidR="00D167DB" w:rsidRDefault="00D167DB" w:rsidP="00D167DB">
      <w:pPr>
        <w:spacing w:before="100" w:beforeAutospacing="1" w:after="100" w:afterAutospacing="1" w:line="240" w:lineRule="auto"/>
        <w:rPr>
          <w:rFonts w:eastAsia="Times New Roman" w:cstheme="minorHAnsi"/>
          <w:lang w:eastAsia="fr-FR"/>
        </w:rPr>
      </w:pPr>
      <w:r>
        <w:rPr>
          <w:rFonts w:eastAsia="Times New Roman" w:cstheme="minorHAnsi"/>
          <w:lang w:eastAsia="fr-FR"/>
        </w:rPr>
        <w:t>Il est placé en « sandwich » juste au-dessus de la carte DDS.</w:t>
      </w:r>
    </w:p>
    <w:p w14:paraId="167F1467" w14:textId="77777777" w:rsidR="00D167DB" w:rsidRDefault="00D167DB" w:rsidP="00D167DB">
      <w:pPr>
        <w:spacing w:before="100" w:beforeAutospacing="1" w:after="100" w:afterAutospacing="1" w:line="240" w:lineRule="auto"/>
        <w:rPr>
          <w:rFonts w:eastAsia="Times New Roman" w:cstheme="minorHAnsi"/>
          <w:lang w:eastAsia="fr-FR"/>
        </w:rPr>
      </w:pPr>
      <w:r>
        <w:rPr>
          <w:rFonts w:eastAsia="Times New Roman" w:cstheme="minorHAnsi"/>
          <w:lang w:eastAsia="fr-FR"/>
        </w:rPr>
        <w:t>C’est la plaquette de traitement du signal, elle apporte les décalages de mise en forme du signal et permet de gérer l’amplitude du signal et son offset vis-à-vis du zéro volt.</w:t>
      </w:r>
    </w:p>
    <w:p w14:paraId="243E6B51" w14:textId="77777777" w:rsidR="00D167DB" w:rsidRDefault="00D167DB" w:rsidP="00D167DB">
      <w:pPr>
        <w:spacing w:before="100" w:beforeAutospacing="1" w:after="100" w:afterAutospacing="1" w:line="240" w:lineRule="auto"/>
        <w:rPr>
          <w:rFonts w:eastAsia="Times New Roman" w:cstheme="minorHAnsi"/>
          <w:lang w:eastAsia="fr-FR"/>
        </w:rPr>
      </w:pPr>
    </w:p>
    <w:p w14:paraId="09A7C93D" w14:textId="77777777" w:rsidR="00D167DB" w:rsidRPr="00260B1A" w:rsidRDefault="00D167DB" w:rsidP="00D167DB">
      <w:pPr>
        <w:spacing w:before="100" w:beforeAutospacing="1" w:after="100" w:afterAutospacing="1" w:line="240" w:lineRule="auto"/>
        <w:rPr>
          <w:rFonts w:eastAsia="Times New Roman" w:cstheme="minorHAnsi"/>
          <w:b/>
          <w:bCs/>
          <w:lang w:eastAsia="fr-FR"/>
        </w:rPr>
      </w:pPr>
      <w:r w:rsidRPr="00260B1A">
        <w:rPr>
          <w:rFonts w:eastAsia="Times New Roman" w:cstheme="minorHAnsi"/>
          <w:b/>
          <w:bCs/>
          <w:lang w:eastAsia="fr-FR"/>
        </w:rPr>
        <w:t>PCB DFTAPartie6</w:t>
      </w:r>
      <w:r>
        <w:rPr>
          <w:rFonts w:eastAsia="Times New Roman" w:cstheme="minorHAnsi"/>
          <w:b/>
          <w:bCs/>
          <w:lang w:eastAsia="fr-FR"/>
        </w:rPr>
        <w:t xml:space="preserve"> </w:t>
      </w:r>
      <w:r w:rsidRPr="00260B1A">
        <w:rPr>
          <w:rFonts w:eastAsia="Times New Roman" w:cstheme="minorHAnsi"/>
          <w:b/>
          <w:bCs/>
          <w:lang w:eastAsia="fr-FR"/>
        </w:rPr>
        <w:t> </w:t>
      </w:r>
      <w:r w:rsidRPr="0008631A">
        <w:rPr>
          <w:rFonts w:eastAsia="Times New Roman" w:cstheme="minorHAnsi"/>
          <w:b/>
          <w:bCs/>
          <w:lang w:eastAsia="fr-FR"/>
        </w:rPr>
        <w:t>dans sa configuration PUSH PULL:</w:t>
      </w:r>
    </w:p>
    <w:p w14:paraId="04DFCF3A" w14:textId="77777777" w:rsidR="00D167DB" w:rsidRDefault="00D167DB" w:rsidP="00D167DB">
      <w:pPr>
        <w:spacing w:before="100" w:beforeAutospacing="1" w:after="100" w:afterAutospacing="1" w:line="240" w:lineRule="auto"/>
        <w:rPr>
          <w:rFonts w:eastAsia="Times New Roman" w:cstheme="minorHAnsi"/>
          <w:lang w:eastAsia="fr-FR"/>
        </w:rPr>
      </w:pPr>
      <w:r>
        <w:rPr>
          <w:rFonts w:eastAsia="Times New Roman" w:cstheme="minorHAnsi"/>
          <w:lang w:eastAsia="fr-FR"/>
        </w:rPr>
        <w:t>Dans sa configuration PUSH PULL il amplifie en courant le signal fourni par la carte de traitement du signal et intervient en contre réaction avec l’AOP de sortie de cette dernière</w:t>
      </w:r>
    </w:p>
    <w:p w14:paraId="191DA20A" w14:textId="77777777" w:rsidR="00D167DB" w:rsidRPr="00260B1A" w:rsidRDefault="00D167DB" w:rsidP="00D167DB">
      <w:pPr>
        <w:spacing w:before="100" w:beforeAutospacing="1" w:after="100" w:afterAutospacing="1" w:line="240" w:lineRule="auto"/>
        <w:rPr>
          <w:rFonts w:eastAsia="Times New Roman" w:cstheme="minorHAnsi"/>
          <w:b/>
          <w:bCs/>
          <w:lang w:eastAsia="fr-FR"/>
        </w:rPr>
      </w:pPr>
      <w:r w:rsidRPr="00260B1A">
        <w:rPr>
          <w:rFonts w:eastAsia="Times New Roman" w:cstheme="minorHAnsi"/>
          <w:b/>
          <w:bCs/>
          <w:lang w:eastAsia="fr-FR"/>
        </w:rPr>
        <w:t>PCB DFTAPartie6</w:t>
      </w:r>
      <w:r>
        <w:rPr>
          <w:rFonts w:eastAsia="Times New Roman" w:cstheme="minorHAnsi"/>
          <w:b/>
          <w:bCs/>
          <w:lang w:eastAsia="fr-FR"/>
        </w:rPr>
        <w:t xml:space="preserve"> </w:t>
      </w:r>
      <w:r w:rsidRPr="00260B1A">
        <w:rPr>
          <w:rFonts w:eastAsia="Times New Roman" w:cstheme="minorHAnsi"/>
          <w:b/>
          <w:bCs/>
          <w:lang w:eastAsia="fr-FR"/>
        </w:rPr>
        <w:t> </w:t>
      </w:r>
      <w:r w:rsidRPr="0008631A">
        <w:rPr>
          <w:rFonts w:eastAsia="Times New Roman" w:cstheme="minorHAnsi"/>
          <w:b/>
          <w:bCs/>
          <w:lang w:eastAsia="fr-FR"/>
        </w:rPr>
        <w:t xml:space="preserve">dans sa configuration </w:t>
      </w:r>
      <w:r>
        <w:rPr>
          <w:rFonts w:eastAsia="Times New Roman" w:cstheme="minorHAnsi"/>
          <w:b/>
          <w:bCs/>
          <w:lang w:eastAsia="fr-FR"/>
        </w:rPr>
        <w:t>DUAL SUPPLY</w:t>
      </w:r>
    </w:p>
    <w:p w14:paraId="20DE156E" w14:textId="77777777" w:rsidR="00D167DB" w:rsidRDefault="00D167DB" w:rsidP="00D167DB">
      <w:pPr>
        <w:spacing w:before="100" w:beforeAutospacing="1" w:after="100" w:afterAutospacing="1" w:line="240" w:lineRule="auto"/>
        <w:rPr>
          <w:rFonts w:eastAsia="Times New Roman" w:cstheme="minorHAnsi"/>
          <w:lang w:eastAsia="fr-FR"/>
        </w:rPr>
      </w:pPr>
      <w:r>
        <w:rPr>
          <w:rFonts w:eastAsia="Times New Roman" w:cstheme="minorHAnsi"/>
          <w:lang w:eastAsia="fr-FR"/>
        </w:rPr>
        <w:lastRenderedPageBreak/>
        <w:t>Il est alimenté à partir de mon alimentation polyvalente SMART TINY POWER SUPPLY (voir vidéo DFTA179)</w:t>
      </w:r>
    </w:p>
    <w:p w14:paraId="02E8CE7E" w14:textId="77777777" w:rsidR="00D167DB" w:rsidRDefault="00D167DB" w:rsidP="00D167DB">
      <w:pPr>
        <w:spacing w:before="100" w:beforeAutospacing="1" w:after="100" w:afterAutospacing="1" w:line="240" w:lineRule="auto"/>
        <w:rPr>
          <w:rFonts w:eastAsia="Times New Roman" w:cstheme="minorHAnsi"/>
          <w:lang w:eastAsia="fr-FR"/>
        </w:rPr>
      </w:pPr>
      <w:r>
        <w:rPr>
          <w:rFonts w:eastAsia="Times New Roman" w:cstheme="minorHAnsi"/>
          <w:lang w:eastAsia="fr-FR"/>
        </w:rPr>
        <w:t xml:space="preserve">Ici j’ai fait le choix d’une </w:t>
      </w:r>
      <w:r w:rsidRPr="0001168E">
        <w:rPr>
          <w:rFonts w:eastAsia="Times New Roman" w:cstheme="minorHAnsi"/>
          <w:lang w:eastAsia="fr-FR"/>
        </w:rPr>
        <w:t xml:space="preserve">source </w:t>
      </w:r>
      <w:r w:rsidRPr="0001168E">
        <w:rPr>
          <w:rFonts w:eastAsia="Times New Roman" w:cstheme="minorHAnsi"/>
          <w:b/>
          <w:bCs/>
          <w:lang w:eastAsia="fr-FR"/>
        </w:rPr>
        <w:t>24 V</w:t>
      </w:r>
      <w:r w:rsidRPr="0001168E">
        <w:rPr>
          <w:rFonts w:eastAsia="Times New Roman" w:cstheme="minorHAnsi"/>
          <w:lang w:eastAsia="fr-FR"/>
        </w:rPr>
        <w:t xml:space="preserve">, à partir de laquelle sont obtenues les différentes tensions </w:t>
      </w:r>
      <w:r>
        <w:rPr>
          <w:rFonts w:eastAsia="Times New Roman" w:cstheme="minorHAnsi"/>
          <w:lang w:eastAsia="fr-FR"/>
        </w:rPr>
        <w:t>+ et -12V</w:t>
      </w:r>
      <w:r w:rsidRPr="0001168E">
        <w:rPr>
          <w:rFonts w:eastAsia="Times New Roman" w:cstheme="minorHAnsi"/>
          <w:lang w:eastAsia="fr-FR"/>
        </w:rPr>
        <w:t xml:space="preserve"> aux circuits numériques et analogiques.</w:t>
      </w:r>
    </w:p>
    <w:p w14:paraId="08572AF9" w14:textId="77777777" w:rsidR="006D649F" w:rsidRDefault="006D649F">
      <w:pPr>
        <w:rPr>
          <w:rFonts w:ascii="Verdana" w:eastAsia="Times New Roman" w:hAnsi="Verdana" w:cstheme="majorBidi"/>
          <w:b/>
          <w:bCs/>
          <w:color w:val="365F91" w:themeColor="accent1" w:themeShade="BF"/>
          <w:sz w:val="40"/>
          <w:szCs w:val="40"/>
          <w:lang w:eastAsia="fr-FR"/>
        </w:rPr>
      </w:pPr>
      <w:r>
        <w:rPr>
          <w:rFonts w:ascii="Verdana" w:eastAsia="Times New Roman" w:hAnsi="Verdana"/>
          <w:sz w:val="40"/>
          <w:szCs w:val="40"/>
          <w:lang w:eastAsia="fr-FR"/>
        </w:rPr>
        <w:br w:type="page"/>
      </w:r>
    </w:p>
    <w:p w14:paraId="405A8234" w14:textId="05C597A4" w:rsidR="006D649F" w:rsidRPr="006D649F" w:rsidRDefault="006D649F" w:rsidP="006D649F">
      <w:pPr>
        <w:pStyle w:val="Titre1"/>
        <w:rPr>
          <w:rFonts w:ascii="Verdana" w:eastAsia="Times New Roman" w:hAnsi="Verdana"/>
          <w:sz w:val="40"/>
          <w:szCs w:val="40"/>
          <w:lang w:eastAsia="fr-FR"/>
        </w:rPr>
      </w:pPr>
      <w:bookmarkStart w:id="4" w:name="_Toc239436754"/>
      <w:r w:rsidRPr="006D649F">
        <w:rPr>
          <w:rFonts w:ascii="Verdana" w:eastAsia="Times New Roman" w:hAnsi="Verdana"/>
          <w:sz w:val="40"/>
          <w:szCs w:val="40"/>
          <w:lang w:eastAsia="fr-FR"/>
        </w:rPr>
        <w:lastRenderedPageBreak/>
        <w:t>3. Générateur DDS et réglages</w:t>
      </w:r>
      <w:bookmarkEnd w:id="4"/>
    </w:p>
    <w:p w14:paraId="57A0DF81" w14:textId="77777777" w:rsidR="006D649F" w:rsidRPr="0001168E" w:rsidRDefault="006D649F" w:rsidP="00D167DB">
      <w:pPr>
        <w:spacing w:before="100" w:beforeAutospacing="1" w:after="100" w:afterAutospacing="1" w:line="240" w:lineRule="auto"/>
        <w:rPr>
          <w:rFonts w:eastAsia="Times New Roman" w:cstheme="minorHAnsi"/>
          <w:lang w:eastAsia="fr-FR"/>
        </w:rPr>
      </w:pPr>
    </w:p>
    <w:p w14:paraId="7E20BF84" w14:textId="1AFF37E4" w:rsidR="00D167DB" w:rsidRPr="000417BC" w:rsidRDefault="00D167DB" w:rsidP="000417BC">
      <w:pPr>
        <w:pStyle w:val="Titre2"/>
        <w:rPr>
          <w:rFonts w:ascii="Verdana" w:eastAsia="Times New Roman" w:hAnsi="Verdana"/>
          <w:b/>
          <w:bCs/>
          <w:sz w:val="22"/>
          <w:szCs w:val="22"/>
          <w:lang w:eastAsia="fr-FR"/>
        </w:rPr>
      </w:pPr>
      <w:bookmarkStart w:id="5" w:name="_Toc239436755"/>
      <w:r w:rsidRPr="000417BC">
        <w:rPr>
          <w:rFonts w:ascii="Verdana" w:eastAsia="Times New Roman" w:hAnsi="Verdana"/>
          <w:b/>
          <w:bCs/>
          <w:sz w:val="22"/>
          <w:szCs w:val="22"/>
          <w:lang w:eastAsia="fr-FR"/>
        </w:rPr>
        <w:t>3.1 Principe du DDS</w:t>
      </w:r>
      <w:bookmarkEnd w:id="5"/>
    </w:p>
    <w:p w14:paraId="496022D7"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 xml:space="preserve">Le générateur de fonctions utilise un circuit </w:t>
      </w:r>
      <w:r w:rsidRPr="0001168E">
        <w:rPr>
          <w:rFonts w:eastAsia="Times New Roman" w:cstheme="minorHAnsi"/>
          <w:b/>
          <w:bCs/>
          <w:lang w:eastAsia="fr-FR"/>
        </w:rPr>
        <w:t>AD9833</w:t>
      </w:r>
      <w:r w:rsidRPr="0001168E">
        <w:rPr>
          <w:rFonts w:eastAsia="Times New Roman" w:cstheme="minorHAnsi"/>
          <w:lang w:eastAsia="fr-FR"/>
        </w:rPr>
        <w:t>, qui constitue le cœur de la génération du signal.</w:t>
      </w:r>
    </w:p>
    <w:p w14:paraId="0825691A"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Le DDS permet de programmer numériquement la fréquence et de sélectionner différentes formes d'onde.</w:t>
      </w:r>
    </w:p>
    <w:p w14:paraId="1E3DB981"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L'AD9833 dispose notamment d'un accumulateur de phase de 28 bits et peut générer des signaux sinus, triangle ou carré. Sa fréquence de sortie est programmable par une interface série à trois fils.</w:t>
      </w:r>
    </w:p>
    <w:p w14:paraId="0E5F7FA0" w14:textId="77777777" w:rsidR="00D167DB" w:rsidRPr="00D167DB" w:rsidRDefault="00D167DB" w:rsidP="00D167DB">
      <w:pPr>
        <w:pStyle w:val="Titre2"/>
        <w:rPr>
          <w:rFonts w:ascii="Verdana" w:eastAsia="Times New Roman" w:hAnsi="Verdana"/>
          <w:b/>
          <w:bCs/>
          <w:sz w:val="22"/>
          <w:szCs w:val="22"/>
          <w:lang w:eastAsia="fr-FR"/>
        </w:rPr>
      </w:pPr>
      <w:bookmarkStart w:id="6" w:name="_Toc239436756"/>
      <w:r w:rsidRPr="00D167DB">
        <w:rPr>
          <w:rFonts w:ascii="Verdana" w:eastAsia="Times New Roman" w:hAnsi="Verdana"/>
          <w:b/>
          <w:bCs/>
          <w:sz w:val="22"/>
          <w:szCs w:val="22"/>
          <w:lang w:eastAsia="fr-FR"/>
        </w:rPr>
        <w:t>3.2 AD9833</w:t>
      </w:r>
      <w:bookmarkEnd w:id="6"/>
    </w:p>
    <w:p w14:paraId="00AFD540"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Dans ce projet, l'AD9833 est utilisé comme générateur de signal programmable.</w:t>
      </w:r>
    </w:p>
    <w:p w14:paraId="7494AD99"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La programmation est réalisée par le Seeeduino XIAO.</w:t>
      </w:r>
    </w:p>
    <w:p w14:paraId="06D4AD04"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Les trois lignes de communication utilisées sont :</w:t>
      </w:r>
    </w:p>
    <w:p w14:paraId="27FE16CC" w14:textId="77777777" w:rsidR="00D167DB" w:rsidRPr="0001168E" w:rsidRDefault="00D167DB" w:rsidP="00D167DB">
      <w:pPr>
        <w:numPr>
          <w:ilvl w:val="0"/>
          <w:numId w:val="22"/>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SCLK ;</w:t>
      </w:r>
    </w:p>
    <w:p w14:paraId="59BD4741" w14:textId="77777777" w:rsidR="00D167DB" w:rsidRPr="0001168E" w:rsidRDefault="00D167DB" w:rsidP="00D167DB">
      <w:pPr>
        <w:numPr>
          <w:ilvl w:val="0"/>
          <w:numId w:val="22"/>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SDATA ;</w:t>
      </w:r>
    </w:p>
    <w:p w14:paraId="4D637CD4" w14:textId="77777777" w:rsidR="00D167DB" w:rsidRPr="0001168E" w:rsidRDefault="00D167DB" w:rsidP="00D167DB">
      <w:pPr>
        <w:numPr>
          <w:ilvl w:val="0"/>
          <w:numId w:val="22"/>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FSYNC.</w:t>
      </w:r>
    </w:p>
    <w:p w14:paraId="7CB8A049"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 xml:space="preserve">L'AD9833 est alimenté sous </w:t>
      </w:r>
      <w:r>
        <w:rPr>
          <w:rFonts w:eastAsia="Times New Roman" w:cstheme="minorHAnsi"/>
          <w:lang w:eastAsia="fr-FR"/>
        </w:rPr>
        <w:t>3.3</w:t>
      </w:r>
      <w:r w:rsidRPr="0001168E">
        <w:rPr>
          <w:rFonts w:eastAsia="Times New Roman" w:cstheme="minorHAnsi"/>
          <w:lang w:eastAsia="fr-FR"/>
        </w:rPr>
        <w:t xml:space="preserve"> V dans cette réalisation.</w:t>
      </w:r>
    </w:p>
    <w:p w14:paraId="51EA1777"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Le signal généré par le DDS est ensuite transmis à l'étage de traitement analogique.</w:t>
      </w:r>
    </w:p>
    <w:p w14:paraId="50BF5D28" w14:textId="77777777" w:rsidR="00D167DB" w:rsidRPr="00C252FB" w:rsidRDefault="00D167DB" w:rsidP="00D167DB">
      <w:pPr>
        <w:pStyle w:val="Titre2"/>
        <w:rPr>
          <w:rFonts w:ascii="Verdana" w:eastAsia="Times New Roman" w:hAnsi="Verdana"/>
          <w:b/>
          <w:bCs/>
          <w:sz w:val="22"/>
          <w:szCs w:val="22"/>
          <w:lang w:eastAsia="fr-FR"/>
        </w:rPr>
      </w:pPr>
      <w:bookmarkStart w:id="7" w:name="_Toc239436757"/>
      <w:r w:rsidRPr="00C252FB">
        <w:rPr>
          <w:rFonts w:ascii="Verdana" w:eastAsia="Times New Roman" w:hAnsi="Verdana"/>
          <w:b/>
          <w:bCs/>
          <w:sz w:val="22"/>
          <w:szCs w:val="22"/>
          <w:lang w:eastAsia="fr-FR"/>
        </w:rPr>
        <w:t>3.3 Seeeduino XIAO</w:t>
      </w:r>
      <w:bookmarkEnd w:id="7"/>
    </w:p>
    <w:p w14:paraId="5865B35A"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Le Seeeduino XIAO assure la gestion principale de la carte DDS.</w:t>
      </w:r>
    </w:p>
    <w:p w14:paraId="509E6C25"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Il réalise notamment :</w:t>
      </w:r>
    </w:p>
    <w:p w14:paraId="68A7A938" w14:textId="77777777" w:rsidR="00D167DB" w:rsidRPr="0001168E" w:rsidRDefault="00D167DB" w:rsidP="00D167DB">
      <w:pPr>
        <w:numPr>
          <w:ilvl w:val="0"/>
          <w:numId w:val="23"/>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la programmation de l'AD9833 ;</w:t>
      </w:r>
    </w:p>
    <w:p w14:paraId="0313CB20" w14:textId="77777777" w:rsidR="00D167DB" w:rsidRPr="0001168E" w:rsidRDefault="00D167DB" w:rsidP="00D167DB">
      <w:pPr>
        <w:numPr>
          <w:ilvl w:val="0"/>
          <w:numId w:val="23"/>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la lecture des potentiomètres ;</w:t>
      </w:r>
    </w:p>
    <w:p w14:paraId="29642ED1" w14:textId="77777777" w:rsidR="00D167DB" w:rsidRPr="0001168E" w:rsidRDefault="00D167DB" w:rsidP="00D167DB">
      <w:pPr>
        <w:numPr>
          <w:ilvl w:val="0"/>
          <w:numId w:val="23"/>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la gestion des boutons UP et DOWN ;</w:t>
      </w:r>
    </w:p>
    <w:p w14:paraId="0364D782" w14:textId="77777777" w:rsidR="00D167DB" w:rsidRPr="0001168E" w:rsidRDefault="00D167DB" w:rsidP="00D167DB">
      <w:pPr>
        <w:numPr>
          <w:ilvl w:val="0"/>
          <w:numId w:val="23"/>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la gestion de l'affichage OLED ;</w:t>
      </w:r>
    </w:p>
    <w:p w14:paraId="4EAC3698" w14:textId="77777777" w:rsidR="00D167DB" w:rsidRPr="0001168E" w:rsidRDefault="00D167DB" w:rsidP="00D167DB">
      <w:pPr>
        <w:numPr>
          <w:ilvl w:val="0"/>
          <w:numId w:val="23"/>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la sélection de la fréquence ;</w:t>
      </w:r>
    </w:p>
    <w:p w14:paraId="3FB7510A" w14:textId="77777777" w:rsidR="00D167DB" w:rsidRDefault="00D167DB" w:rsidP="00D167DB">
      <w:pPr>
        <w:numPr>
          <w:ilvl w:val="0"/>
          <w:numId w:val="23"/>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la sélection de la forme d'onde.</w:t>
      </w:r>
    </w:p>
    <w:p w14:paraId="76ACD514" w14:textId="77777777" w:rsidR="00D167DB" w:rsidRPr="0001168E" w:rsidRDefault="00D167DB" w:rsidP="00D167DB">
      <w:pPr>
        <w:numPr>
          <w:ilvl w:val="0"/>
          <w:numId w:val="23"/>
        </w:numPr>
        <w:spacing w:before="100" w:beforeAutospacing="1" w:after="100" w:afterAutospacing="1" w:line="240" w:lineRule="auto"/>
        <w:rPr>
          <w:rFonts w:eastAsia="Times New Roman" w:cstheme="minorHAnsi"/>
          <w:lang w:eastAsia="fr-FR"/>
        </w:rPr>
      </w:pPr>
      <w:r>
        <w:rPr>
          <w:rFonts w:eastAsia="Times New Roman" w:cstheme="minorHAnsi"/>
          <w:lang w:eastAsia="fr-FR"/>
        </w:rPr>
        <w:t>La fourniture de la tension de 3.3V</w:t>
      </w:r>
    </w:p>
    <w:p w14:paraId="5F776869"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 xml:space="preserve">Le </w:t>
      </w:r>
      <w:r>
        <w:rPr>
          <w:rFonts w:eastAsia="Times New Roman" w:cstheme="minorHAnsi"/>
          <w:lang w:eastAsia="fr-FR"/>
        </w:rPr>
        <w:t>code</w:t>
      </w:r>
      <w:r w:rsidRPr="0001168E">
        <w:rPr>
          <w:rFonts w:eastAsia="Times New Roman" w:cstheme="minorHAnsi"/>
          <w:lang w:eastAsia="fr-FR"/>
        </w:rPr>
        <w:t xml:space="preserve"> correspondant est disponible dans le dépôt GitHub du projet.</w:t>
      </w:r>
    </w:p>
    <w:p w14:paraId="677A9B5F" w14:textId="77777777" w:rsidR="00D167DB" w:rsidRPr="00C252FB" w:rsidRDefault="00D167DB" w:rsidP="00D167DB">
      <w:pPr>
        <w:pStyle w:val="Titre2"/>
        <w:rPr>
          <w:rFonts w:ascii="Verdana" w:eastAsia="Times New Roman" w:hAnsi="Verdana"/>
          <w:b/>
          <w:bCs/>
          <w:sz w:val="22"/>
          <w:szCs w:val="22"/>
          <w:lang w:eastAsia="fr-FR"/>
        </w:rPr>
      </w:pPr>
      <w:bookmarkStart w:id="8" w:name="_Toc239436758"/>
      <w:r w:rsidRPr="00C252FB">
        <w:rPr>
          <w:rFonts w:ascii="Verdana" w:eastAsia="Times New Roman" w:hAnsi="Verdana"/>
          <w:b/>
          <w:bCs/>
          <w:sz w:val="22"/>
          <w:szCs w:val="22"/>
          <w:lang w:eastAsia="fr-FR"/>
        </w:rPr>
        <w:t>3.4 ATtiny85</w:t>
      </w:r>
      <w:bookmarkEnd w:id="8"/>
    </w:p>
    <w:p w14:paraId="65A77D54"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Un ATtiny85 est également présent sur la carte.</w:t>
      </w:r>
    </w:p>
    <w:p w14:paraId="657FECFC"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lastRenderedPageBreak/>
        <w:t xml:space="preserve">Il est utilisé pour assurer certaines fonctions de décodage </w:t>
      </w:r>
      <w:r>
        <w:rPr>
          <w:rFonts w:eastAsia="Times New Roman" w:cstheme="minorHAnsi"/>
          <w:lang w:eastAsia="fr-FR"/>
        </w:rPr>
        <w:t xml:space="preserve">(pilotage des LEDs SIN TRI et SQR ) </w:t>
      </w:r>
      <w:r w:rsidRPr="0001168E">
        <w:rPr>
          <w:rFonts w:eastAsia="Times New Roman" w:cstheme="minorHAnsi"/>
          <w:lang w:eastAsia="fr-FR"/>
        </w:rPr>
        <w:t>et de commande qui seront également exploitées par les étages analogiques.</w:t>
      </w:r>
    </w:p>
    <w:p w14:paraId="77B367D8" w14:textId="77777777" w:rsidR="00D167DB"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Cette séparation permet de conserver une architecture simple entre la gestion numérique du générateur et les fonctions particulières nécessaires au traitement du signal.</w:t>
      </w:r>
    </w:p>
    <w:p w14:paraId="38A3C3AD"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 xml:space="preserve">Le </w:t>
      </w:r>
      <w:r>
        <w:rPr>
          <w:rFonts w:eastAsia="Times New Roman" w:cstheme="minorHAnsi"/>
          <w:lang w:eastAsia="fr-FR"/>
        </w:rPr>
        <w:t>code</w:t>
      </w:r>
      <w:r w:rsidRPr="0001168E">
        <w:rPr>
          <w:rFonts w:eastAsia="Times New Roman" w:cstheme="minorHAnsi"/>
          <w:lang w:eastAsia="fr-FR"/>
        </w:rPr>
        <w:t xml:space="preserve"> correspondant est disponible dans le dépôt GitHub du projet.</w:t>
      </w:r>
    </w:p>
    <w:p w14:paraId="1F2F3206" w14:textId="77777777" w:rsidR="00EA2356" w:rsidRDefault="00EA2356" w:rsidP="00D167DB">
      <w:pPr>
        <w:pStyle w:val="Titre2"/>
        <w:rPr>
          <w:rFonts w:eastAsia="Times New Roman"/>
          <w:b/>
          <w:bCs/>
          <w:lang w:eastAsia="fr-FR"/>
        </w:rPr>
      </w:pPr>
    </w:p>
    <w:p w14:paraId="17A7A98B" w14:textId="5C4A0859" w:rsidR="00D167DB" w:rsidRPr="00EA2356" w:rsidRDefault="00D167DB" w:rsidP="00D167DB">
      <w:pPr>
        <w:pStyle w:val="Titre2"/>
        <w:rPr>
          <w:rFonts w:ascii="Verdana" w:eastAsia="Times New Roman" w:hAnsi="Verdana"/>
          <w:b/>
          <w:bCs/>
          <w:sz w:val="22"/>
          <w:szCs w:val="22"/>
          <w:lang w:eastAsia="fr-FR"/>
        </w:rPr>
      </w:pPr>
      <w:bookmarkStart w:id="9" w:name="_Toc239436759"/>
      <w:r w:rsidRPr="00EA2356">
        <w:rPr>
          <w:rFonts w:ascii="Verdana" w:eastAsia="Times New Roman" w:hAnsi="Verdana"/>
          <w:b/>
          <w:bCs/>
          <w:sz w:val="22"/>
          <w:szCs w:val="22"/>
          <w:lang w:eastAsia="fr-FR"/>
        </w:rPr>
        <w:t>3.5 Sélection des gammes de fréquence</w:t>
      </w:r>
      <w:bookmarkEnd w:id="9"/>
    </w:p>
    <w:p w14:paraId="161FE5C8"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Le premier potentiomètre permet de sélectionner la gamme de fréquence.</w:t>
      </w:r>
    </w:p>
    <w:p w14:paraId="60BEEA8B"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Les gammes retenues sont :</w:t>
      </w:r>
    </w:p>
    <w:p w14:paraId="1738BBE0" w14:textId="77777777" w:rsidR="00D167DB" w:rsidRPr="0001168E" w:rsidRDefault="00D167DB" w:rsidP="00D167DB">
      <w:pPr>
        <w:numPr>
          <w:ilvl w:val="0"/>
          <w:numId w:val="24"/>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1 Hz ;</w:t>
      </w:r>
    </w:p>
    <w:p w14:paraId="768C50FF" w14:textId="77777777" w:rsidR="00D167DB" w:rsidRPr="0001168E" w:rsidRDefault="00D167DB" w:rsidP="00D167DB">
      <w:pPr>
        <w:numPr>
          <w:ilvl w:val="0"/>
          <w:numId w:val="24"/>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10 Hz ;</w:t>
      </w:r>
    </w:p>
    <w:p w14:paraId="000C3190" w14:textId="77777777" w:rsidR="00D167DB" w:rsidRPr="0001168E" w:rsidRDefault="00D167DB" w:rsidP="00D167DB">
      <w:pPr>
        <w:numPr>
          <w:ilvl w:val="0"/>
          <w:numId w:val="24"/>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100 Hz ;</w:t>
      </w:r>
    </w:p>
    <w:p w14:paraId="6ED61C94" w14:textId="77777777" w:rsidR="00D167DB" w:rsidRPr="0001168E" w:rsidRDefault="00D167DB" w:rsidP="00D167DB">
      <w:pPr>
        <w:numPr>
          <w:ilvl w:val="0"/>
          <w:numId w:val="24"/>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1 kHz ;</w:t>
      </w:r>
    </w:p>
    <w:p w14:paraId="27134D9C" w14:textId="77777777" w:rsidR="00D167DB" w:rsidRPr="0001168E" w:rsidRDefault="00D167DB" w:rsidP="00D167DB">
      <w:pPr>
        <w:numPr>
          <w:ilvl w:val="0"/>
          <w:numId w:val="24"/>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10 kHz ;</w:t>
      </w:r>
    </w:p>
    <w:p w14:paraId="2A9513E5" w14:textId="77777777" w:rsidR="00D167DB" w:rsidRPr="0001168E" w:rsidRDefault="00D167DB" w:rsidP="00D167DB">
      <w:pPr>
        <w:numPr>
          <w:ilvl w:val="0"/>
          <w:numId w:val="24"/>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100 kHz.</w:t>
      </w:r>
    </w:p>
    <w:p w14:paraId="3428F0D7"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 xml:space="preserve">Le potentiomètre ne règle donc pas directement la fréquence finale : il détermine principalement le </w:t>
      </w:r>
      <w:r w:rsidRPr="0001168E">
        <w:rPr>
          <w:rFonts w:eastAsia="Times New Roman" w:cstheme="minorHAnsi"/>
          <w:b/>
          <w:bCs/>
          <w:lang w:eastAsia="fr-FR"/>
        </w:rPr>
        <w:t>domaine dans lequel les boutons UP et DOWN vont agir</w:t>
      </w:r>
      <w:r w:rsidRPr="0001168E">
        <w:rPr>
          <w:rFonts w:eastAsia="Times New Roman" w:cstheme="minorHAnsi"/>
          <w:lang w:eastAsia="fr-FR"/>
        </w:rPr>
        <w:t>.</w:t>
      </w:r>
    </w:p>
    <w:p w14:paraId="35353D90" w14:textId="77777777" w:rsidR="00EA2356" w:rsidRDefault="00EA2356" w:rsidP="00D167DB">
      <w:pPr>
        <w:pStyle w:val="Titre2"/>
        <w:rPr>
          <w:rFonts w:eastAsia="Times New Roman"/>
          <w:b/>
          <w:bCs/>
          <w:lang w:eastAsia="fr-FR"/>
        </w:rPr>
      </w:pPr>
    </w:p>
    <w:p w14:paraId="64825F97" w14:textId="51BC05BE" w:rsidR="00D167DB" w:rsidRPr="00EA2356" w:rsidRDefault="00D167DB" w:rsidP="00D167DB">
      <w:pPr>
        <w:pStyle w:val="Titre2"/>
        <w:rPr>
          <w:rFonts w:ascii="Verdana" w:eastAsia="Times New Roman" w:hAnsi="Verdana"/>
          <w:b/>
          <w:bCs/>
          <w:sz w:val="22"/>
          <w:szCs w:val="22"/>
          <w:lang w:eastAsia="fr-FR"/>
        </w:rPr>
      </w:pPr>
      <w:bookmarkStart w:id="10" w:name="_Toc239436760"/>
      <w:r w:rsidRPr="00EA2356">
        <w:rPr>
          <w:rFonts w:ascii="Verdana" w:eastAsia="Times New Roman" w:hAnsi="Verdana"/>
          <w:b/>
          <w:bCs/>
          <w:sz w:val="22"/>
          <w:szCs w:val="22"/>
          <w:lang w:eastAsia="fr-FR"/>
        </w:rPr>
        <w:t>3.6 Réglage fin de la fréquence</w:t>
      </w:r>
      <w:bookmarkEnd w:id="10"/>
    </w:p>
    <w:p w14:paraId="789A0BEE"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Deux boutons-poussoirs permettent ensuite de modifier précisément la fréquence :</w:t>
      </w:r>
    </w:p>
    <w:p w14:paraId="48C88EC4" w14:textId="77777777" w:rsidR="00D167DB" w:rsidRPr="0001168E" w:rsidRDefault="00D167DB" w:rsidP="00D167DB">
      <w:pPr>
        <w:numPr>
          <w:ilvl w:val="0"/>
          <w:numId w:val="25"/>
        </w:numPr>
        <w:spacing w:before="100" w:beforeAutospacing="1" w:after="100" w:afterAutospacing="1" w:line="240" w:lineRule="auto"/>
        <w:rPr>
          <w:rFonts w:eastAsia="Times New Roman" w:cstheme="minorHAnsi"/>
          <w:lang w:eastAsia="fr-FR"/>
        </w:rPr>
      </w:pPr>
      <w:r w:rsidRPr="0001168E">
        <w:rPr>
          <w:rFonts w:eastAsia="Times New Roman" w:cstheme="minorHAnsi"/>
          <w:b/>
          <w:bCs/>
          <w:lang w:eastAsia="fr-FR"/>
        </w:rPr>
        <w:t>UP</w:t>
      </w:r>
      <w:r w:rsidRPr="0001168E">
        <w:rPr>
          <w:rFonts w:eastAsia="Times New Roman" w:cstheme="minorHAnsi"/>
          <w:lang w:eastAsia="fr-FR"/>
        </w:rPr>
        <w:t xml:space="preserve"> : augmentation de la fréquence ;</w:t>
      </w:r>
    </w:p>
    <w:p w14:paraId="5119BEDB" w14:textId="77777777" w:rsidR="00D167DB" w:rsidRPr="0001168E" w:rsidRDefault="00D167DB" w:rsidP="00D167DB">
      <w:pPr>
        <w:numPr>
          <w:ilvl w:val="0"/>
          <w:numId w:val="25"/>
        </w:numPr>
        <w:spacing w:before="100" w:beforeAutospacing="1" w:after="100" w:afterAutospacing="1" w:line="240" w:lineRule="auto"/>
        <w:rPr>
          <w:rFonts w:eastAsia="Times New Roman" w:cstheme="minorHAnsi"/>
          <w:lang w:eastAsia="fr-FR"/>
        </w:rPr>
      </w:pPr>
      <w:r w:rsidRPr="0001168E">
        <w:rPr>
          <w:rFonts w:eastAsia="Times New Roman" w:cstheme="minorHAnsi"/>
          <w:b/>
          <w:bCs/>
          <w:lang w:eastAsia="fr-FR"/>
        </w:rPr>
        <w:t>DOWN</w:t>
      </w:r>
      <w:r w:rsidRPr="0001168E">
        <w:rPr>
          <w:rFonts w:eastAsia="Times New Roman" w:cstheme="minorHAnsi"/>
          <w:lang w:eastAsia="fr-FR"/>
        </w:rPr>
        <w:t xml:space="preserve"> : diminution de la fréquence.</w:t>
      </w:r>
    </w:p>
    <w:p w14:paraId="63BBC69A"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La fréquence résultante est affichée en temps réel sur l'écran OLED.</w:t>
      </w:r>
    </w:p>
    <w:p w14:paraId="6D99F843" w14:textId="77777777" w:rsidR="00EA2356" w:rsidRDefault="00EA2356" w:rsidP="00D167DB">
      <w:pPr>
        <w:pStyle w:val="Titre2"/>
        <w:rPr>
          <w:rFonts w:eastAsia="Times New Roman"/>
          <w:b/>
          <w:bCs/>
          <w:lang w:eastAsia="fr-FR"/>
        </w:rPr>
      </w:pPr>
    </w:p>
    <w:p w14:paraId="771C3304" w14:textId="71CD5745" w:rsidR="00D167DB" w:rsidRPr="00EA2356" w:rsidRDefault="00D167DB" w:rsidP="00D167DB">
      <w:pPr>
        <w:pStyle w:val="Titre2"/>
        <w:rPr>
          <w:rFonts w:ascii="Verdana" w:eastAsia="Times New Roman" w:hAnsi="Verdana"/>
          <w:b/>
          <w:bCs/>
          <w:sz w:val="22"/>
          <w:szCs w:val="22"/>
          <w:lang w:eastAsia="fr-FR"/>
        </w:rPr>
      </w:pPr>
      <w:bookmarkStart w:id="11" w:name="_Toc239436761"/>
      <w:r w:rsidRPr="00EA2356">
        <w:rPr>
          <w:rFonts w:ascii="Verdana" w:eastAsia="Times New Roman" w:hAnsi="Verdana"/>
          <w:b/>
          <w:bCs/>
          <w:sz w:val="22"/>
          <w:szCs w:val="22"/>
          <w:lang w:eastAsia="fr-FR"/>
        </w:rPr>
        <w:t>3.7 Sélection de la forme d'onde</w:t>
      </w:r>
      <w:bookmarkEnd w:id="11"/>
    </w:p>
    <w:p w14:paraId="0FDE0BFA"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Le deuxième potentiomètre permet de sélectionner la forme d'onde.</w:t>
      </w:r>
    </w:p>
    <w:p w14:paraId="547E4279"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Les trois modes disponibles sont :</w:t>
      </w:r>
    </w:p>
    <w:p w14:paraId="0AC8EED5" w14:textId="77777777" w:rsidR="00D167DB" w:rsidRPr="0001168E" w:rsidRDefault="00D167DB" w:rsidP="00D167DB">
      <w:pPr>
        <w:numPr>
          <w:ilvl w:val="0"/>
          <w:numId w:val="26"/>
        </w:numPr>
        <w:spacing w:before="100" w:beforeAutospacing="1" w:after="100" w:afterAutospacing="1" w:line="240" w:lineRule="auto"/>
        <w:rPr>
          <w:rFonts w:eastAsia="Times New Roman" w:cstheme="minorHAnsi"/>
          <w:lang w:eastAsia="fr-FR"/>
        </w:rPr>
      </w:pPr>
      <w:r w:rsidRPr="0001168E">
        <w:rPr>
          <w:rFonts w:eastAsia="Times New Roman" w:cstheme="minorHAnsi"/>
          <w:b/>
          <w:bCs/>
          <w:lang w:eastAsia="fr-FR"/>
        </w:rPr>
        <w:t>SINE</w:t>
      </w:r>
      <w:r w:rsidRPr="0001168E">
        <w:rPr>
          <w:rFonts w:eastAsia="Times New Roman" w:cstheme="minorHAnsi"/>
          <w:lang w:eastAsia="fr-FR"/>
        </w:rPr>
        <w:t xml:space="preserve"> ;</w:t>
      </w:r>
    </w:p>
    <w:p w14:paraId="597F10CF" w14:textId="77777777" w:rsidR="00D167DB" w:rsidRPr="0001168E" w:rsidRDefault="00D167DB" w:rsidP="00D167DB">
      <w:pPr>
        <w:numPr>
          <w:ilvl w:val="0"/>
          <w:numId w:val="26"/>
        </w:numPr>
        <w:spacing w:before="100" w:beforeAutospacing="1" w:after="100" w:afterAutospacing="1" w:line="240" w:lineRule="auto"/>
        <w:rPr>
          <w:rFonts w:eastAsia="Times New Roman" w:cstheme="minorHAnsi"/>
          <w:lang w:eastAsia="fr-FR"/>
        </w:rPr>
      </w:pPr>
      <w:r w:rsidRPr="0001168E">
        <w:rPr>
          <w:rFonts w:eastAsia="Times New Roman" w:cstheme="minorHAnsi"/>
          <w:b/>
          <w:bCs/>
          <w:lang w:eastAsia="fr-FR"/>
        </w:rPr>
        <w:t>TRIANGLE</w:t>
      </w:r>
      <w:r w:rsidRPr="0001168E">
        <w:rPr>
          <w:rFonts w:eastAsia="Times New Roman" w:cstheme="minorHAnsi"/>
          <w:lang w:eastAsia="fr-FR"/>
        </w:rPr>
        <w:t xml:space="preserve"> ;</w:t>
      </w:r>
    </w:p>
    <w:p w14:paraId="7AB4AE36" w14:textId="77777777" w:rsidR="00D167DB" w:rsidRPr="0001168E" w:rsidRDefault="00D167DB" w:rsidP="00D167DB">
      <w:pPr>
        <w:numPr>
          <w:ilvl w:val="0"/>
          <w:numId w:val="26"/>
        </w:numPr>
        <w:spacing w:before="100" w:beforeAutospacing="1" w:after="100" w:afterAutospacing="1" w:line="240" w:lineRule="auto"/>
        <w:rPr>
          <w:rFonts w:eastAsia="Times New Roman" w:cstheme="minorHAnsi"/>
          <w:lang w:eastAsia="fr-FR"/>
        </w:rPr>
      </w:pPr>
      <w:r w:rsidRPr="0001168E">
        <w:rPr>
          <w:rFonts w:eastAsia="Times New Roman" w:cstheme="minorHAnsi"/>
          <w:b/>
          <w:bCs/>
          <w:lang w:eastAsia="fr-FR"/>
        </w:rPr>
        <w:t>SQUARE</w:t>
      </w:r>
      <w:r w:rsidRPr="0001168E">
        <w:rPr>
          <w:rFonts w:eastAsia="Times New Roman" w:cstheme="minorHAnsi"/>
          <w:lang w:eastAsia="fr-FR"/>
        </w:rPr>
        <w:t>.</w:t>
      </w:r>
    </w:p>
    <w:p w14:paraId="008C45BB"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L'AD9833 permet directement cette sélection par sa programmation interne.</w:t>
      </w:r>
    </w:p>
    <w:p w14:paraId="22EE8480" w14:textId="77777777" w:rsidR="00EA2356" w:rsidRDefault="00EA2356" w:rsidP="00D167DB">
      <w:pPr>
        <w:pStyle w:val="Titre2"/>
        <w:rPr>
          <w:rFonts w:eastAsia="Times New Roman"/>
          <w:b/>
          <w:bCs/>
          <w:lang w:eastAsia="fr-FR"/>
        </w:rPr>
      </w:pPr>
    </w:p>
    <w:p w14:paraId="7D6DE46F" w14:textId="344A56BE" w:rsidR="00D167DB" w:rsidRPr="00EA2356" w:rsidRDefault="00D167DB" w:rsidP="00D167DB">
      <w:pPr>
        <w:pStyle w:val="Titre2"/>
        <w:rPr>
          <w:rFonts w:ascii="Verdana" w:eastAsia="Times New Roman" w:hAnsi="Verdana"/>
          <w:b/>
          <w:bCs/>
          <w:sz w:val="22"/>
          <w:szCs w:val="22"/>
          <w:lang w:eastAsia="fr-FR"/>
        </w:rPr>
      </w:pPr>
      <w:bookmarkStart w:id="12" w:name="_Toc239436762"/>
      <w:r w:rsidRPr="00EA2356">
        <w:rPr>
          <w:rFonts w:ascii="Verdana" w:eastAsia="Times New Roman" w:hAnsi="Verdana"/>
          <w:b/>
          <w:bCs/>
          <w:sz w:val="22"/>
          <w:szCs w:val="22"/>
          <w:lang w:eastAsia="fr-FR"/>
        </w:rPr>
        <w:t>3.8 Affichage OLED</w:t>
      </w:r>
      <w:bookmarkEnd w:id="12"/>
    </w:p>
    <w:p w14:paraId="7BE17031"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Un écran OLED à interface I²C permet d'afficher en temps réel :</w:t>
      </w:r>
    </w:p>
    <w:p w14:paraId="129A05C2" w14:textId="77777777" w:rsidR="00D167DB" w:rsidRPr="0001168E" w:rsidRDefault="00D167DB" w:rsidP="00D167DB">
      <w:pPr>
        <w:numPr>
          <w:ilvl w:val="0"/>
          <w:numId w:val="27"/>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la fréquence programmée ;</w:t>
      </w:r>
    </w:p>
    <w:p w14:paraId="39DBA3FE" w14:textId="77777777" w:rsidR="00D167DB" w:rsidRPr="0001168E" w:rsidRDefault="00D167DB" w:rsidP="00D167DB">
      <w:pPr>
        <w:numPr>
          <w:ilvl w:val="0"/>
          <w:numId w:val="27"/>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la forme d'onde sélectionnée.</w:t>
      </w:r>
    </w:p>
    <w:p w14:paraId="3A2F09CF"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L'écran peut éventuellement être remplacé par un modèle de dimensions différentes moyennant les adaptations nécessaires du programme.</w:t>
      </w:r>
    </w:p>
    <w:p w14:paraId="0731E956" w14:textId="77777777" w:rsidR="00EA2356" w:rsidRDefault="00EA2356" w:rsidP="00D167DB">
      <w:pPr>
        <w:pStyle w:val="Titre2"/>
        <w:rPr>
          <w:rFonts w:eastAsia="Times New Roman"/>
          <w:b/>
          <w:bCs/>
          <w:lang w:eastAsia="fr-FR"/>
        </w:rPr>
      </w:pPr>
    </w:p>
    <w:p w14:paraId="1E6051A6" w14:textId="54F2F1C5" w:rsidR="00D167DB" w:rsidRPr="00EA2356" w:rsidRDefault="00D167DB" w:rsidP="00D167DB">
      <w:pPr>
        <w:pStyle w:val="Titre2"/>
        <w:rPr>
          <w:rFonts w:ascii="Verdana" w:eastAsia="Times New Roman" w:hAnsi="Verdana"/>
          <w:b/>
          <w:bCs/>
          <w:sz w:val="22"/>
          <w:szCs w:val="22"/>
          <w:lang w:eastAsia="fr-FR"/>
        </w:rPr>
      </w:pPr>
      <w:bookmarkStart w:id="13" w:name="_Toc239436763"/>
      <w:r w:rsidRPr="00EA2356">
        <w:rPr>
          <w:rFonts w:ascii="Verdana" w:eastAsia="Times New Roman" w:hAnsi="Verdana"/>
          <w:b/>
          <w:bCs/>
          <w:sz w:val="22"/>
          <w:szCs w:val="22"/>
          <w:lang w:eastAsia="fr-FR"/>
        </w:rPr>
        <w:t>3.9 Programmation et mise en service</w:t>
      </w:r>
      <w:bookmarkEnd w:id="13"/>
    </w:p>
    <w:p w14:paraId="70291A1B"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Avant la première mise sous tension, programmer :</w:t>
      </w:r>
    </w:p>
    <w:p w14:paraId="73DB5E9D" w14:textId="77777777" w:rsidR="00D167DB" w:rsidRPr="0001168E" w:rsidRDefault="00D167DB" w:rsidP="00D167DB">
      <w:pPr>
        <w:numPr>
          <w:ilvl w:val="0"/>
          <w:numId w:val="28"/>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le Seeeduino XIAO ;</w:t>
      </w:r>
    </w:p>
    <w:p w14:paraId="41C9A0F3" w14:textId="77777777" w:rsidR="00D167DB" w:rsidRPr="0001168E" w:rsidRDefault="00D167DB" w:rsidP="00D167DB">
      <w:pPr>
        <w:numPr>
          <w:ilvl w:val="0"/>
          <w:numId w:val="28"/>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l'ATtiny85.</w:t>
      </w:r>
    </w:p>
    <w:p w14:paraId="6F30641D" w14:textId="77777777" w:rsidR="00D167DB"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Pour la programmation de l'ATtiny85, le programmateur décrit dans la vidéo DFTA235 peut être utilisé</w:t>
      </w:r>
      <w:r>
        <w:rPr>
          <w:rFonts w:eastAsia="Times New Roman" w:cstheme="minorHAnsi"/>
          <w:lang w:eastAsia="fr-FR"/>
        </w:rPr>
        <w:t> :</w:t>
      </w:r>
    </w:p>
    <w:p w14:paraId="2E7DA492" w14:textId="77777777" w:rsidR="00D167DB" w:rsidRPr="0001168E" w:rsidRDefault="00D167DB" w:rsidP="00D167DB">
      <w:pPr>
        <w:spacing w:before="100" w:beforeAutospacing="1" w:after="100" w:afterAutospacing="1" w:line="240" w:lineRule="auto"/>
        <w:rPr>
          <w:rFonts w:eastAsia="Times New Roman" w:cstheme="minorHAnsi"/>
          <w:lang w:eastAsia="fr-FR"/>
        </w:rPr>
      </w:pPr>
      <w:r>
        <w:rPr>
          <w:rFonts w:ascii="Roboto" w:hAnsi="Roboto"/>
          <w:color w:val="0F0F0F"/>
          <w:shd w:val="clear" w:color="auto" w:fill="FFFFFF"/>
        </w:rPr>
        <w:t>DFTA235 Le MEILLEUR programmateur DIY pour ATtiny84 &amp; 85 (schémas + GitHub inclus)</w:t>
      </w:r>
    </w:p>
    <w:p w14:paraId="251F4E95" w14:textId="56EA812B" w:rsidR="00D167DB" w:rsidRPr="0001168E" w:rsidRDefault="00D167DB" w:rsidP="00D167DB">
      <w:pPr>
        <w:spacing w:after="0" w:line="240" w:lineRule="auto"/>
        <w:rPr>
          <w:rFonts w:eastAsia="Times New Roman" w:cstheme="minorHAnsi"/>
          <w:lang w:eastAsia="fr-FR"/>
        </w:rPr>
      </w:pPr>
      <w:r w:rsidRPr="00776906">
        <w:rPr>
          <w:rFonts w:eastAsia="Times New Roman" w:cstheme="minorHAnsi"/>
          <w:b/>
          <w:bCs/>
          <w:lang w:eastAsia="fr-FR"/>
        </w:rPr>
        <w:t>https://youtu.be/-_KMgezaRH0</w:t>
      </w:r>
    </w:p>
    <w:p w14:paraId="2879CC79" w14:textId="77777777" w:rsidR="00EA08FF" w:rsidRDefault="00EA08FF">
      <w:pPr>
        <w:rPr>
          <w:rFonts w:ascii="Verdana" w:eastAsia="Times New Roman" w:hAnsi="Verdana" w:cstheme="majorBidi"/>
          <w:b/>
          <w:bCs/>
          <w:color w:val="365F91" w:themeColor="accent1" w:themeShade="BF"/>
          <w:sz w:val="40"/>
          <w:szCs w:val="40"/>
          <w:lang w:eastAsia="fr-FR"/>
        </w:rPr>
      </w:pPr>
      <w:r>
        <w:rPr>
          <w:rFonts w:ascii="Verdana" w:eastAsia="Times New Roman" w:hAnsi="Verdana"/>
          <w:sz w:val="40"/>
          <w:szCs w:val="40"/>
          <w:lang w:eastAsia="fr-FR"/>
        </w:rPr>
        <w:br w:type="page"/>
      </w:r>
    </w:p>
    <w:p w14:paraId="3D165FEE" w14:textId="453F4D00" w:rsidR="00D167DB" w:rsidRPr="00EA08FF" w:rsidRDefault="00D167DB" w:rsidP="00D167DB">
      <w:pPr>
        <w:pStyle w:val="Titre1"/>
        <w:rPr>
          <w:rFonts w:ascii="Verdana" w:eastAsia="Times New Roman" w:hAnsi="Verdana"/>
          <w:sz w:val="40"/>
          <w:szCs w:val="40"/>
          <w:lang w:eastAsia="fr-FR"/>
        </w:rPr>
      </w:pPr>
      <w:bookmarkStart w:id="14" w:name="_Toc239436764"/>
      <w:r w:rsidRPr="00EA08FF">
        <w:rPr>
          <w:rFonts w:ascii="Verdana" w:eastAsia="Times New Roman" w:hAnsi="Verdana"/>
          <w:sz w:val="40"/>
          <w:szCs w:val="40"/>
          <w:lang w:eastAsia="fr-FR"/>
        </w:rPr>
        <w:lastRenderedPageBreak/>
        <w:t>4. Traitement du signal</w:t>
      </w:r>
      <w:bookmarkEnd w:id="14"/>
    </w:p>
    <w:p w14:paraId="1E6AF0F9"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Le signal fourni directement par l'AD9833 constitue le point de départ du traitement analogique.</w:t>
      </w:r>
    </w:p>
    <w:p w14:paraId="07AB4D30"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Les différents modes ne présentent pas nécessairement le même niveau de sortie.</w:t>
      </w:r>
    </w:p>
    <w:p w14:paraId="51BCDDEA"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Dans la réalisation actuelle, le signal sinus et le signal triangle présentent une amplitude sensiblement inférieure à celle du signal carré.</w:t>
      </w:r>
    </w:p>
    <w:p w14:paraId="559A2BAE"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Cette différence doit donc être prise en compte dans les étages analogiques suivants.</w:t>
      </w:r>
    </w:p>
    <w:p w14:paraId="722BA9F9" w14:textId="77777777" w:rsidR="00EA08FF" w:rsidRDefault="00EA08FF" w:rsidP="00D167DB">
      <w:pPr>
        <w:pStyle w:val="Titre2"/>
        <w:rPr>
          <w:rFonts w:eastAsia="Times New Roman"/>
          <w:b/>
          <w:bCs/>
          <w:lang w:eastAsia="fr-FR"/>
        </w:rPr>
      </w:pPr>
    </w:p>
    <w:p w14:paraId="5C1A612B" w14:textId="63A5FEC5" w:rsidR="00D167DB" w:rsidRPr="00EA08FF" w:rsidRDefault="00D167DB" w:rsidP="00D167DB">
      <w:pPr>
        <w:pStyle w:val="Titre2"/>
        <w:rPr>
          <w:rFonts w:ascii="Verdana" w:eastAsia="Times New Roman" w:hAnsi="Verdana"/>
          <w:b/>
          <w:bCs/>
          <w:sz w:val="22"/>
          <w:szCs w:val="22"/>
          <w:lang w:eastAsia="fr-FR"/>
        </w:rPr>
      </w:pPr>
      <w:bookmarkStart w:id="15" w:name="_Toc239436765"/>
      <w:r w:rsidRPr="00EA08FF">
        <w:rPr>
          <w:rFonts w:ascii="Verdana" w:eastAsia="Times New Roman" w:hAnsi="Verdana"/>
          <w:b/>
          <w:bCs/>
          <w:sz w:val="22"/>
          <w:szCs w:val="22"/>
          <w:lang w:eastAsia="fr-FR"/>
        </w:rPr>
        <w:t>4.1 Amplification</w:t>
      </w:r>
      <w:bookmarkEnd w:id="15"/>
    </w:p>
    <w:p w14:paraId="7B0EA0BC"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Le premier objectif du traitement analogique est d'adapter le niveau fourni par le DDS aux besoins de l'étage de sortie.</w:t>
      </w:r>
    </w:p>
    <w:p w14:paraId="7B393EA2"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Les gains sont déterminés par les rapports de résistances des amplificateurs opérationnels.</w:t>
      </w:r>
    </w:p>
    <w:p w14:paraId="5E24D43F"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 xml:space="preserve">Les valeurs retenues sont indiquées dans </w:t>
      </w:r>
      <w:r>
        <w:rPr>
          <w:rFonts w:eastAsia="Times New Roman" w:cstheme="minorHAnsi"/>
          <w:lang w:eastAsia="fr-FR"/>
        </w:rPr>
        <w:t>les listes de composants</w:t>
      </w:r>
    </w:p>
    <w:p w14:paraId="1454F990" w14:textId="77777777" w:rsidR="00EA08FF" w:rsidRDefault="00EA08FF" w:rsidP="00D167DB">
      <w:pPr>
        <w:pStyle w:val="Titre2"/>
        <w:rPr>
          <w:rFonts w:eastAsia="Times New Roman"/>
          <w:b/>
          <w:bCs/>
          <w:lang w:eastAsia="fr-FR"/>
        </w:rPr>
      </w:pPr>
    </w:p>
    <w:p w14:paraId="09F9783E" w14:textId="5DC2C6E4" w:rsidR="00D167DB" w:rsidRPr="00EA08FF" w:rsidRDefault="00D167DB" w:rsidP="00D167DB">
      <w:pPr>
        <w:pStyle w:val="Titre2"/>
        <w:rPr>
          <w:rFonts w:ascii="Verdana" w:eastAsia="Times New Roman" w:hAnsi="Verdana"/>
          <w:b/>
          <w:bCs/>
          <w:sz w:val="22"/>
          <w:szCs w:val="22"/>
          <w:lang w:eastAsia="fr-FR"/>
        </w:rPr>
      </w:pPr>
      <w:bookmarkStart w:id="16" w:name="_Toc239436766"/>
      <w:r w:rsidRPr="00EA08FF">
        <w:rPr>
          <w:rFonts w:ascii="Verdana" w:eastAsia="Times New Roman" w:hAnsi="Verdana"/>
          <w:b/>
          <w:bCs/>
          <w:sz w:val="22"/>
          <w:szCs w:val="22"/>
          <w:lang w:eastAsia="fr-FR"/>
        </w:rPr>
        <w:t>4.2 Décalages continus</w:t>
      </w:r>
      <w:bookmarkEnd w:id="16"/>
    </w:p>
    <w:p w14:paraId="4286AA3B"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Certains étages nécessitent l'introduction d'une tension continue de décalage.</w:t>
      </w:r>
    </w:p>
    <w:p w14:paraId="433D6CC1"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Ces tensions sont générées à partir de potentiomètres et tamponnées par des amplificateurs opérationnels utilisés en suiveurs.</w:t>
      </w:r>
    </w:p>
    <w:p w14:paraId="2682015B"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Une attention particulière doit être portée à la polarité de ces tensions.</w:t>
      </w:r>
    </w:p>
    <w:p w14:paraId="5F0C2E5B" w14:textId="77777777" w:rsidR="00EA08FF" w:rsidRDefault="00EA08FF" w:rsidP="00D167DB">
      <w:pPr>
        <w:pStyle w:val="Titre2"/>
        <w:rPr>
          <w:rFonts w:eastAsia="Times New Roman"/>
          <w:b/>
          <w:bCs/>
          <w:lang w:eastAsia="fr-FR"/>
        </w:rPr>
      </w:pPr>
    </w:p>
    <w:p w14:paraId="5431EA53" w14:textId="6CE9C3DF" w:rsidR="00D167DB" w:rsidRPr="00EA08FF" w:rsidRDefault="00D167DB" w:rsidP="00D167DB">
      <w:pPr>
        <w:pStyle w:val="Titre2"/>
        <w:rPr>
          <w:rFonts w:ascii="Verdana" w:eastAsia="Times New Roman" w:hAnsi="Verdana"/>
          <w:b/>
          <w:bCs/>
          <w:sz w:val="22"/>
          <w:szCs w:val="22"/>
          <w:lang w:eastAsia="fr-FR"/>
        </w:rPr>
      </w:pPr>
      <w:bookmarkStart w:id="17" w:name="_Toc239436767"/>
      <w:r w:rsidRPr="00EA08FF">
        <w:rPr>
          <w:rFonts w:ascii="Verdana" w:eastAsia="Times New Roman" w:hAnsi="Verdana"/>
          <w:b/>
          <w:bCs/>
          <w:sz w:val="22"/>
          <w:szCs w:val="22"/>
          <w:lang w:eastAsia="fr-FR"/>
        </w:rPr>
        <w:t>4.3 Soustracteurs</w:t>
      </w:r>
      <w:bookmarkEnd w:id="17"/>
    </w:p>
    <w:p w14:paraId="19F763BF"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Les amplificateurs opérationnels utilisés dans cette partie permettent notamment de réaliser les fonctions de soustraction nécessaires au recentrage du signal.</w:t>
      </w:r>
    </w:p>
    <w:p w14:paraId="42BA57F3"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Le principe est d'ajouter ou de soustraire une tension continue au signal alternatif afin d'obtenir la position souhaitée par rapport au zéro volt.</w:t>
      </w:r>
    </w:p>
    <w:p w14:paraId="11A89653" w14:textId="77777777" w:rsidR="00EA08FF" w:rsidRDefault="00EA08FF" w:rsidP="00D167DB">
      <w:pPr>
        <w:pStyle w:val="Titre2"/>
        <w:rPr>
          <w:rFonts w:eastAsia="Times New Roman"/>
          <w:b/>
          <w:bCs/>
          <w:lang w:eastAsia="fr-FR"/>
        </w:rPr>
      </w:pPr>
    </w:p>
    <w:p w14:paraId="2B3977D7" w14:textId="35D0430A" w:rsidR="00D167DB" w:rsidRPr="00EA08FF" w:rsidRDefault="00D167DB" w:rsidP="00D167DB">
      <w:pPr>
        <w:pStyle w:val="Titre2"/>
        <w:rPr>
          <w:rFonts w:ascii="Verdana" w:eastAsia="Times New Roman" w:hAnsi="Verdana"/>
          <w:b/>
          <w:bCs/>
          <w:sz w:val="22"/>
          <w:szCs w:val="22"/>
          <w:lang w:eastAsia="fr-FR"/>
        </w:rPr>
      </w:pPr>
      <w:bookmarkStart w:id="18" w:name="_Toc239436768"/>
      <w:r w:rsidRPr="00EA08FF">
        <w:rPr>
          <w:rFonts w:ascii="Verdana" w:eastAsia="Times New Roman" w:hAnsi="Verdana"/>
          <w:b/>
          <w:bCs/>
          <w:sz w:val="22"/>
          <w:szCs w:val="22"/>
          <w:lang w:eastAsia="fr-FR"/>
        </w:rPr>
        <w:t>4.4 Réglage de l'amplitude</w:t>
      </w:r>
      <w:bookmarkEnd w:id="18"/>
    </w:p>
    <w:p w14:paraId="56B73B0A"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Un réglage d'amplitude est prévu afin d'adapter le niveau du signal disponible en sortie du traitement analogique.</w:t>
      </w:r>
    </w:p>
    <w:p w14:paraId="4E60C77F"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Le réglage doit être effectué en tenant compte :</w:t>
      </w:r>
    </w:p>
    <w:p w14:paraId="71D23D4F" w14:textId="77777777" w:rsidR="00D167DB" w:rsidRPr="0001168E" w:rsidRDefault="00D167DB" w:rsidP="00D167DB">
      <w:pPr>
        <w:numPr>
          <w:ilvl w:val="0"/>
          <w:numId w:val="29"/>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lastRenderedPageBreak/>
        <w:t>de la forme d'onde ;</w:t>
      </w:r>
    </w:p>
    <w:p w14:paraId="2986E84D" w14:textId="77777777" w:rsidR="00D167DB" w:rsidRPr="0001168E" w:rsidRDefault="00D167DB" w:rsidP="00D167DB">
      <w:pPr>
        <w:numPr>
          <w:ilvl w:val="0"/>
          <w:numId w:val="29"/>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de la fréquence ;</w:t>
      </w:r>
    </w:p>
    <w:p w14:paraId="378A9B54" w14:textId="77777777" w:rsidR="00D167DB" w:rsidRPr="0001168E" w:rsidRDefault="00D167DB" w:rsidP="00D167DB">
      <w:pPr>
        <w:numPr>
          <w:ilvl w:val="0"/>
          <w:numId w:val="29"/>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de la tension d'alimentation ;</w:t>
      </w:r>
    </w:p>
    <w:p w14:paraId="5B75B8AF" w14:textId="77777777" w:rsidR="00D167DB" w:rsidRPr="0001168E" w:rsidRDefault="00D167DB" w:rsidP="00D167DB">
      <w:pPr>
        <w:numPr>
          <w:ilvl w:val="0"/>
          <w:numId w:val="29"/>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des limites d'excursion des amplificateurs opérationnels ;</w:t>
      </w:r>
    </w:p>
    <w:p w14:paraId="4E3B033D" w14:textId="77777777" w:rsidR="00D167DB" w:rsidRPr="0001168E" w:rsidRDefault="00D167DB" w:rsidP="00D167DB">
      <w:pPr>
        <w:numPr>
          <w:ilvl w:val="0"/>
          <w:numId w:val="29"/>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de la charge connectée en sortie.</w:t>
      </w:r>
    </w:p>
    <w:p w14:paraId="3EB70B33" w14:textId="77777777" w:rsidR="009865A7" w:rsidRDefault="009865A7" w:rsidP="00D167DB">
      <w:pPr>
        <w:pStyle w:val="Titre2"/>
        <w:rPr>
          <w:rFonts w:eastAsia="Times New Roman"/>
          <w:b/>
          <w:bCs/>
          <w:lang w:eastAsia="fr-FR"/>
        </w:rPr>
      </w:pPr>
    </w:p>
    <w:p w14:paraId="73722E54" w14:textId="063F1FE3" w:rsidR="00D167DB" w:rsidRPr="009865A7" w:rsidRDefault="00D167DB" w:rsidP="00D167DB">
      <w:pPr>
        <w:pStyle w:val="Titre2"/>
        <w:rPr>
          <w:rFonts w:ascii="Verdana" w:eastAsia="Times New Roman" w:hAnsi="Verdana"/>
          <w:b/>
          <w:bCs/>
          <w:sz w:val="22"/>
          <w:szCs w:val="22"/>
          <w:lang w:eastAsia="fr-FR"/>
        </w:rPr>
      </w:pPr>
      <w:bookmarkStart w:id="19" w:name="_Toc239436769"/>
      <w:r w:rsidRPr="009865A7">
        <w:rPr>
          <w:rFonts w:ascii="Verdana" w:eastAsia="Times New Roman" w:hAnsi="Verdana"/>
          <w:b/>
          <w:bCs/>
          <w:sz w:val="22"/>
          <w:szCs w:val="22"/>
          <w:lang w:eastAsia="fr-FR"/>
        </w:rPr>
        <w:t>4.5 Cas particulier du signal carré</w:t>
      </w:r>
      <w:bookmarkEnd w:id="19"/>
    </w:p>
    <w:p w14:paraId="7E684526"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Le signal carré fourni par l'AD9833 présente un niveau différent de ceux des signaux sinus et triangle.</w:t>
      </w:r>
    </w:p>
    <w:p w14:paraId="0131ADBB"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Dans cette réalisation, son amplitude est donc automatiquement réduite avant l'étage de sortie.</w:t>
      </w:r>
    </w:p>
    <w:p w14:paraId="69E29A33"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Cette fonction est commandée par</w:t>
      </w:r>
      <w:r>
        <w:rPr>
          <w:rFonts w:eastAsia="Times New Roman" w:cstheme="minorHAnsi"/>
          <w:lang w:eastAsia="fr-FR"/>
        </w:rPr>
        <w:t xml:space="preserve"> le port PB2 de</w:t>
      </w:r>
      <w:r w:rsidRPr="0001168E">
        <w:rPr>
          <w:rFonts w:eastAsia="Times New Roman" w:cstheme="minorHAnsi"/>
          <w:lang w:eastAsia="fr-FR"/>
        </w:rPr>
        <w:t xml:space="preserve"> l'ATtiny85.</w:t>
      </w:r>
    </w:p>
    <w:p w14:paraId="35428A5E"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Le signal de commande actionne un transistor bipolaire qui connecte une résistance supplémentaire au circuit d'amplitude.</w:t>
      </w:r>
    </w:p>
    <w:p w14:paraId="54C31668"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Le choix d'un transistor bipolaire plutôt que d'un MOSFET a été conservé après essais pratiques sur breadboard.</w:t>
      </w:r>
    </w:p>
    <w:p w14:paraId="5B3F80F3"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Cette décision est un exemple de choix effectué à partir du comportement réel du montage et non uniquement de considérations théoriques.</w:t>
      </w:r>
    </w:p>
    <w:p w14:paraId="7525CFBF" w14:textId="77777777" w:rsidR="009865A7" w:rsidRDefault="009865A7">
      <w:pPr>
        <w:rPr>
          <w:rFonts w:asciiTheme="majorHAnsi" w:eastAsia="Times New Roman" w:hAnsiTheme="majorHAnsi" w:cstheme="majorBidi"/>
          <w:color w:val="365F91" w:themeColor="accent1" w:themeShade="BF"/>
          <w:sz w:val="28"/>
          <w:szCs w:val="28"/>
          <w:lang w:eastAsia="fr-FR"/>
        </w:rPr>
      </w:pPr>
      <w:r>
        <w:rPr>
          <w:rFonts w:eastAsia="Times New Roman"/>
          <w:b/>
          <w:bCs/>
          <w:lang w:eastAsia="fr-FR"/>
        </w:rPr>
        <w:br w:type="page"/>
      </w:r>
    </w:p>
    <w:p w14:paraId="5627B981" w14:textId="447FC7EE" w:rsidR="00D167DB" w:rsidRPr="009865A7" w:rsidRDefault="00D167DB" w:rsidP="00D167DB">
      <w:pPr>
        <w:pStyle w:val="Titre1"/>
        <w:rPr>
          <w:rFonts w:ascii="Verdana" w:eastAsia="Times New Roman" w:hAnsi="Verdana"/>
          <w:sz w:val="40"/>
          <w:szCs w:val="40"/>
          <w:lang w:eastAsia="fr-FR"/>
        </w:rPr>
      </w:pPr>
      <w:bookmarkStart w:id="20" w:name="_Toc239436770"/>
      <w:r w:rsidRPr="009865A7">
        <w:rPr>
          <w:rFonts w:ascii="Verdana" w:eastAsia="Times New Roman" w:hAnsi="Verdana"/>
          <w:sz w:val="40"/>
          <w:szCs w:val="40"/>
          <w:lang w:eastAsia="fr-FR"/>
        </w:rPr>
        <w:lastRenderedPageBreak/>
        <w:t>5. Étage de sortie push-pull</w:t>
      </w:r>
      <w:bookmarkEnd w:id="20"/>
    </w:p>
    <w:p w14:paraId="4D046C05"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L'étage de sortie constitue le dernier étage analogique avant la borne de sortie du générateur.</w:t>
      </w:r>
    </w:p>
    <w:p w14:paraId="3DB0D3B5"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Son rôle est notamment d'assurer une capacité de courant supérieure à celle disponible directement en sortie des amplificateurs opérationnels utilisés dans les étages précédents.</w:t>
      </w:r>
    </w:p>
    <w:p w14:paraId="196FB1A9" w14:textId="77777777" w:rsidR="00945CC3" w:rsidRDefault="00945CC3" w:rsidP="00D167DB">
      <w:pPr>
        <w:pStyle w:val="Titre2"/>
        <w:rPr>
          <w:rFonts w:eastAsia="Times New Roman"/>
          <w:b/>
          <w:bCs/>
          <w:lang w:eastAsia="fr-FR"/>
        </w:rPr>
      </w:pPr>
    </w:p>
    <w:p w14:paraId="509A949F" w14:textId="72754F4A" w:rsidR="00D167DB" w:rsidRPr="00945CC3" w:rsidRDefault="00D167DB" w:rsidP="00D167DB">
      <w:pPr>
        <w:pStyle w:val="Titre2"/>
        <w:rPr>
          <w:rFonts w:ascii="Verdana" w:eastAsia="Times New Roman" w:hAnsi="Verdana"/>
          <w:b/>
          <w:bCs/>
          <w:sz w:val="22"/>
          <w:szCs w:val="22"/>
          <w:lang w:eastAsia="fr-FR"/>
        </w:rPr>
      </w:pPr>
      <w:bookmarkStart w:id="21" w:name="_Toc239436771"/>
      <w:r w:rsidRPr="00945CC3">
        <w:rPr>
          <w:rFonts w:ascii="Verdana" w:eastAsia="Times New Roman" w:hAnsi="Verdana"/>
          <w:b/>
          <w:bCs/>
          <w:sz w:val="22"/>
          <w:szCs w:val="22"/>
          <w:lang w:eastAsia="fr-FR"/>
        </w:rPr>
        <w:t>5.1 Principe</w:t>
      </w:r>
      <w:bookmarkEnd w:id="21"/>
    </w:p>
    <w:p w14:paraId="5544829C"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L'étage utilise une paire complémentaire de transistors :</w:t>
      </w:r>
    </w:p>
    <w:p w14:paraId="40537543" w14:textId="77777777" w:rsidR="00D167DB" w:rsidRPr="0001168E" w:rsidRDefault="00D167DB" w:rsidP="00D167DB">
      <w:pPr>
        <w:numPr>
          <w:ilvl w:val="0"/>
          <w:numId w:val="30"/>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BD139 ;</w:t>
      </w:r>
    </w:p>
    <w:p w14:paraId="5CC655F8" w14:textId="77777777" w:rsidR="00D167DB" w:rsidRPr="0001168E" w:rsidRDefault="00D167DB" w:rsidP="00D167DB">
      <w:pPr>
        <w:numPr>
          <w:ilvl w:val="0"/>
          <w:numId w:val="30"/>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BD140.</w:t>
      </w:r>
    </w:p>
    <w:p w14:paraId="3FDCE1A3"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Ces transistors sont montés en configuration push-pull.</w:t>
      </w:r>
    </w:p>
    <w:p w14:paraId="17C8FC30" w14:textId="77777777" w:rsidR="00D167DB"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Cette configuration permet aux deux transistors de prendre en charge alternativement les alternances du signal.</w:t>
      </w:r>
    </w:p>
    <w:p w14:paraId="147F8C57" w14:textId="77777777" w:rsidR="00D167DB" w:rsidRPr="0001168E" w:rsidRDefault="00D167DB" w:rsidP="00D167DB">
      <w:pPr>
        <w:spacing w:before="100" w:beforeAutospacing="1" w:after="100" w:afterAutospacing="1" w:line="240" w:lineRule="auto"/>
        <w:rPr>
          <w:rFonts w:eastAsia="Times New Roman" w:cstheme="minorHAnsi"/>
          <w:lang w:eastAsia="fr-FR"/>
        </w:rPr>
      </w:pPr>
      <w:r>
        <w:rPr>
          <w:rFonts w:eastAsia="Times New Roman" w:cstheme="minorHAnsi"/>
          <w:lang w:eastAsia="fr-FR"/>
        </w:rPr>
        <w:t>Ces transistors sont montés sur dissipateurs individuels attention ils sont montés sans isolants, les dissipateurs ne doivent pas se toucher et ne doivent pas toucher la carcasse métallique.</w:t>
      </w:r>
    </w:p>
    <w:p w14:paraId="0FBB3FD0" w14:textId="77777777" w:rsidR="00945CC3" w:rsidRDefault="00945CC3" w:rsidP="00D167DB">
      <w:pPr>
        <w:pStyle w:val="Titre2"/>
        <w:rPr>
          <w:rFonts w:eastAsia="Times New Roman"/>
          <w:b/>
          <w:bCs/>
          <w:lang w:eastAsia="fr-FR"/>
        </w:rPr>
      </w:pPr>
    </w:p>
    <w:p w14:paraId="7D825A94" w14:textId="3E5CF8A2" w:rsidR="00D167DB" w:rsidRPr="00945CC3" w:rsidRDefault="00D167DB" w:rsidP="00D167DB">
      <w:pPr>
        <w:pStyle w:val="Titre2"/>
        <w:rPr>
          <w:rFonts w:ascii="Verdana" w:eastAsia="Times New Roman" w:hAnsi="Verdana"/>
          <w:b/>
          <w:bCs/>
          <w:sz w:val="22"/>
          <w:szCs w:val="22"/>
          <w:lang w:eastAsia="fr-FR"/>
        </w:rPr>
      </w:pPr>
      <w:bookmarkStart w:id="22" w:name="_Toc239436772"/>
      <w:r w:rsidRPr="00945CC3">
        <w:rPr>
          <w:rFonts w:ascii="Verdana" w:eastAsia="Times New Roman" w:hAnsi="Verdana"/>
          <w:b/>
          <w:bCs/>
          <w:sz w:val="22"/>
          <w:szCs w:val="22"/>
          <w:lang w:eastAsia="fr-FR"/>
        </w:rPr>
        <w:t>5.2 Réglage</w:t>
      </w:r>
      <w:bookmarkEnd w:id="22"/>
    </w:p>
    <w:p w14:paraId="0CD9EA76"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Le réglage de l'étage de sortie doit être effectué avec soin afin de rechercher un compromis entre :</w:t>
      </w:r>
    </w:p>
    <w:p w14:paraId="1F046CBD" w14:textId="77777777" w:rsidR="00D167DB" w:rsidRPr="0001168E" w:rsidRDefault="00D167DB" w:rsidP="00D167DB">
      <w:pPr>
        <w:numPr>
          <w:ilvl w:val="0"/>
          <w:numId w:val="31"/>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distorsion de croisement ;</w:t>
      </w:r>
    </w:p>
    <w:p w14:paraId="07CC4729" w14:textId="77777777" w:rsidR="00D167DB" w:rsidRPr="0001168E" w:rsidRDefault="00D167DB" w:rsidP="00D167DB">
      <w:pPr>
        <w:numPr>
          <w:ilvl w:val="0"/>
          <w:numId w:val="31"/>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courant de repos ;</w:t>
      </w:r>
    </w:p>
    <w:p w14:paraId="42D2A1B9" w14:textId="77777777" w:rsidR="00D167DB" w:rsidRPr="0001168E" w:rsidRDefault="00D167DB" w:rsidP="00D167DB">
      <w:pPr>
        <w:numPr>
          <w:ilvl w:val="0"/>
          <w:numId w:val="31"/>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échauffement ;</w:t>
      </w:r>
    </w:p>
    <w:p w14:paraId="25930808" w14:textId="77777777" w:rsidR="00D167DB" w:rsidRPr="0001168E" w:rsidRDefault="00D167DB" w:rsidP="00D167DB">
      <w:pPr>
        <w:numPr>
          <w:ilvl w:val="0"/>
          <w:numId w:val="31"/>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amplitude disponible.</w:t>
      </w:r>
    </w:p>
    <w:p w14:paraId="67661141" w14:textId="77777777" w:rsidR="00945CC3" w:rsidRDefault="00945CC3">
      <w:pPr>
        <w:rPr>
          <w:rFonts w:asciiTheme="majorHAnsi" w:eastAsia="Times New Roman" w:hAnsiTheme="majorHAnsi" w:cstheme="majorBidi"/>
          <w:color w:val="365F91" w:themeColor="accent1" w:themeShade="BF"/>
          <w:sz w:val="28"/>
          <w:szCs w:val="28"/>
          <w:lang w:eastAsia="fr-FR"/>
        </w:rPr>
      </w:pPr>
      <w:r>
        <w:rPr>
          <w:rFonts w:eastAsia="Times New Roman"/>
          <w:b/>
          <w:bCs/>
          <w:lang w:eastAsia="fr-FR"/>
        </w:rPr>
        <w:br w:type="page"/>
      </w:r>
    </w:p>
    <w:p w14:paraId="06AAC000" w14:textId="4CD01FF0" w:rsidR="00D167DB" w:rsidRPr="00945CC3" w:rsidRDefault="00D167DB" w:rsidP="00D167DB">
      <w:pPr>
        <w:pStyle w:val="Titre1"/>
        <w:rPr>
          <w:rFonts w:ascii="Verdana" w:eastAsia="Times New Roman" w:hAnsi="Verdana"/>
          <w:sz w:val="40"/>
          <w:szCs w:val="40"/>
          <w:lang w:eastAsia="fr-FR"/>
        </w:rPr>
      </w:pPr>
      <w:bookmarkStart w:id="23" w:name="_Toc239436773"/>
      <w:r w:rsidRPr="00945CC3">
        <w:rPr>
          <w:rFonts w:ascii="Verdana" w:eastAsia="Times New Roman" w:hAnsi="Verdana"/>
          <w:sz w:val="40"/>
          <w:szCs w:val="40"/>
          <w:lang w:eastAsia="fr-FR"/>
        </w:rPr>
        <w:lastRenderedPageBreak/>
        <w:t>6. Alimentation 24 V</w:t>
      </w:r>
      <w:bookmarkEnd w:id="23"/>
    </w:p>
    <w:p w14:paraId="5F946623"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 xml:space="preserve">L'alimentation générale du générateur est basée sur une tension continue de </w:t>
      </w:r>
      <w:r w:rsidRPr="0001168E">
        <w:rPr>
          <w:rFonts w:eastAsia="Times New Roman" w:cstheme="minorHAnsi"/>
          <w:b/>
          <w:bCs/>
          <w:lang w:eastAsia="fr-FR"/>
        </w:rPr>
        <w:t>24 V</w:t>
      </w:r>
      <w:r w:rsidRPr="0001168E">
        <w:rPr>
          <w:rFonts w:eastAsia="Times New Roman" w:cstheme="minorHAnsi"/>
          <w:lang w:eastAsia="fr-FR"/>
        </w:rPr>
        <w:t>.</w:t>
      </w:r>
    </w:p>
    <w:p w14:paraId="5B1F3803"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Cette tension constitue la source commune permettant de distribuer l'énergie aux différentes cartes.</w:t>
      </w:r>
    </w:p>
    <w:p w14:paraId="57B4A920"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Le choix du 24 V permet notamment de disposer d'une réserve de tension suffisante pour les étages analogiques.</w:t>
      </w:r>
    </w:p>
    <w:p w14:paraId="48C908E4"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Une partie de cette tension est convertie en 5 V pour les circuits nécessitant cette alimentation.</w:t>
      </w:r>
    </w:p>
    <w:p w14:paraId="76323B69" w14:textId="77777777" w:rsidR="00945CC3" w:rsidRDefault="00945CC3">
      <w:pPr>
        <w:rPr>
          <w:rFonts w:asciiTheme="majorHAnsi" w:eastAsia="Times New Roman" w:hAnsiTheme="majorHAnsi" w:cstheme="majorBidi"/>
          <w:color w:val="365F91" w:themeColor="accent1" w:themeShade="BF"/>
          <w:sz w:val="28"/>
          <w:szCs w:val="28"/>
          <w:lang w:eastAsia="fr-FR"/>
        </w:rPr>
      </w:pPr>
      <w:r>
        <w:rPr>
          <w:rFonts w:eastAsia="Times New Roman"/>
          <w:b/>
          <w:bCs/>
          <w:lang w:eastAsia="fr-FR"/>
        </w:rPr>
        <w:br w:type="page"/>
      </w:r>
    </w:p>
    <w:p w14:paraId="7E69EF9A" w14:textId="6B3548AE" w:rsidR="00D167DB" w:rsidRPr="00945CC3" w:rsidRDefault="00D167DB" w:rsidP="00D167DB">
      <w:pPr>
        <w:pStyle w:val="Titre1"/>
        <w:rPr>
          <w:rFonts w:ascii="Verdana" w:eastAsia="Times New Roman" w:hAnsi="Verdana"/>
          <w:sz w:val="40"/>
          <w:szCs w:val="40"/>
          <w:lang w:eastAsia="fr-FR"/>
        </w:rPr>
      </w:pPr>
      <w:bookmarkStart w:id="24" w:name="_Toc239436774"/>
      <w:r w:rsidRPr="00945CC3">
        <w:rPr>
          <w:rFonts w:ascii="Verdana" w:eastAsia="Times New Roman" w:hAnsi="Verdana"/>
          <w:sz w:val="40"/>
          <w:szCs w:val="40"/>
          <w:lang w:eastAsia="fr-FR"/>
        </w:rPr>
        <w:lastRenderedPageBreak/>
        <w:t>7. Alimentation symétrique à zéro virtuel</w:t>
      </w:r>
      <w:bookmarkEnd w:id="24"/>
    </w:p>
    <w:p w14:paraId="4119D3AB"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L'étage analogique nécessite une alimentation symétrique afin de pouvoir traiter des signaux centrés autour de 0 V.</w:t>
      </w:r>
    </w:p>
    <w:p w14:paraId="16DA102E"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La solution retenue consiste à partir de l'alimentation 24 V et à créer deux tensions symétriques :</w:t>
      </w:r>
    </w:p>
    <w:p w14:paraId="46AB6C02"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b/>
          <w:bCs/>
          <w:lang w:eastAsia="fr-FR"/>
        </w:rPr>
        <w:t>+12 V / 0 V / −12 V</w:t>
      </w:r>
    </w:p>
    <w:p w14:paraId="395B6484"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 xml:space="preserve">Le zéro utilisé par les étages analogiques est un </w:t>
      </w:r>
      <w:r w:rsidRPr="0001168E">
        <w:rPr>
          <w:rFonts w:eastAsia="Times New Roman" w:cstheme="minorHAnsi"/>
          <w:b/>
          <w:bCs/>
          <w:lang w:eastAsia="fr-FR"/>
        </w:rPr>
        <w:t>zéro virtuel</w:t>
      </w:r>
      <w:r w:rsidRPr="0001168E">
        <w:rPr>
          <w:rFonts w:eastAsia="Times New Roman" w:cstheme="minorHAnsi"/>
          <w:lang w:eastAsia="fr-FR"/>
        </w:rPr>
        <w:t>.</w:t>
      </w:r>
    </w:p>
    <w:p w14:paraId="211D55A4" w14:textId="77777777" w:rsidR="00945CC3" w:rsidRDefault="00945CC3" w:rsidP="00D167DB">
      <w:pPr>
        <w:pStyle w:val="Titre2"/>
        <w:rPr>
          <w:rFonts w:eastAsia="Times New Roman"/>
          <w:b/>
          <w:bCs/>
          <w:lang w:eastAsia="fr-FR"/>
        </w:rPr>
      </w:pPr>
    </w:p>
    <w:p w14:paraId="68AFBEE0" w14:textId="670E0D33" w:rsidR="00D167DB" w:rsidRPr="00945CC3" w:rsidRDefault="00D167DB" w:rsidP="00D167DB">
      <w:pPr>
        <w:pStyle w:val="Titre2"/>
        <w:rPr>
          <w:rFonts w:ascii="Verdana" w:eastAsia="Times New Roman" w:hAnsi="Verdana"/>
          <w:b/>
          <w:bCs/>
          <w:sz w:val="22"/>
          <w:szCs w:val="22"/>
          <w:lang w:eastAsia="fr-FR"/>
        </w:rPr>
      </w:pPr>
      <w:bookmarkStart w:id="25" w:name="_Toc239436775"/>
      <w:r w:rsidRPr="00945CC3">
        <w:rPr>
          <w:rFonts w:ascii="Verdana" w:eastAsia="Times New Roman" w:hAnsi="Verdana"/>
          <w:b/>
          <w:bCs/>
          <w:sz w:val="22"/>
          <w:szCs w:val="22"/>
          <w:lang w:eastAsia="fr-FR"/>
        </w:rPr>
        <w:t>7.1 Principe</w:t>
      </w:r>
      <w:bookmarkEnd w:id="25"/>
    </w:p>
    <w:p w14:paraId="393A95B5"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Le 24 V est partagé afin d'obtenir une référence située approximativement au milieu de l'alimentation.</w:t>
      </w:r>
    </w:p>
    <w:p w14:paraId="178E14AD"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Cette référence est ensuite tamponnée afin de pouvoir fournir le courant nécessaire aux différents étages.</w:t>
      </w:r>
    </w:p>
    <w:p w14:paraId="40BBF51C"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Le zéro virtuel ne doit donc pas être considéré comme une simple jonction résistive : sa stabilité et son impédance sont essentielles au bon fonctionnement du circuit analogique.</w:t>
      </w:r>
    </w:p>
    <w:p w14:paraId="4A8CBAC9" w14:textId="77777777" w:rsidR="00945CC3" w:rsidRDefault="00945CC3" w:rsidP="00D167DB">
      <w:pPr>
        <w:pStyle w:val="Titre2"/>
        <w:rPr>
          <w:rFonts w:eastAsia="Times New Roman"/>
          <w:b/>
          <w:bCs/>
          <w:lang w:eastAsia="fr-FR"/>
        </w:rPr>
      </w:pPr>
    </w:p>
    <w:p w14:paraId="5775C08D" w14:textId="64E89AEF" w:rsidR="00D167DB" w:rsidRPr="00945CC3" w:rsidRDefault="00D167DB" w:rsidP="00D167DB">
      <w:pPr>
        <w:pStyle w:val="Titre2"/>
        <w:rPr>
          <w:rFonts w:ascii="Verdana" w:eastAsia="Times New Roman" w:hAnsi="Verdana"/>
          <w:b/>
          <w:bCs/>
          <w:sz w:val="22"/>
          <w:szCs w:val="22"/>
          <w:lang w:eastAsia="fr-FR"/>
        </w:rPr>
      </w:pPr>
      <w:bookmarkStart w:id="26" w:name="_Toc239436776"/>
      <w:r w:rsidRPr="00945CC3">
        <w:rPr>
          <w:rFonts w:ascii="Verdana" w:eastAsia="Times New Roman" w:hAnsi="Verdana"/>
          <w:b/>
          <w:bCs/>
          <w:sz w:val="22"/>
          <w:szCs w:val="22"/>
          <w:lang w:eastAsia="fr-FR"/>
        </w:rPr>
        <w:t>7.2 Particularité de conception : carte commune</w:t>
      </w:r>
      <w:bookmarkEnd w:id="26"/>
    </w:p>
    <w:p w14:paraId="5B68B6A4"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Un point important de cette réalisation concerne les PCB utilisés pour :</w:t>
      </w:r>
    </w:p>
    <w:p w14:paraId="5B338E1D" w14:textId="77777777" w:rsidR="00D167DB" w:rsidRPr="0001168E" w:rsidRDefault="00D167DB" w:rsidP="00D167DB">
      <w:pPr>
        <w:numPr>
          <w:ilvl w:val="0"/>
          <w:numId w:val="32"/>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l'alimentation à zéro virtuel ;</w:t>
      </w:r>
    </w:p>
    <w:p w14:paraId="63DFD4E3" w14:textId="77777777" w:rsidR="00D167DB" w:rsidRPr="0001168E" w:rsidRDefault="00D167DB" w:rsidP="00D167DB">
      <w:pPr>
        <w:numPr>
          <w:ilvl w:val="0"/>
          <w:numId w:val="32"/>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l'étage de sortie push-pull.</w:t>
      </w:r>
    </w:p>
    <w:p w14:paraId="1CF6E6F4"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b/>
          <w:bCs/>
          <w:lang w:eastAsia="fr-FR"/>
        </w:rPr>
        <w:t>Basiquement, il s'agit du même PCB.</w:t>
      </w:r>
    </w:p>
    <w:p w14:paraId="4706D3FD"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Le circuit imprimé a été conçu pour être suffisamment polyvalent afin de recevoir des composants et des réglages différents selon la fonction recherchée.</w:t>
      </w:r>
    </w:p>
    <w:p w14:paraId="6BFF7756"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Cette méthode permet de limiter le nombre de PCB différents à concevoir et à fabriquer, tout en conservant des fonctions électroniques distinctes.</w:t>
      </w:r>
    </w:p>
    <w:p w14:paraId="0E819D7D" w14:textId="77777777" w:rsidR="00217D0E" w:rsidRDefault="00217D0E">
      <w:pPr>
        <w:rPr>
          <w:rFonts w:asciiTheme="majorHAnsi" w:eastAsia="Times New Roman" w:hAnsiTheme="majorHAnsi" w:cstheme="majorBidi"/>
          <w:color w:val="365F91" w:themeColor="accent1" w:themeShade="BF"/>
          <w:sz w:val="28"/>
          <w:szCs w:val="28"/>
          <w:lang w:eastAsia="fr-FR"/>
        </w:rPr>
      </w:pPr>
      <w:r>
        <w:rPr>
          <w:rFonts w:eastAsia="Times New Roman"/>
          <w:b/>
          <w:bCs/>
          <w:lang w:eastAsia="fr-FR"/>
        </w:rPr>
        <w:br w:type="page"/>
      </w:r>
    </w:p>
    <w:p w14:paraId="76A49B67" w14:textId="64438CE8" w:rsidR="00D167DB" w:rsidRPr="00217D0E" w:rsidRDefault="00D167DB" w:rsidP="00D167DB">
      <w:pPr>
        <w:pStyle w:val="Titre1"/>
        <w:rPr>
          <w:rFonts w:ascii="Verdana" w:eastAsia="Times New Roman" w:hAnsi="Verdana"/>
          <w:sz w:val="40"/>
          <w:szCs w:val="40"/>
          <w:lang w:eastAsia="fr-FR"/>
        </w:rPr>
      </w:pPr>
      <w:bookmarkStart w:id="27" w:name="_Toc239436777"/>
      <w:r w:rsidRPr="00217D0E">
        <w:rPr>
          <w:rFonts w:ascii="Verdana" w:eastAsia="Times New Roman" w:hAnsi="Verdana"/>
          <w:sz w:val="40"/>
          <w:szCs w:val="40"/>
          <w:lang w:eastAsia="fr-FR"/>
        </w:rPr>
        <w:lastRenderedPageBreak/>
        <w:t>8. Architecture mécanique et organisation des cartes</w:t>
      </w:r>
      <w:bookmarkEnd w:id="27"/>
    </w:p>
    <w:p w14:paraId="23EAB329"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Cette partie sera complétée lorsque l'ensemble des cartes sera définitivement installé dans le boîtier.</w:t>
      </w:r>
    </w:p>
    <w:p w14:paraId="7DE7DF5E"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Elle décrira notamment :</w:t>
      </w:r>
    </w:p>
    <w:p w14:paraId="4371112F" w14:textId="77777777" w:rsidR="00D167DB" w:rsidRDefault="00D167DB" w:rsidP="00D167DB">
      <w:pPr>
        <w:numPr>
          <w:ilvl w:val="0"/>
          <w:numId w:val="33"/>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l'emplacement de chaque PCB ;</w:t>
      </w:r>
    </w:p>
    <w:p w14:paraId="63AD119D" w14:textId="77777777" w:rsidR="00D167DB" w:rsidRDefault="00D167DB" w:rsidP="00D167DB">
      <w:pPr>
        <w:numPr>
          <w:ilvl w:val="0"/>
          <w:numId w:val="33"/>
        </w:numPr>
        <w:spacing w:before="100" w:beforeAutospacing="1" w:after="100" w:afterAutospacing="1" w:line="240" w:lineRule="auto"/>
        <w:rPr>
          <w:rFonts w:eastAsia="Times New Roman" w:cstheme="minorHAnsi"/>
          <w:lang w:eastAsia="fr-FR"/>
        </w:rPr>
      </w:pPr>
      <w:r>
        <w:rPr>
          <w:rFonts w:eastAsia="Times New Roman" w:cstheme="minorHAnsi"/>
          <w:lang w:eastAsia="fr-FR"/>
        </w:rPr>
        <w:t>L’alimentation 24V DC est montée sur la face arrière ;</w:t>
      </w:r>
    </w:p>
    <w:p w14:paraId="01899033" w14:textId="77777777" w:rsidR="00D167DB" w:rsidRDefault="00D167DB" w:rsidP="00D167DB">
      <w:pPr>
        <w:numPr>
          <w:ilvl w:val="0"/>
          <w:numId w:val="33"/>
        </w:numPr>
        <w:spacing w:before="100" w:beforeAutospacing="1" w:after="100" w:afterAutospacing="1" w:line="240" w:lineRule="auto"/>
        <w:rPr>
          <w:rFonts w:eastAsia="Times New Roman" w:cstheme="minorHAnsi"/>
          <w:lang w:eastAsia="fr-FR"/>
        </w:rPr>
      </w:pPr>
      <w:r>
        <w:rPr>
          <w:rFonts w:eastAsia="Times New Roman" w:cstheme="minorHAnsi"/>
          <w:lang w:eastAsia="fr-FR"/>
        </w:rPr>
        <w:t>L’alimentation symétrique est montée sur la face inférieure, à gauche ;</w:t>
      </w:r>
    </w:p>
    <w:p w14:paraId="156DB80A" w14:textId="77777777" w:rsidR="00D167DB" w:rsidRDefault="00D167DB" w:rsidP="00D167DB">
      <w:pPr>
        <w:numPr>
          <w:ilvl w:val="0"/>
          <w:numId w:val="33"/>
        </w:numPr>
        <w:spacing w:before="100" w:beforeAutospacing="1" w:after="100" w:afterAutospacing="1" w:line="240" w:lineRule="auto"/>
        <w:rPr>
          <w:rFonts w:eastAsia="Times New Roman" w:cstheme="minorHAnsi"/>
          <w:lang w:eastAsia="fr-FR"/>
        </w:rPr>
      </w:pPr>
      <w:r>
        <w:rPr>
          <w:rFonts w:eastAsia="Times New Roman" w:cstheme="minorHAnsi"/>
          <w:lang w:eastAsia="fr-FR"/>
        </w:rPr>
        <w:t>Le générateur DDS est monté au centre toujours sur la face inférieure</w:t>
      </w:r>
    </w:p>
    <w:p w14:paraId="2D3A245D" w14:textId="77777777" w:rsidR="00D167DB" w:rsidRPr="0001168E" w:rsidRDefault="00D167DB" w:rsidP="00D167DB">
      <w:pPr>
        <w:numPr>
          <w:ilvl w:val="0"/>
          <w:numId w:val="33"/>
        </w:numPr>
        <w:spacing w:before="100" w:beforeAutospacing="1" w:after="100" w:afterAutospacing="1" w:line="240" w:lineRule="auto"/>
        <w:rPr>
          <w:rFonts w:eastAsia="Times New Roman" w:cstheme="minorHAnsi"/>
          <w:lang w:eastAsia="fr-FR"/>
        </w:rPr>
      </w:pPr>
      <w:r>
        <w:rPr>
          <w:rFonts w:eastAsia="Times New Roman" w:cstheme="minorHAnsi"/>
          <w:lang w:eastAsia="fr-FR"/>
        </w:rPr>
        <w:t>Le Push PULL est monté à droite ;</w:t>
      </w:r>
    </w:p>
    <w:p w14:paraId="4A2F01C9" w14:textId="77777777" w:rsidR="00217D0E" w:rsidRDefault="00217D0E">
      <w:pPr>
        <w:rPr>
          <w:rFonts w:asciiTheme="majorHAnsi" w:eastAsia="Times New Roman" w:hAnsiTheme="majorHAnsi" w:cstheme="majorBidi"/>
          <w:color w:val="365F91" w:themeColor="accent1" w:themeShade="BF"/>
          <w:sz w:val="28"/>
          <w:szCs w:val="28"/>
          <w:lang w:eastAsia="fr-FR"/>
        </w:rPr>
      </w:pPr>
      <w:r>
        <w:rPr>
          <w:rFonts w:eastAsia="Times New Roman"/>
          <w:b/>
          <w:bCs/>
          <w:lang w:eastAsia="fr-FR"/>
        </w:rPr>
        <w:br w:type="page"/>
      </w:r>
    </w:p>
    <w:p w14:paraId="34E99329" w14:textId="542C7FC8" w:rsidR="00D167DB" w:rsidRPr="00217D0E" w:rsidRDefault="00D167DB" w:rsidP="00D167DB">
      <w:pPr>
        <w:pStyle w:val="Titre1"/>
        <w:rPr>
          <w:rFonts w:ascii="Verdana" w:eastAsia="Times New Roman" w:hAnsi="Verdana"/>
          <w:sz w:val="40"/>
          <w:szCs w:val="40"/>
          <w:lang w:eastAsia="fr-FR"/>
        </w:rPr>
      </w:pPr>
      <w:bookmarkStart w:id="28" w:name="_Toc239436778"/>
      <w:r w:rsidRPr="00217D0E">
        <w:rPr>
          <w:rFonts w:ascii="Verdana" w:eastAsia="Times New Roman" w:hAnsi="Verdana"/>
          <w:sz w:val="40"/>
          <w:szCs w:val="40"/>
          <w:lang w:eastAsia="fr-FR"/>
        </w:rPr>
        <w:lastRenderedPageBreak/>
        <w:t>9. Mise en service et procédure de contrôle</w:t>
      </w:r>
      <w:bookmarkEnd w:id="28"/>
    </w:p>
    <w:p w14:paraId="7FBF65B1"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La mise en service doit être réalisée progressivement.</w:t>
      </w:r>
    </w:p>
    <w:p w14:paraId="6CAD3F08"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Il est recommandé de vérifier séparément chaque tension d'alimentation avant de connecter les différents étages.</w:t>
      </w:r>
    </w:p>
    <w:p w14:paraId="4D580493" w14:textId="77777777" w:rsidR="00D167DB" w:rsidRPr="0001168E" w:rsidRDefault="00D167DB" w:rsidP="00D167DB">
      <w:pPr>
        <w:spacing w:before="100" w:beforeAutospacing="1" w:after="100" w:afterAutospacing="1" w:line="240" w:lineRule="auto"/>
        <w:outlineLvl w:val="2"/>
        <w:rPr>
          <w:rFonts w:eastAsia="Times New Roman" w:cstheme="minorHAnsi"/>
          <w:b/>
          <w:bCs/>
          <w:sz w:val="27"/>
          <w:szCs w:val="27"/>
          <w:lang w:eastAsia="fr-FR"/>
        </w:rPr>
      </w:pPr>
      <w:bookmarkStart w:id="29" w:name="_Toc239436779"/>
      <w:r w:rsidRPr="0001168E">
        <w:rPr>
          <w:rFonts w:eastAsia="Times New Roman" w:cstheme="minorHAnsi"/>
          <w:b/>
          <w:bCs/>
          <w:sz w:val="27"/>
          <w:szCs w:val="27"/>
          <w:lang w:eastAsia="fr-FR"/>
        </w:rPr>
        <w:t>Ordre recommandé</w:t>
      </w:r>
      <w:bookmarkEnd w:id="29"/>
    </w:p>
    <w:p w14:paraId="44B4602E" w14:textId="77777777" w:rsidR="00D167DB" w:rsidRPr="0001168E" w:rsidRDefault="00D167DB" w:rsidP="00D167DB">
      <w:pPr>
        <w:numPr>
          <w:ilvl w:val="0"/>
          <w:numId w:val="34"/>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Vérifier l'absence de court-circuit hors tension.</w:t>
      </w:r>
    </w:p>
    <w:p w14:paraId="56DAAA50" w14:textId="77777777" w:rsidR="00D167DB" w:rsidRPr="0001168E" w:rsidRDefault="00D167DB" w:rsidP="00D167DB">
      <w:pPr>
        <w:numPr>
          <w:ilvl w:val="0"/>
          <w:numId w:val="34"/>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Vérifier l'alimentation 24 V.</w:t>
      </w:r>
    </w:p>
    <w:p w14:paraId="1DC4A498" w14:textId="77777777" w:rsidR="00D167DB" w:rsidRPr="0001168E" w:rsidRDefault="00D167DB" w:rsidP="00D167DB">
      <w:pPr>
        <w:numPr>
          <w:ilvl w:val="0"/>
          <w:numId w:val="34"/>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Vérifier les tensions +12 V et −12 V.</w:t>
      </w:r>
    </w:p>
    <w:p w14:paraId="1BEB136B" w14:textId="77777777" w:rsidR="00D167DB" w:rsidRPr="0001168E" w:rsidRDefault="00D167DB" w:rsidP="00D167DB">
      <w:pPr>
        <w:numPr>
          <w:ilvl w:val="0"/>
          <w:numId w:val="34"/>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Vérifier le 5 V.</w:t>
      </w:r>
    </w:p>
    <w:p w14:paraId="2454AC31" w14:textId="77777777" w:rsidR="00D167DB" w:rsidRPr="0001168E" w:rsidRDefault="00D167DB" w:rsidP="00D167DB">
      <w:pPr>
        <w:numPr>
          <w:ilvl w:val="0"/>
          <w:numId w:val="34"/>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Mettre en service la carte DDS.</w:t>
      </w:r>
    </w:p>
    <w:p w14:paraId="5F5E8FBE" w14:textId="77777777" w:rsidR="00D167DB" w:rsidRPr="0001168E" w:rsidRDefault="00D167DB" w:rsidP="00D167DB">
      <w:pPr>
        <w:numPr>
          <w:ilvl w:val="0"/>
          <w:numId w:val="34"/>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Vérifier la sortie directe de l'AD9833.</w:t>
      </w:r>
    </w:p>
    <w:p w14:paraId="49BD51DA" w14:textId="77777777" w:rsidR="00D167DB" w:rsidRPr="0001168E" w:rsidRDefault="00D167DB" w:rsidP="00D167DB">
      <w:pPr>
        <w:numPr>
          <w:ilvl w:val="0"/>
          <w:numId w:val="34"/>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Vérifier les trois formes d'onde.</w:t>
      </w:r>
    </w:p>
    <w:p w14:paraId="7EF9EC43" w14:textId="77777777" w:rsidR="00D167DB" w:rsidRPr="0001168E" w:rsidRDefault="00D167DB" w:rsidP="00D167DB">
      <w:pPr>
        <w:numPr>
          <w:ilvl w:val="0"/>
          <w:numId w:val="34"/>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Vérifier les différentes gammes de fréquence.</w:t>
      </w:r>
    </w:p>
    <w:p w14:paraId="54E9BEE6" w14:textId="77777777" w:rsidR="00D167DB" w:rsidRPr="0001168E" w:rsidRDefault="00D167DB" w:rsidP="00D167DB">
      <w:pPr>
        <w:numPr>
          <w:ilvl w:val="0"/>
          <w:numId w:val="34"/>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Vérifier l'affichage OLED.</w:t>
      </w:r>
    </w:p>
    <w:p w14:paraId="264D6170" w14:textId="77777777" w:rsidR="00D167DB" w:rsidRPr="0001168E" w:rsidRDefault="00D167DB" w:rsidP="00D167DB">
      <w:pPr>
        <w:numPr>
          <w:ilvl w:val="0"/>
          <w:numId w:val="34"/>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Vérifier les boutons UP et DOWN.</w:t>
      </w:r>
    </w:p>
    <w:p w14:paraId="019FBE0A" w14:textId="77777777" w:rsidR="00D167DB" w:rsidRPr="0001168E" w:rsidRDefault="00D167DB" w:rsidP="00D167DB">
      <w:pPr>
        <w:numPr>
          <w:ilvl w:val="0"/>
          <w:numId w:val="34"/>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Connecter le traitement analogique.</w:t>
      </w:r>
    </w:p>
    <w:p w14:paraId="684A2985" w14:textId="77777777" w:rsidR="00D167DB" w:rsidRPr="0001168E" w:rsidRDefault="00D167DB" w:rsidP="00D167DB">
      <w:pPr>
        <w:numPr>
          <w:ilvl w:val="0"/>
          <w:numId w:val="34"/>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Vérifier les amplitudes et les décalages.</w:t>
      </w:r>
    </w:p>
    <w:p w14:paraId="0027D3C0" w14:textId="77777777" w:rsidR="00D167DB" w:rsidRPr="0001168E" w:rsidRDefault="00D167DB" w:rsidP="00D167DB">
      <w:pPr>
        <w:numPr>
          <w:ilvl w:val="0"/>
          <w:numId w:val="34"/>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Mettre en service l'étage push-pull.</w:t>
      </w:r>
    </w:p>
    <w:p w14:paraId="12F31211" w14:textId="77777777" w:rsidR="00D167DB" w:rsidRPr="0001168E" w:rsidRDefault="00D167DB" w:rsidP="00D167DB">
      <w:pPr>
        <w:numPr>
          <w:ilvl w:val="0"/>
          <w:numId w:val="34"/>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Vérifier la sortie finale.</w:t>
      </w:r>
    </w:p>
    <w:p w14:paraId="1208DB30" w14:textId="7DF2D16C" w:rsidR="00D167DB" w:rsidRPr="0001168E" w:rsidRDefault="00D167DB" w:rsidP="00D167DB">
      <w:pPr>
        <w:spacing w:after="0" w:line="240" w:lineRule="auto"/>
        <w:rPr>
          <w:rFonts w:eastAsia="Times New Roman" w:cstheme="minorHAnsi"/>
          <w:lang w:eastAsia="fr-FR"/>
        </w:rPr>
      </w:pPr>
    </w:p>
    <w:p w14:paraId="2BD045FF" w14:textId="77777777" w:rsidR="00ED55C4" w:rsidRDefault="00ED55C4">
      <w:pPr>
        <w:rPr>
          <w:rFonts w:asciiTheme="majorHAnsi" w:eastAsia="Times New Roman" w:hAnsiTheme="majorHAnsi" w:cstheme="majorBidi"/>
          <w:color w:val="365F91" w:themeColor="accent1" w:themeShade="BF"/>
          <w:sz w:val="28"/>
          <w:szCs w:val="28"/>
          <w:lang w:eastAsia="fr-FR"/>
        </w:rPr>
      </w:pPr>
      <w:r>
        <w:rPr>
          <w:rFonts w:eastAsia="Times New Roman"/>
          <w:b/>
          <w:bCs/>
          <w:lang w:eastAsia="fr-FR"/>
        </w:rPr>
        <w:br w:type="page"/>
      </w:r>
    </w:p>
    <w:p w14:paraId="78CD8D71" w14:textId="2D6C38EA" w:rsidR="00D167DB" w:rsidRPr="00ED55C4" w:rsidRDefault="00D167DB" w:rsidP="00D167DB">
      <w:pPr>
        <w:pStyle w:val="Titre1"/>
        <w:rPr>
          <w:rFonts w:ascii="Verdana" w:eastAsia="Times New Roman" w:hAnsi="Verdana"/>
          <w:sz w:val="40"/>
          <w:szCs w:val="40"/>
          <w:lang w:eastAsia="fr-FR"/>
        </w:rPr>
      </w:pPr>
      <w:bookmarkStart w:id="30" w:name="_Toc239436780"/>
      <w:r w:rsidRPr="00ED55C4">
        <w:rPr>
          <w:rFonts w:ascii="Verdana" w:eastAsia="Times New Roman" w:hAnsi="Verdana"/>
          <w:sz w:val="40"/>
          <w:szCs w:val="40"/>
          <w:lang w:eastAsia="fr-FR"/>
        </w:rPr>
        <w:lastRenderedPageBreak/>
        <w:t>10. Erratums et corrections des PCB</w:t>
      </w:r>
      <w:bookmarkEnd w:id="30"/>
    </w:p>
    <w:p w14:paraId="00B8259E"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Cette section est volontairement séparée du reste de la documentation.</w:t>
      </w:r>
    </w:p>
    <w:p w14:paraId="3387C3F0"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Certaines erreurs ont été découvertes après fabrication des PCB.</w:t>
      </w:r>
    </w:p>
    <w:p w14:paraId="7A74A819"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Elles ne remettent pas nécessairement en cause la réalisation des cartes, mais doivent être clairement documentées afin que toute personne réalisant le projet puisse effectuer les corrections nécessaires.</w:t>
      </w:r>
    </w:p>
    <w:p w14:paraId="6861D196" w14:textId="77777777" w:rsidR="00D167DB" w:rsidRPr="0001168E" w:rsidRDefault="00D167DB" w:rsidP="00D167DB">
      <w:pPr>
        <w:numPr>
          <w:ilvl w:val="0"/>
          <w:numId w:val="35"/>
        </w:numPr>
        <w:spacing w:before="100" w:beforeAutospacing="1" w:after="100" w:afterAutospacing="1" w:line="240" w:lineRule="auto"/>
        <w:rPr>
          <w:rFonts w:eastAsia="Times New Roman" w:cstheme="minorHAnsi"/>
          <w:lang w:eastAsia="fr-FR"/>
        </w:rPr>
      </w:pPr>
      <w:r>
        <w:rPr>
          <w:rFonts w:eastAsia="Times New Roman" w:cstheme="minorHAnsi"/>
          <w:lang w:eastAsia="fr-FR"/>
        </w:rPr>
        <w:t>Voir les 3 documents ERRATUM traitant leur solutionnement</w:t>
      </w:r>
    </w:p>
    <w:p w14:paraId="0BB24B86"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b/>
          <w:bCs/>
          <w:lang w:eastAsia="fr-FR"/>
        </w:rPr>
        <w:t>[</w:t>
      </w:r>
      <w:r w:rsidRPr="0001168E">
        <w:rPr>
          <w:rFonts w:eastAsia="Times New Roman" w:cstheme="minorHAnsi"/>
          <w:lang w:eastAsia="fr-FR"/>
        </w:rPr>
        <w:t xml:space="preserve">Les corrections devront être réalisées </w:t>
      </w:r>
      <w:r w:rsidRPr="0001168E">
        <w:rPr>
          <w:rFonts w:eastAsia="Times New Roman" w:cstheme="minorHAnsi"/>
          <w:b/>
          <w:bCs/>
          <w:lang w:eastAsia="fr-FR"/>
        </w:rPr>
        <w:t>avant la première mise sous tension</w:t>
      </w:r>
      <w:r w:rsidRPr="0001168E">
        <w:rPr>
          <w:rFonts w:eastAsia="Times New Roman" w:cstheme="minorHAnsi"/>
          <w:lang w:eastAsia="fr-FR"/>
        </w:rPr>
        <w:t xml:space="preserve"> lorsque l'erreur concerne une alimentation ou une connexion susceptible d'endommager un composant.</w:t>
      </w:r>
    </w:p>
    <w:p w14:paraId="1F309E86" w14:textId="77777777" w:rsidR="00ED55C4" w:rsidRDefault="00ED55C4">
      <w:pPr>
        <w:rPr>
          <w:rFonts w:asciiTheme="majorHAnsi" w:eastAsia="Times New Roman" w:hAnsiTheme="majorHAnsi" w:cstheme="majorBidi"/>
          <w:color w:val="365F91" w:themeColor="accent1" w:themeShade="BF"/>
          <w:sz w:val="28"/>
          <w:szCs w:val="28"/>
          <w:lang w:eastAsia="fr-FR"/>
        </w:rPr>
      </w:pPr>
      <w:r>
        <w:rPr>
          <w:rFonts w:eastAsia="Times New Roman"/>
          <w:b/>
          <w:bCs/>
          <w:lang w:eastAsia="fr-FR"/>
        </w:rPr>
        <w:br w:type="page"/>
      </w:r>
    </w:p>
    <w:p w14:paraId="1BD8DABF" w14:textId="3F363F8B" w:rsidR="00D167DB" w:rsidRPr="00ED55C4" w:rsidRDefault="00D167DB" w:rsidP="00D167DB">
      <w:pPr>
        <w:pStyle w:val="Titre1"/>
        <w:rPr>
          <w:rFonts w:ascii="Verdana" w:eastAsia="Times New Roman" w:hAnsi="Verdana"/>
          <w:sz w:val="40"/>
          <w:szCs w:val="40"/>
          <w:lang w:eastAsia="fr-FR"/>
        </w:rPr>
      </w:pPr>
      <w:bookmarkStart w:id="31" w:name="_Toc239436781"/>
      <w:r w:rsidRPr="00ED55C4">
        <w:rPr>
          <w:rFonts w:ascii="Verdana" w:eastAsia="Times New Roman" w:hAnsi="Verdana"/>
          <w:sz w:val="40"/>
          <w:szCs w:val="40"/>
          <w:lang w:eastAsia="fr-FR"/>
        </w:rPr>
        <w:lastRenderedPageBreak/>
        <w:t>11. Essais et résultats</w:t>
      </w:r>
      <w:bookmarkEnd w:id="31"/>
    </w:p>
    <w:p w14:paraId="694C85D6" w14:textId="77777777" w:rsidR="00D167DB" w:rsidRPr="0001168E" w:rsidRDefault="00D167DB" w:rsidP="00D167DB">
      <w:pPr>
        <w:spacing w:before="100" w:beforeAutospacing="1" w:after="100" w:afterAutospacing="1" w:line="240" w:lineRule="auto"/>
        <w:rPr>
          <w:rFonts w:eastAsia="Times New Roman" w:cstheme="minorHAnsi"/>
          <w:lang w:eastAsia="fr-FR"/>
        </w:rPr>
      </w:pPr>
      <w:r>
        <w:rPr>
          <w:rFonts w:eastAsia="Times New Roman" w:cstheme="minorHAnsi"/>
          <w:lang w:eastAsia="fr-FR"/>
        </w:rPr>
        <w:t>Ultérieurement</w:t>
      </w:r>
    </w:p>
    <w:p w14:paraId="569D37BB" w14:textId="77777777" w:rsidR="00ED55C4" w:rsidRDefault="00ED55C4">
      <w:pPr>
        <w:rPr>
          <w:rFonts w:asciiTheme="majorHAnsi" w:eastAsia="Times New Roman" w:hAnsiTheme="majorHAnsi" w:cstheme="majorBidi"/>
          <w:color w:val="365F91" w:themeColor="accent1" w:themeShade="BF"/>
          <w:sz w:val="28"/>
          <w:szCs w:val="28"/>
          <w:lang w:eastAsia="fr-FR"/>
        </w:rPr>
      </w:pPr>
      <w:r>
        <w:rPr>
          <w:rFonts w:eastAsia="Times New Roman"/>
          <w:b/>
          <w:bCs/>
          <w:lang w:eastAsia="fr-FR"/>
        </w:rPr>
        <w:br w:type="page"/>
      </w:r>
    </w:p>
    <w:p w14:paraId="0C7667FA" w14:textId="1EB9BD3B" w:rsidR="00D167DB" w:rsidRPr="00ED55C4" w:rsidRDefault="00D167DB" w:rsidP="00D167DB">
      <w:pPr>
        <w:pStyle w:val="Titre1"/>
        <w:rPr>
          <w:rFonts w:ascii="Verdana" w:eastAsia="Times New Roman" w:hAnsi="Verdana"/>
          <w:sz w:val="40"/>
          <w:szCs w:val="40"/>
          <w:lang w:eastAsia="fr-FR"/>
        </w:rPr>
      </w:pPr>
      <w:bookmarkStart w:id="32" w:name="_Toc239436782"/>
      <w:r w:rsidRPr="00ED55C4">
        <w:rPr>
          <w:rFonts w:ascii="Verdana" w:eastAsia="Times New Roman" w:hAnsi="Verdana"/>
          <w:sz w:val="40"/>
          <w:szCs w:val="40"/>
          <w:lang w:eastAsia="fr-FR"/>
        </w:rPr>
        <w:lastRenderedPageBreak/>
        <w:t>12. Dépannage</w:t>
      </w:r>
      <w:bookmarkEnd w:id="32"/>
    </w:p>
    <w:p w14:paraId="357F8E8E"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Cette section regroupera les problèmes rencontrés pendant la mise au point.</w:t>
      </w:r>
    </w:p>
    <w:p w14:paraId="798CA1EB"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Elle sera particulièrement utile pour distinguer une erreur de câblage d'un défaut de composant.</w:t>
      </w:r>
    </w:p>
    <w:p w14:paraId="232CA763"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Exemples de symptômes à documenter :</w:t>
      </w:r>
    </w:p>
    <w:p w14:paraId="031E53EA" w14:textId="77777777" w:rsidR="00D167DB" w:rsidRPr="0001168E" w:rsidRDefault="00D167DB" w:rsidP="00D167DB">
      <w:pPr>
        <w:spacing w:before="100" w:beforeAutospacing="1" w:after="100" w:afterAutospacing="1" w:line="240" w:lineRule="auto"/>
        <w:outlineLvl w:val="2"/>
        <w:rPr>
          <w:rFonts w:eastAsia="Times New Roman" w:cstheme="minorHAnsi"/>
          <w:b/>
          <w:bCs/>
          <w:sz w:val="27"/>
          <w:szCs w:val="27"/>
          <w:lang w:eastAsia="fr-FR"/>
        </w:rPr>
      </w:pPr>
      <w:bookmarkStart w:id="33" w:name="_Toc239436783"/>
      <w:r w:rsidRPr="0001168E">
        <w:rPr>
          <w:rFonts w:eastAsia="Times New Roman" w:cstheme="minorHAnsi"/>
          <w:b/>
          <w:bCs/>
          <w:sz w:val="27"/>
          <w:szCs w:val="27"/>
          <w:lang w:eastAsia="fr-FR"/>
        </w:rPr>
        <w:t>Pas d'affichage OLED</w:t>
      </w:r>
      <w:bookmarkEnd w:id="33"/>
    </w:p>
    <w:p w14:paraId="3D85EE68"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Vérifier :</w:t>
      </w:r>
    </w:p>
    <w:p w14:paraId="5617E0AD" w14:textId="4EE805D1" w:rsidR="00D167DB" w:rsidRPr="0001168E" w:rsidRDefault="00D167DB" w:rsidP="00D167DB">
      <w:pPr>
        <w:numPr>
          <w:ilvl w:val="0"/>
          <w:numId w:val="36"/>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 xml:space="preserve">alimentation </w:t>
      </w:r>
      <w:r>
        <w:rPr>
          <w:rFonts w:eastAsia="Times New Roman" w:cstheme="minorHAnsi"/>
          <w:lang w:eastAsia="fr-FR"/>
        </w:rPr>
        <w:t>3.3V</w:t>
      </w:r>
      <w:r w:rsidRPr="0001168E">
        <w:rPr>
          <w:rFonts w:eastAsia="Times New Roman" w:cstheme="minorHAnsi"/>
          <w:lang w:eastAsia="fr-FR"/>
        </w:rPr>
        <w:t xml:space="preserve">  ;</w:t>
      </w:r>
    </w:p>
    <w:p w14:paraId="6D1335F8" w14:textId="77777777" w:rsidR="00D167DB" w:rsidRPr="0001168E" w:rsidRDefault="00D167DB" w:rsidP="00D167DB">
      <w:pPr>
        <w:numPr>
          <w:ilvl w:val="0"/>
          <w:numId w:val="36"/>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masse ;</w:t>
      </w:r>
    </w:p>
    <w:p w14:paraId="150A653B" w14:textId="77777777" w:rsidR="00D167DB" w:rsidRPr="0001168E" w:rsidRDefault="00D167DB" w:rsidP="00D167DB">
      <w:pPr>
        <w:numPr>
          <w:ilvl w:val="0"/>
          <w:numId w:val="36"/>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lignes I²C ;</w:t>
      </w:r>
    </w:p>
    <w:p w14:paraId="4ADA3EE8" w14:textId="77777777" w:rsidR="00D167DB" w:rsidRPr="0001168E" w:rsidRDefault="00D167DB" w:rsidP="00D167DB">
      <w:pPr>
        <w:numPr>
          <w:ilvl w:val="0"/>
          <w:numId w:val="36"/>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programmation du XIAO ;</w:t>
      </w:r>
    </w:p>
    <w:p w14:paraId="31AC2625" w14:textId="77777777" w:rsidR="00D167DB" w:rsidRPr="0001168E" w:rsidRDefault="00D167DB" w:rsidP="00D167DB">
      <w:pPr>
        <w:numPr>
          <w:ilvl w:val="0"/>
          <w:numId w:val="36"/>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adresse I²C.</w:t>
      </w:r>
    </w:p>
    <w:p w14:paraId="34402771" w14:textId="77777777" w:rsidR="00D167DB" w:rsidRPr="0001168E" w:rsidRDefault="00D167DB" w:rsidP="00D167DB">
      <w:pPr>
        <w:spacing w:before="100" w:beforeAutospacing="1" w:after="100" w:afterAutospacing="1" w:line="240" w:lineRule="auto"/>
        <w:outlineLvl w:val="2"/>
        <w:rPr>
          <w:rFonts w:eastAsia="Times New Roman" w:cstheme="minorHAnsi"/>
          <w:b/>
          <w:bCs/>
          <w:sz w:val="27"/>
          <w:szCs w:val="27"/>
          <w:lang w:eastAsia="fr-FR"/>
        </w:rPr>
      </w:pPr>
      <w:bookmarkStart w:id="34" w:name="_Toc239436784"/>
      <w:r w:rsidRPr="0001168E">
        <w:rPr>
          <w:rFonts w:eastAsia="Times New Roman" w:cstheme="minorHAnsi"/>
          <w:b/>
          <w:bCs/>
          <w:sz w:val="27"/>
          <w:szCs w:val="27"/>
          <w:lang w:eastAsia="fr-FR"/>
        </w:rPr>
        <w:t>Pas de signal DDS</w:t>
      </w:r>
      <w:bookmarkEnd w:id="34"/>
    </w:p>
    <w:p w14:paraId="1C35F744"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Vérifier :</w:t>
      </w:r>
    </w:p>
    <w:p w14:paraId="5D5B9DAE" w14:textId="77777777" w:rsidR="00D167DB" w:rsidRPr="0001168E" w:rsidRDefault="00D167DB" w:rsidP="00D167DB">
      <w:pPr>
        <w:numPr>
          <w:ilvl w:val="0"/>
          <w:numId w:val="37"/>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alimentation de l'AD9833 ;</w:t>
      </w:r>
    </w:p>
    <w:p w14:paraId="1EBCFBF9" w14:textId="77777777" w:rsidR="00D167DB" w:rsidRPr="0001168E" w:rsidRDefault="00D167DB" w:rsidP="00D167DB">
      <w:pPr>
        <w:numPr>
          <w:ilvl w:val="0"/>
          <w:numId w:val="37"/>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connexion SCLK ;</w:t>
      </w:r>
    </w:p>
    <w:p w14:paraId="531B382D" w14:textId="77777777" w:rsidR="00D167DB" w:rsidRPr="0001168E" w:rsidRDefault="00D167DB" w:rsidP="00D167DB">
      <w:pPr>
        <w:numPr>
          <w:ilvl w:val="0"/>
          <w:numId w:val="37"/>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SDATA ;</w:t>
      </w:r>
    </w:p>
    <w:p w14:paraId="56470371" w14:textId="77777777" w:rsidR="00D167DB" w:rsidRPr="0001168E" w:rsidRDefault="00D167DB" w:rsidP="00D167DB">
      <w:pPr>
        <w:numPr>
          <w:ilvl w:val="0"/>
          <w:numId w:val="37"/>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FSYNC ;</w:t>
      </w:r>
    </w:p>
    <w:p w14:paraId="7D5BF1DF" w14:textId="77777777" w:rsidR="00D167DB" w:rsidRPr="0001168E" w:rsidRDefault="00D167DB" w:rsidP="00D167DB">
      <w:pPr>
        <w:numPr>
          <w:ilvl w:val="0"/>
          <w:numId w:val="37"/>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programmation du XIAO ;</w:t>
      </w:r>
    </w:p>
    <w:p w14:paraId="4B5AE076" w14:textId="77777777" w:rsidR="00D167DB" w:rsidRPr="0001168E" w:rsidRDefault="00D167DB" w:rsidP="00D167DB">
      <w:pPr>
        <w:numPr>
          <w:ilvl w:val="0"/>
          <w:numId w:val="37"/>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présence du signal à la sortie DDS.</w:t>
      </w:r>
    </w:p>
    <w:p w14:paraId="7861F0CC" w14:textId="77777777" w:rsidR="00D167DB" w:rsidRPr="0001168E" w:rsidRDefault="00D167DB" w:rsidP="00D167DB">
      <w:pPr>
        <w:spacing w:before="100" w:beforeAutospacing="1" w:after="100" w:afterAutospacing="1" w:line="240" w:lineRule="auto"/>
        <w:outlineLvl w:val="2"/>
        <w:rPr>
          <w:rFonts w:eastAsia="Times New Roman" w:cstheme="minorHAnsi"/>
          <w:b/>
          <w:bCs/>
          <w:sz w:val="27"/>
          <w:szCs w:val="27"/>
          <w:lang w:eastAsia="fr-FR"/>
        </w:rPr>
      </w:pPr>
      <w:bookmarkStart w:id="35" w:name="_Toc239436785"/>
      <w:r w:rsidRPr="0001168E">
        <w:rPr>
          <w:rFonts w:eastAsia="Times New Roman" w:cstheme="minorHAnsi"/>
          <w:b/>
          <w:bCs/>
          <w:sz w:val="27"/>
          <w:szCs w:val="27"/>
          <w:lang w:eastAsia="fr-FR"/>
        </w:rPr>
        <w:t>Signal correct sur DDS mais incorrect après traitement</w:t>
      </w:r>
      <w:bookmarkEnd w:id="35"/>
    </w:p>
    <w:p w14:paraId="605FAB75"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Vérifier :</w:t>
      </w:r>
    </w:p>
    <w:p w14:paraId="51419054" w14:textId="77777777" w:rsidR="00D167DB" w:rsidRPr="0001168E" w:rsidRDefault="00D167DB" w:rsidP="00D167DB">
      <w:pPr>
        <w:numPr>
          <w:ilvl w:val="0"/>
          <w:numId w:val="38"/>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alimentations ±12 V ;</w:t>
      </w:r>
    </w:p>
    <w:p w14:paraId="5B4AC4C6" w14:textId="77777777" w:rsidR="00D167DB" w:rsidRPr="0001168E" w:rsidRDefault="00D167DB" w:rsidP="00D167DB">
      <w:pPr>
        <w:numPr>
          <w:ilvl w:val="0"/>
          <w:numId w:val="38"/>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AOP ;</w:t>
      </w:r>
    </w:p>
    <w:p w14:paraId="5E6BCD19" w14:textId="77777777" w:rsidR="00D167DB" w:rsidRPr="0001168E" w:rsidRDefault="00D167DB" w:rsidP="00D167DB">
      <w:pPr>
        <w:numPr>
          <w:ilvl w:val="0"/>
          <w:numId w:val="38"/>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résistances ;</w:t>
      </w:r>
    </w:p>
    <w:p w14:paraId="68A82ADF" w14:textId="77777777" w:rsidR="00D167DB" w:rsidRPr="0001168E" w:rsidRDefault="00D167DB" w:rsidP="00D167DB">
      <w:pPr>
        <w:numPr>
          <w:ilvl w:val="0"/>
          <w:numId w:val="38"/>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tensions de décalage ;</w:t>
      </w:r>
    </w:p>
    <w:p w14:paraId="16819158" w14:textId="77777777" w:rsidR="00D167DB" w:rsidRPr="0001168E" w:rsidRDefault="00D167DB" w:rsidP="00D167DB">
      <w:pPr>
        <w:numPr>
          <w:ilvl w:val="0"/>
          <w:numId w:val="38"/>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réglage d'amplitude ;</w:t>
      </w:r>
    </w:p>
    <w:p w14:paraId="03B198C4" w14:textId="77777777" w:rsidR="00D167DB" w:rsidRPr="0001168E" w:rsidRDefault="00D167DB" w:rsidP="00D167DB">
      <w:pPr>
        <w:numPr>
          <w:ilvl w:val="0"/>
          <w:numId w:val="38"/>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commande du mode carré.</w:t>
      </w:r>
    </w:p>
    <w:p w14:paraId="4F3E48BB" w14:textId="77777777" w:rsidR="00D167DB" w:rsidRPr="0001168E" w:rsidRDefault="00D167DB" w:rsidP="00D167DB">
      <w:pPr>
        <w:spacing w:before="100" w:beforeAutospacing="1" w:after="100" w:afterAutospacing="1" w:line="240" w:lineRule="auto"/>
        <w:outlineLvl w:val="2"/>
        <w:rPr>
          <w:rFonts w:eastAsia="Times New Roman" w:cstheme="minorHAnsi"/>
          <w:b/>
          <w:bCs/>
          <w:sz w:val="27"/>
          <w:szCs w:val="27"/>
          <w:lang w:eastAsia="fr-FR"/>
        </w:rPr>
      </w:pPr>
      <w:bookmarkStart w:id="36" w:name="_Toc239436786"/>
      <w:r w:rsidRPr="0001168E">
        <w:rPr>
          <w:rFonts w:eastAsia="Times New Roman" w:cstheme="minorHAnsi"/>
          <w:b/>
          <w:bCs/>
          <w:sz w:val="27"/>
          <w:szCs w:val="27"/>
          <w:lang w:eastAsia="fr-FR"/>
        </w:rPr>
        <w:t>Signal correct avant le push-pull mais incorrect en sortie</w:t>
      </w:r>
      <w:bookmarkEnd w:id="36"/>
    </w:p>
    <w:p w14:paraId="23790A3F"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Vérifier :</w:t>
      </w:r>
    </w:p>
    <w:p w14:paraId="758AE455" w14:textId="77777777" w:rsidR="00D167DB" w:rsidRPr="0001168E" w:rsidRDefault="00D167DB" w:rsidP="00D167DB">
      <w:pPr>
        <w:numPr>
          <w:ilvl w:val="0"/>
          <w:numId w:val="39"/>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BD139 ;</w:t>
      </w:r>
    </w:p>
    <w:p w14:paraId="6C667BB9" w14:textId="77777777" w:rsidR="00D167DB" w:rsidRPr="0001168E" w:rsidRDefault="00D167DB" w:rsidP="00D167DB">
      <w:pPr>
        <w:numPr>
          <w:ilvl w:val="0"/>
          <w:numId w:val="39"/>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BD140 ;</w:t>
      </w:r>
    </w:p>
    <w:p w14:paraId="32A5694F" w14:textId="77777777" w:rsidR="00D167DB" w:rsidRPr="0001168E" w:rsidRDefault="00D167DB" w:rsidP="00D167DB">
      <w:pPr>
        <w:numPr>
          <w:ilvl w:val="0"/>
          <w:numId w:val="39"/>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courant de repos ;</w:t>
      </w:r>
    </w:p>
    <w:p w14:paraId="0EC5D458" w14:textId="77777777" w:rsidR="00D167DB" w:rsidRPr="0001168E" w:rsidRDefault="00D167DB" w:rsidP="00D167DB">
      <w:pPr>
        <w:numPr>
          <w:ilvl w:val="0"/>
          <w:numId w:val="39"/>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polarisation ;</w:t>
      </w:r>
    </w:p>
    <w:p w14:paraId="42B5E419" w14:textId="720C4363" w:rsidR="00ED55C4" w:rsidRDefault="00D167DB" w:rsidP="00ED55C4">
      <w:pPr>
        <w:numPr>
          <w:ilvl w:val="0"/>
          <w:numId w:val="39"/>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résistances d'émetteur ;</w:t>
      </w:r>
      <w:r w:rsidR="00ED55C4" w:rsidRPr="00ED55C4">
        <w:rPr>
          <w:rFonts w:eastAsia="Times New Roman" w:cstheme="minorHAnsi"/>
          <w:lang w:eastAsia="fr-FR"/>
        </w:rPr>
        <w:t xml:space="preserve"> </w:t>
      </w:r>
      <w:r w:rsidR="00ED55C4" w:rsidRPr="0001168E">
        <w:rPr>
          <w:rFonts w:eastAsia="Times New Roman" w:cstheme="minorHAnsi"/>
          <w:lang w:eastAsia="fr-FR"/>
        </w:rPr>
        <w:t>charge de sortie.</w:t>
      </w:r>
    </w:p>
    <w:p w14:paraId="7ABBCF55" w14:textId="0794C27A" w:rsidR="00D167DB" w:rsidRPr="00205B1C" w:rsidRDefault="00ED55C4" w:rsidP="00205B1C">
      <w:pPr>
        <w:pStyle w:val="Titre1"/>
        <w:rPr>
          <w:rFonts w:ascii="Verdana" w:eastAsia="Times New Roman" w:hAnsi="Verdana" w:cstheme="minorHAnsi"/>
          <w:sz w:val="40"/>
          <w:szCs w:val="40"/>
          <w:lang w:eastAsia="fr-FR"/>
        </w:rPr>
      </w:pPr>
      <w:r>
        <w:rPr>
          <w:rFonts w:eastAsia="Times New Roman" w:cstheme="minorHAnsi"/>
          <w:lang w:eastAsia="fr-FR"/>
        </w:rPr>
        <w:br w:type="page"/>
      </w:r>
      <w:bookmarkStart w:id="37" w:name="_Toc239436787"/>
      <w:r w:rsidR="00D167DB" w:rsidRPr="00205B1C">
        <w:rPr>
          <w:rFonts w:ascii="Verdana" w:eastAsia="Times New Roman" w:hAnsi="Verdana"/>
          <w:sz w:val="40"/>
          <w:szCs w:val="40"/>
          <w:lang w:eastAsia="fr-FR"/>
        </w:rPr>
        <w:lastRenderedPageBreak/>
        <w:t>13. Conclusion</w:t>
      </w:r>
      <w:bookmarkEnd w:id="37"/>
    </w:p>
    <w:p w14:paraId="120DE020"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Ce générateur BF a été conçu selon une approche modulaire.</w:t>
      </w:r>
    </w:p>
    <w:p w14:paraId="395BE2FF"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Chaque fonction importante est isolée sur une carte ou un sous-ensemble identifiable afin de faciliter :</w:t>
      </w:r>
    </w:p>
    <w:p w14:paraId="15203365" w14:textId="77777777" w:rsidR="00D167DB" w:rsidRPr="0001168E" w:rsidRDefault="00D167DB" w:rsidP="00D167DB">
      <w:pPr>
        <w:numPr>
          <w:ilvl w:val="0"/>
          <w:numId w:val="40"/>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la mise au point ;</w:t>
      </w:r>
    </w:p>
    <w:p w14:paraId="0F606C9B" w14:textId="77777777" w:rsidR="00D167DB" w:rsidRPr="0001168E" w:rsidRDefault="00D167DB" w:rsidP="00D167DB">
      <w:pPr>
        <w:numPr>
          <w:ilvl w:val="0"/>
          <w:numId w:val="40"/>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les mesures ;</w:t>
      </w:r>
    </w:p>
    <w:p w14:paraId="013331A8" w14:textId="77777777" w:rsidR="00D167DB" w:rsidRPr="0001168E" w:rsidRDefault="00D167DB" w:rsidP="00D167DB">
      <w:pPr>
        <w:numPr>
          <w:ilvl w:val="0"/>
          <w:numId w:val="40"/>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la maintenance ;</w:t>
      </w:r>
    </w:p>
    <w:p w14:paraId="2404A81D" w14:textId="77777777" w:rsidR="00D167DB" w:rsidRPr="0001168E" w:rsidRDefault="00D167DB" w:rsidP="00D167DB">
      <w:pPr>
        <w:numPr>
          <w:ilvl w:val="0"/>
          <w:numId w:val="40"/>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les modifications futures ;</w:t>
      </w:r>
    </w:p>
    <w:p w14:paraId="61B22F36" w14:textId="77777777" w:rsidR="00D167DB" w:rsidRPr="0001168E" w:rsidRDefault="00D167DB" w:rsidP="00D167DB">
      <w:pPr>
        <w:numPr>
          <w:ilvl w:val="0"/>
          <w:numId w:val="40"/>
        </w:num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et la reproduction du projet.</w:t>
      </w:r>
    </w:p>
    <w:p w14:paraId="0BCA0552"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La documentation complète, les schémas, les fichiers PCB et les programmes sont regroupés dans le dépôt GitHub du projet.</w:t>
      </w:r>
    </w:p>
    <w:p w14:paraId="603ADCB9" w14:textId="77777777" w:rsidR="00D167DB" w:rsidRPr="0001168E" w:rsidRDefault="00D167DB" w:rsidP="00D167DB">
      <w:pPr>
        <w:spacing w:before="100" w:beforeAutospacing="1" w:after="100" w:afterAutospacing="1" w:line="240" w:lineRule="auto"/>
        <w:rPr>
          <w:rFonts w:eastAsia="Times New Roman" w:cstheme="minorHAnsi"/>
          <w:lang w:eastAsia="fr-FR"/>
        </w:rPr>
      </w:pPr>
      <w:r w:rsidRPr="0001168E">
        <w:rPr>
          <w:rFonts w:eastAsia="Times New Roman" w:cstheme="minorHAnsi"/>
          <w:lang w:eastAsia="fr-FR"/>
        </w:rPr>
        <w:t>Les vidéos YouTube associées au projet permettent de compléter cette documentation en montrant les étapes de réalisation, les essais et le fonctionnement réel de l'appareil.</w:t>
      </w:r>
    </w:p>
    <w:p w14:paraId="4D329F6A" w14:textId="77777777" w:rsidR="00D167DB" w:rsidRPr="0001168E" w:rsidRDefault="00D167DB" w:rsidP="00D167DB">
      <w:pPr>
        <w:rPr>
          <w:rFonts w:cstheme="minorHAnsi"/>
        </w:rPr>
      </w:pPr>
    </w:p>
    <w:p w14:paraId="17A72F7C" w14:textId="2A1A892A" w:rsidR="005B5816" w:rsidRDefault="005B5816">
      <w:pPr>
        <w:rPr>
          <w:rFonts w:asciiTheme="majorHAnsi" w:eastAsiaTheme="majorEastAsia" w:hAnsiTheme="majorHAnsi" w:cstheme="majorBidi"/>
          <w:b/>
          <w:bCs/>
          <w:color w:val="365F91" w:themeColor="accent1" w:themeShade="BF"/>
          <w:sz w:val="28"/>
          <w:szCs w:val="28"/>
        </w:rPr>
      </w:pPr>
    </w:p>
    <w:sectPr w:rsidR="005B5816" w:rsidSect="000F7C5B">
      <w:headerReference w:type="default" r:id="rId10"/>
      <w:footerReference w:type="default" r:id="rId11"/>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79D8D8" w14:textId="77777777" w:rsidR="00592A0F" w:rsidRDefault="00592A0F" w:rsidP="001B375F">
      <w:pPr>
        <w:spacing w:after="0" w:line="240" w:lineRule="auto"/>
      </w:pPr>
      <w:r>
        <w:separator/>
      </w:r>
    </w:p>
  </w:endnote>
  <w:endnote w:type="continuationSeparator" w:id="0">
    <w:p w14:paraId="6E266ACA" w14:textId="77777777" w:rsidR="00592A0F" w:rsidRDefault="00592A0F" w:rsidP="001B37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Rubik">
    <w:altName w:val="Arial"/>
    <w:panose1 w:val="02000604000000020004"/>
    <w:charset w:val="00"/>
    <w:family w:val="auto"/>
    <w:pitch w:val="variable"/>
    <w:sig w:usb0="00000A07" w:usb1="40000001" w:usb2="00000000" w:usb3="00000000" w:csb0="000000B7" w:csb1="00000000"/>
  </w:font>
  <w:font w:name="Verdana">
    <w:panose1 w:val="020B0604030504040204"/>
    <w:charset w:val="00"/>
    <w:family w:val="swiss"/>
    <w:pitch w:val="variable"/>
    <w:sig w:usb0="A00006FF" w:usb1="4000205B" w:usb2="00000010" w:usb3="00000000" w:csb0="000001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6642270"/>
      <w:docPartObj>
        <w:docPartGallery w:val="Page Numbers (Bottom of Page)"/>
        <w:docPartUnique/>
      </w:docPartObj>
    </w:sdtPr>
    <w:sdtContent>
      <w:p w14:paraId="634CD8C0" w14:textId="77777777" w:rsidR="009B308A" w:rsidRDefault="009B308A">
        <w:pPr>
          <w:pStyle w:val="Pieddepage"/>
          <w:jc w:val="right"/>
        </w:pPr>
        <w:r>
          <w:fldChar w:fldCharType="begin"/>
        </w:r>
        <w:r>
          <w:instrText>PAGE   \* MERGEFORMAT</w:instrText>
        </w:r>
        <w:r>
          <w:fldChar w:fldCharType="separate"/>
        </w:r>
        <w:r w:rsidR="00D4182B">
          <w:rPr>
            <w:noProof/>
          </w:rPr>
          <w:t>11</w:t>
        </w:r>
        <w:r>
          <w:fldChar w:fldCharType="end"/>
        </w:r>
      </w:p>
    </w:sdtContent>
  </w:sdt>
  <w:p w14:paraId="16241784" w14:textId="77777777" w:rsidR="009B308A" w:rsidRDefault="009B308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70712" w14:textId="77777777" w:rsidR="00592A0F" w:rsidRDefault="00592A0F" w:rsidP="001B375F">
      <w:pPr>
        <w:spacing w:after="0" w:line="240" w:lineRule="auto"/>
      </w:pPr>
      <w:r>
        <w:separator/>
      </w:r>
    </w:p>
  </w:footnote>
  <w:footnote w:type="continuationSeparator" w:id="0">
    <w:p w14:paraId="0E75344E" w14:textId="77777777" w:rsidR="00592A0F" w:rsidRDefault="00592A0F" w:rsidP="001B37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17600" w14:textId="77777777" w:rsidR="00043F01" w:rsidRDefault="00043F01" w:rsidP="00043F01">
    <w:pPr>
      <w:pStyle w:val="En-tte"/>
      <w:ind w:firstLine="70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D1AF7"/>
    <w:multiLevelType w:val="multilevel"/>
    <w:tmpl w:val="4CE4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36130"/>
    <w:multiLevelType w:val="multilevel"/>
    <w:tmpl w:val="7CF8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D7820"/>
    <w:multiLevelType w:val="hybridMultilevel"/>
    <w:tmpl w:val="82020B3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6C55A89"/>
    <w:multiLevelType w:val="multilevel"/>
    <w:tmpl w:val="E4A6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FB7B06"/>
    <w:multiLevelType w:val="multilevel"/>
    <w:tmpl w:val="BCCEE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410F93"/>
    <w:multiLevelType w:val="multilevel"/>
    <w:tmpl w:val="4C62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A26B74"/>
    <w:multiLevelType w:val="multilevel"/>
    <w:tmpl w:val="41AE3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710B35"/>
    <w:multiLevelType w:val="multilevel"/>
    <w:tmpl w:val="207C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5C528F"/>
    <w:multiLevelType w:val="multilevel"/>
    <w:tmpl w:val="17DE1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811656"/>
    <w:multiLevelType w:val="multilevel"/>
    <w:tmpl w:val="42BE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D80A55"/>
    <w:multiLevelType w:val="multilevel"/>
    <w:tmpl w:val="39700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7A4CDB"/>
    <w:multiLevelType w:val="multilevel"/>
    <w:tmpl w:val="5AB4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F778BB"/>
    <w:multiLevelType w:val="multilevel"/>
    <w:tmpl w:val="F9C21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544CA5"/>
    <w:multiLevelType w:val="hybridMultilevel"/>
    <w:tmpl w:val="4634ADDA"/>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2B981965"/>
    <w:multiLevelType w:val="multilevel"/>
    <w:tmpl w:val="E02C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9036A2"/>
    <w:multiLevelType w:val="multilevel"/>
    <w:tmpl w:val="65A25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23707F"/>
    <w:multiLevelType w:val="multilevel"/>
    <w:tmpl w:val="ED3E0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2A7AF7"/>
    <w:multiLevelType w:val="multilevel"/>
    <w:tmpl w:val="3712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605B17"/>
    <w:multiLevelType w:val="multilevel"/>
    <w:tmpl w:val="8120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51459A"/>
    <w:multiLevelType w:val="multilevel"/>
    <w:tmpl w:val="CED68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7C3DE0"/>
    <w:multiLevelType w:val="multilevel"/>
    <w:tmpl w:val="FE70D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3B52FA"/>
    <w:multiLevelType w:val="multilevel"/>
    <w:tmpl w:val="FDDA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1544C1"/>
    <w:multiLevelType w:val="multilevel"/>
    <w:tmpl w:val="B4C2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E73953"/>
    <w:multiLevelType w:val="multilevel"/>
    <w:tmpl w:val="ADC02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122461"/>
    <w:multiLevelType w:val="multilevel"/>
    <w:tmpl w:val="B1A46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E960B1D"/>
    <w:multiLevelType w:val="multilevel"/>
    <w:tmpl w:val="F5F4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AB4804"/>
    <w:multiLevelType w:val="multilevel"/>
    <w:tmpl w:val="F5E6F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F5C4205"/>
    <w:multiLevelType w:val="multilevel"/>
    <w:tmpl w:val="FDAEB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045734"/>
    <w:multiLevelType w:val="multilevel"/>
    <w:tmpl w:val="5BD4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2E1737"/>
    <w:multiLevelType w:val="hybridMultilevel"/>
    <w:tmpl w:val="4A062B90"/>
    <w:lvl w:ilvl="0" w:tplc="32CAD678">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53180E69"/>
    <w:multiLevelType w:val="multilevel"/>
    <w:tmpl w:val="EA30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CC6521"/>
    <w:multiLevelType w:val="multilevel"/>
    <w:tmpl w:val="E05A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5C521F"/>
    <w:multiLevelType w:val="multilevel"/>
    <w:tmpl w:val="8EE6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683ACE"/>
    <w:multiLevelType w:val="multilevel"/>
    <w:tmpl w:val="7FBE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570551"/>
    <w:multiLevelType w:val="multilevel"/>
    <w:tmpl w:val="57246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9806BA"/>
    <w:multiLevelType w:val="multilevel"/>
    <w:tmpl w:val="8F961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4A79E9"/>
    <w:multiLevelType w:val="multilevel"/>
    <w:tmpl w:val="5B483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5768EA"/>
    <w:multiLevelType w:val="multilevel"/>
    <w:tmpl w:val="41D2A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0021DA"/>
    <w:multiLevelType w:val="multilevel"/>
    <w:tmpl w:val="E6CC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3E05AF"/>
    <w:multiLevelType w:val="multilevel"/>
    <w:tmpl w:val="91B6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2985901">
    <w:abstractNumId w:val="29"/>
  </w:num>
  <w:num w:numId="2" w16cid:durableId="188226211">
    <w:abstractNumId w:val="13"/>
  </w:num>
  <w:num w:numId="3" w16cid:durableId="1726954632">
    <w:abstractNumId w:val="14"/>
  </w:num>
  <w:num w:numId="4" w16cid:durableId="1239905382">
    <w:abstractNumId w:val="36"/>
  </w:num>
  <w:num w:numId="5" w16cid:durableId="713164807">
    <w:abstractNumId w:val="21"/>
  </w:num>
  <w:num w:numId="6" w16cid:durableId="1983466216">
    <w:abstractNumId w:val="17"/>
  </w:num>
  <w:num w:numId="7" w16cid:durableId="1034113817">
    <w:abstractNumId w:val="34"/>
  </w:num>
  <w:num w:numId="8" w16cid:durableId="85418060">
    <w:abstractNumId w:val="20"/>
  </w:num>
  <w:num w:numId="9" w16cid:durableId="1523545095">
    <w:abstractNumId w:val="4"/>
  </w:num>
  <w:num w:numId="10" w16cid:durableId="1934974024">
    <w:abstractNumId w:val="9"/>
  </w:num>
  <w:num w:numId="11" w16cid:durableId="2140566130">
    <w:abstractNumId w:val="10"/>
  </w:num>
  <w:num w:numId="12" w16cid:durableId="332074478">
    <w:abstractNumId w:val="28"/>
  </w:num>
  <w:num w:numId="13" w16cid:durableId="1062169406">
    <w:abstractNumId w:val="12"/>
  </w:num>
  <w:num w:numId="14" w16cid:durableId="547956756">
    <w:abstractNumId w:val="1"/>
  </w:num>
  <w:num w:numId="15" w16cid:durableId="494076133">
    <w:abstractNumId w:val="16"/>
  </w:num>
  <w:num w:numId="16" w16cid:durableId="1615164123">
    <w:abstractNumId w:val="6"/>
  </w:num>
  <w:num w:numId="17" w16cid:durableId="338235433">
    <w:abstractNumId w:val="11"/>
  </w:num>
  <w:num w:numId="18" w16cid:durableId="1236477095">
    <w:abstractNumId w:val="18"/>
  </w:num>
  <w:num w:numId="19" w16cid:durableId="1909534611">
    <w:abstractNumId w:val="35"/>
  </w:num>
  <w:num w:numId="20" w16cid:durableId="179047200">
    <w:abstractNumId w:val="2"/>
  </w:num>
  <w:num w:numId="21" w16cid:durableId="1867449022">
    <w:abstractNumId w:val="15"/>
  </w:num>
  <w:num w:numId="22" w16cid:durableId="1149324376">
    <w:abstractNumId w:val="31"/>
  </w:num>
  <w:num w:numId="23" w16cid:durableId="1197498762">
    <w:abstractNumId w:val="7"/>
  </w:num>
  <w:num w:numId="24" w16cid:durableId="683092464">
    <w:abstractNumId w:val="19"/>
  </w:num>
  <w:num w:numId="25" w16cid:durableId="1341464425">
    <w:abstractNumId w:val="3"/>
  </w:num>
  <w:num w:numId="26" w16cid:durableId="1751728928">
    <w:abstractNumId w:val="23"/>
  </w:num>
  <w:num w:numId="27" w16cid:durableId="1235437734">
    <w:abstractNumId w:val="39"/>
  </w:num>
  <w:num w:numId="28" w16cid:durableId="1718360784">
    <w:abstractNumId w:val="24"/>
  </w:num>
  <w:num w:numId="29" w16cid:durableId="123234980">
    <w:abstractNumId w:val="25"/>
  </w:num>
  <w:num w:numId="30" w16cid:durableId="1219704146">
    <w:abstractNumId w:val="33"/>
  </w:num>
  <w:num w:numId="31" w16cid:durableId="1710061522">
    <w:abstractNumId w:val="27"/>
  </w:num>
  <w:num w:numId="32" w16cid:durableId="1182664856">
    <w:abstractNumId w:val="0"/>
  </w:num>
  <w:num w:numId="33" w16cid:durableId="580484913">
    <w:abstractNumId w:val="37"/>
  </w:num>
  <w:num w:numId="34" w16cid:durableId="375279439">
    <w:abstractNumId w:val="26"/>
  </w:num>
  <w:num w:numId="35" w16cid:durableId="1989892164">
    <w:abstractNumId w:val="30"/>
  </w:num>
  <w:num w:numId="36" w16cid:durableId="966668266">
    <w:abstractNumId w:val="8"/>
  </w:num>
  <w:num w:numId="37" w16cid:durableId="1656296540">
    <w:abstractNumId w:val="38"/>
  </w:num>
  <w:num w:numId="38" w16cid:durableId="445201307">
    <w:abstractNumId w:val="22"/>
  </w:num>
  <w:num w:numId="39" w16cid:durableId="152986456">
    <w:abstractNumId w:val="32"/>
  </w:num>
  <w:num w:numId="40" w16cid:durableId="18700956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788"/>
    <w:rsid w:val="00004C5B"/>
    <w:rsid w:val="0001045C"/>
    <w:rsid w:val="00037A95"/>
    <w:rsid w:val="000417BC"/>
    <w:rsid w:val="00041FB4"/>
    <w:rsid w:val="00043078"/>
    <w:rsid w:val="00043713"/>
    <w:rsid w:val="00043F01"/>
    <w:rsid w:val="00045AC8"/>
    <w:rsid w:val="00050B94"/>
    <w:rsid w:val="0006207F"/>
    <w:rsid w:val="00064B6D"/>
    <w:rsid w:val="000C0BC3"/>
    <w:rsid w:val="000D252F"/>
    <w:rsid w:val="000D30AD"/>
    <w:rsid w:val="000D3835"/>
    <w:rsid w:val="000D6207"/>
    <w:rsid w:val="000E1F2F"/>
    <w:rsid w:val="000E3E31"/>
    <w:rsid w:val="000E4B93"/>
    <w:rsid w:val="000E6EE4"/>
    <w:rsid w:val="000F374E"/>
    <w:rsid w:val="000F59FA"/>
    <w:rsid w:val="000F680B"/>
    <w:rsid w:val="000F7C5B"/>
    <w:rsid w:val="00102EFE"/>
    <w:rsid w:val="0010683B"/>
    <w:rsid w:val="00112C80"/>
    <w:rsid w:val="00123AD0"/>
    <w:rsid w:val="00127599"/>
    <w:rsid w:val="00137347"/>
    <w:rsid w:val="0014148F"/>
    <w:rsid w:val="00141FEE"/>
    <w:rsid w:val="001546D7"/>
    <w:rsid w:val="001658E1"/>
    <w:rsid w:val="001719A0"/>
    <w:rsid w:val="00181C3B"/>
    <w:rsid w:val="00195BB3"/>
    <w:rsid w:val="001A247D"/>
    <w:rsid w:val="001A34F8"/>
    <w:rsid w:val="001B115A"/>
    <w:rsid w:val="001B375F"/>
    <w:rsid w:val="001B6D43"/>
    <w:rsid w:val="001D23B8"/>
    <w:rsid w:val="001D39B9"/>
    <w:rsid w:val="001E0840"/>
    <w:rsid w:val="001E26B7"/>
    <w:rsid w:val="001E63A3"/>
    <w:rsid w:val="00202169"/>
    <w:rsid w:val="00205B1C"/>
    <w:rsid w:val="00214B9F"/>
    <w:rsid w:val="00217D0E"/>
    <w:rsid w:val="00220348"/>
    <w:rsid w:val="00233090"/>
    <w:rsid w:val="00237F4F"/>
    <w:rsid w:val="00255BE1"/>
    <w:rsid w:val="002733E5"/>
    <w:rsid w:val="00276315"/>
    <w:rsid w:val="002822EB"/>
    <w:rsid w:val="00282A71"/>
    <w:rsid w:val="00286BD8"/>
    <w:rsid w:val="00287F05"/>
    <w:rsid w:val="002926F0"/>
    <w:rsid w:val="00294E30"/>
    <w:rsid w:val="002A08AA"/>
    <w:rsid w:val="002B202A"/>
    <w:rsid w:val="002B5C34"/>
    <w:rsid w:val="002B72B5"/>
    <w:rsid w:val="002E06B8"/>
    <w:rsid w:val="002E2CC7"/>
    <w:rsid w:val="002F113F"/>
    <w:rsid w:val="002F3AA2"/>
    <w:rsid w:val="00303F42"/>
    <w:rsid w:val="00307B7A"/>
    <w:rsid w:val="0032317B"/>
    <w:rsid w:val="003232F8"/>
    <w:rsid w:val="003432B0"/>
    <w:rsid w:val="003503B5"/>
    <w:rsid w:val="0035138E"/>
    <w:rsid w:val="00354F5B"/>
    <w:rsid w:val="00362430"/>
    <w:rsid w:val="00364073"/>
    <w:rsid w:val="00365E09"/>
    <w:rsid w:val="00373E35"/>
    <w:rsid w:val="003762A1"/>
    <w:rsid w:val="003762FE"/>
    <w:rsid w:val="003831AC"/>
    <w:rsid w:val="003B0D98"/>
    <w:rsid w:val="003B2508"/>
    <w:rsid w:val="003C0609"/>
    <w:rsid w:val="003C33BD"/>
    <w:rsid w:val="003D30BC"/>
    <w:rsid w:val="003D53B7"/>
    <w:rsid w:val="003D6285"/>
    <w:rsid w:val="003E4399"/>
    <w:rsid w:val="003E4AFF"/>
    <w:rsid w:val="003F622D"/>
    <w:rsid w:val="00402416"/>
    <w:rsid w:val="00402F50"/>
    <w:rsid w:val="00403C2F"/>
    <w:rsid w:val="00405D95"/>
    <w:rsid w:val="00431E82"/>
    <w:rsid w:val="004408D4"/>
    <w:rsid w:val="0044202F"/>
    <w:rsid w:val="0044664D"/>
    <w:rsid w:val="00457FA1"/>
    <w:rsid w:val="004637C9"/>
    <w:rsid w:val="00467B3A"/>
    <w:rsid w:val="00483AE4"/>
    <w:rsid w:val="00494501"/>
    <w:rsid w:val="004A72DB"/>
    <w:rsid w:val="004B70F0"/>
    <w:rsid w:val="004D383A"/>
    <w:rsid w:val="004D70DD"/>
    <w:rsid w:val="004E30EA"/>
    <w:rsid w:val="004F042F"/>
    <w:rsid w:val="004F0525"/>
    <w:rsid w:val="005172B7"/>
    <w:rsid w:val="0052125D"/>
    <w:rsid w:val="00522E29"/>
    <w:rsid w:val="00527102"/>
    <w:rsid w:val="00532BB0"/>
    <w:rsid w:val="00552179"/>
    <w:rsid w:val="00552A24"/>
    <w:rsid w:val="00564812"/>
    <w:rsid w:val="005712E9"/>
    <w:rsid w:val="005721B2"/>
    <w:rsid w:val="005854B3"/>
    <w:rsid w:val="0058670A"/>
    <w:rsid w:val="0059044C"/>
    <w:rsid w:val="00592A0F"/>
    <w:rsid w:val="00594F33"/>
    <w:rsid w:val="005A04CE"/>
    <w:rsid w:val="005B5816"/>
    <w:rsid w:val="005C0EE0"/>
    <w:rsid w:val="005D7F21"/>
    <w:rsid w:val="005E4AF3"/>
    <w:rsid w:val="005E5A8D"/>
    <w:rsid w:val="005F1BC1"/>
    <w:rsid w:val="005F3F13"/>
    <w:rsid w:val="006103A5"/>
    <w:rsid w:val="00621067"/>
    <w:rsid w:val="006272F0"/>
    <w:rsid w:val="00640F18"/>
    <w:rsid w:val="006517C5"/>
    <w:rsid w:val="0066392E"/>
    <w:rsid w:val="006660C3"/>
    <w:rsid w:val="0067194D"/>
    <w:rsid w:val="006764B6"/>
    <w:rsid w:val="006777E2"/>
    <w:rsid w:val="006801C2"/>
    <w:rsid w:val="00691A96"/>
    <w:rsid w:val="00693257"/>
    <w:rsid w:val="006B0C2C"/>
    <w:rsid w:val="006B2BF9"/>
    <w:rsid w:val="006D649F"/>
    <w:rsid w:val="006E1513"/>
    <w:rsid w:val="00715DB3"/>
    <w:rsid w:val="007210C1"/>
    <w:rsid w:val="00760787"/>
    <w:rsid w:val="00767970"/>
    <w:rsid w:val="0078039D"/>
    <w:rsid w:val="0078286A"/>
    <w:rsid w:val="00783E3D"/>
    <w:rsid w:val="007871F3"/>
    <w:rsid w:val="00793CC8"/>
    <w:rsid w:val="007A1000"/>
    <w:rsid w:val="007A2286"/>
    <w:rsid w:val="007B522D"/>
    <w:rsid w:val="007B5230"/>
    <w:rsid w:val="007B6A52"/>
    <w:rsid w:val="007B7471"/>
    <w:rsid w:val="007C4816"/>
    <w:rsid w:val="007D2B1D"/>
    <w:rsid w:val="007D7DA3"/>
    <w:rsid w:val="007E0C5F"/>
    <w:rsid w:val="007E361F"/>
    <w:rsid w:val="007E5637"/>
    <w:rsid w:val="007E788C"/>
    <w:rsid w:val="00802E5A"/>
    <w:rsid w:val="00813D4F"/>
    <w:rsid w:val="00824030"/>
    <w:rsid w:val="00824252"/>
    <w:rsid w:val="00827795"/>
    <w:rsid w:val="00830D96"/>
    <w:rsid w:val="00834BCE"/>
    <w:rsid w:val="00875CB5"/>
    <w:rsid w:val="00880E3F"/>
    <w:rsid w:val="00890659"/>
    <w:rsid w:val="008A5A75"/>
    <w:rsid w:val="008A6081"/>
    <w:rsid w:val="008C3D17"/>
    <w:rsid w:val="008C5993"/>
    <w:rsid w:val="008C72B5"/>
    <w:rsid w:val="008D1647"/>
    <w:rsid w:val="00902590"/>
    <w:rsid w:val="00904E42"/>
    <w:rsid w:val="0090695B"/>
    <w:rsid w:val="0091296F"/>
    <w:rsid w:val="00920C49"/>
    <w:rsid w:val="00945CC3"/>
    <w:rsid w:val="009523F4"/>
    <w:rsid w:val="00976A1B"/>
    <w:rsid w:val="009859F5"/>
    <w:rsid w:val="009865A7"/>
    <w:rsid w:val="00987C1A"/>
    <w:rsid w:val="00990116"/>
    <w:rsid w:val="0099367B"/>
    <w:rsid w:val="00995F84"/>
    <w:rsid w:val="009A1A78"/>
    <w:rsid w:val="009A7E3A"/>
    <w:rsid w:val="009B308A"/>
    <w:rsid w:val="009B6BB3"/>
    <w:rsid w:val="009C077A"/>
    <w:rsid w:val="009C3084"/>
    <w:rsid w:val="009D6C8B"/>
    <w:rsid w:val="009E467A"/>
    <w:rsid w:val="009F0CD5"/>
    <w:rsid w:val="009F4E6B"/>
    <w:rsid w:val="009F5A6B"/>
    <w:rsid w:val="00A01334"/>
    <w:rsid w:val="00A0314E"/>
    <w:rsid w:val="00A1298A"/>
    <w:rsid w:val="00A15F30"/>
    <w:rsid w:val="00A32A61"/>
    <w:rsid w:val="00A4213A"/>
    <w:rsid w:val="00A505D2"/>
    <w:rsid w:val="00A910D5"/>
    <w:rsid w:val="00A96D3F"/>
    <w:rsid w:val="00AA311A"/>
    <w:rsid w:val="00AD1318"/>
    <w:rsid w:val="00AD76D2"/>
    <w:rsid w:val="00AD7918"/>
    <w:rsid w:val="00AF3195"/>
    <w:rsid w:val="00AF3BF8"/>
    <w:rsid w:val="00AF3C46"/>
    <w:rsid w:val="00B2071A"/>
    <w:rsid w:val="00B42880"/>
    <w:rsid w:val="00B43626"/>
    <w:rsid w:val="00B44910"/>
    <w:rsid w:val="00B53865"/>
    <w:rsid w:val="00B55FED"/>
    <w:rsid w:val="00B62275"/>
    <w:rsid w:val="00B64333"/>
    <w:rsid w:val="00B65691"/>
    <w:rsid w:val="00B66650"/>
    <w:rsid w:val="00B669E2"/>
    <w:rsid w:val="00B75788"/>
    <w:rsid w:val="00B809B3"/>
    <w:rsid w:val="00BA622C"/>
    <w:rsid w:val="00BB3CA6"/>
    <w:rsid w:val="00BB3F87"/>
    <w:rsid w:val="00BC0752"/>
    <w:rsid w:val="00BC51C3"/>
    <w:rsid w:val="00BD0BAB"/>
    <w:rsid w:val="00BE79E9"/>
    <w:rsid w:val="00BF3E02"/>
    <w:rsid w:val="00BF57D8"/>
    <w:rsid w:val="00C000DE"/>
    <w:rsid w:val="00C049E4"/>
    <w:rsid w:val="00C055DE"/>
    <w:rsid w:val="00C133A0"/>
    <w:rsid w:val="00C252FB"/>
    <w:rsid w:val="00C34460"/>
    <w:rsid w:val="00C34879"/>
    <w:rsid w:val="00C36444"/>
    <w:rsid w:val="00C47173"/>
    <w:rsid w:val="00C50A89"/>
    <w:rsid w:val="00C53D5D"/>
    <w:rsid w:val="00C73062"/>
    <w:rsid w:val="00C7765D"/>
    <w:rsid w:val="00C80D13"/>
    <w:rsid w:val="00C84E02"/>
    <w:rsid w:val="00C90C26"/>
    <w:rsid w:val="00CB4004"/>
    <w:rsid w:val="00CC092A"/>
    <w:rsid w:val="00CC0DCB"/>
    <w:rsid w:val="00CC2337"/>
    <w:rsid w:val="00CC367A"/>
    <w:rsid w:val="00CC737B"/>
    <w:rsid w:val="00CD1D5A"/>
    <w:rsid w:val="00CD4031"/>
    <w:rsid w:val="00CE4019"/>
    <w:rsid w:val="00CE5711"/>
    <w:rsid w:val="00CE6B5C"/>
    <w:rsid w:val="00D016EF"/>
    <w:rsid w:val="00D0444D"/>
    <w:rsid w:val="00D167DB"/>
    <w:rsid w:val="00D202F9"/>
    <w:rsid w:val="00D22D3D"/>
    <w:rsid w:val="00D3462F"/>
    <w:rsid w:val="00D37DB3"/>
    <w:rsid w:val="00D4182B"/>
    <w:rsid w:val="00D61252"/>
    <w:rsid w:val="00D701F7"/>
    <w:rsid w:val="00D76263"/>
    <w:rsid w:val="00D801AD"/>
    <w:rsid w:val="00D9167E"/>
    <w:rsid w:val="00D96030"/>
    <w:rsid w:val="00DA551C"/>
    <w:rsid w:val="00DB1420"/>
    <w:rsid w:val="00DC39C6"/>
    <w:rsid w:val="00DC66B3"/>
    <w:rsid w:val="00DC6841"/>
    <w:rsid w:val="00DC7DCD"/>
    <w:rsid w:val="00DD438C"/>
    <w:rsid w:val="00DE2505"/>
    <w:rsid w:val="00DF303A"/>
    <w:rsid w:val="00DF4543"/>
    <w:rsid w:val="00DF7834"/>
    <w:rsid w:val="00DF7E9C"/>
    <w:rsid w:val="00E14202"/>
    <w:rsid w:val="00E25015"/>
    <w:rsid w:val="00E31075"/>
    <w:rsid w:val="00E36589"/>
    <w:rsid w:val="00E435AA"/>
    <w:rsid w:val="00E532B1"/>
    <w:rsid w:val="00E5471D"/>
    <w:rsid w:val="00E661AD"/>
    <w:rsid w:val="00E72EE9"/>
    <w:rsid w:val="00E76F5D"/>
    <w:rsid w:val="00E85857"/>
    <w:rsid w:val="00E90087"/>
    <w:rsid w:val="00E90D88"/>
    <w:rsid w:val="00E91FC1"/>
    <w:rsid w:val="00E96B69"/>
    <w:rsid w:val="00EA08FF"/>
    <w:rsid w:val="00EA2356"/>
    <w:rsid w:val="00EB157D"/>
    <w:rsid w:val="00EC2239"/>
    <w:rsid w:val="00EC593A"/>
    <w:rsid w:val="00EC5D65"/>
    <w:rsid w:val="00ED1DB1"/>
    <w:rsid w:val="00ED55C4"/>
    <w:rsid w:val="00F032B7"/>
    <w:rsid w:val="00F06C40"/>
    <w:rsid w:val="00F21D24"/>
    <w:rsid w:val="00F22390"/>
    <w:rsid w:val="00F2250C"/>
    <w:rsid w:val="00F25BF4"/>
    <w:rsid w:val="00F321D9"/>
    <w:rsid w:val="00F32BDA"/>
    <w:rsid w:val="00F34E20"/>
    <w:rsid w:val="00F53DA1"/>
    <w:rsid w:val="00F56C03"/>
    <w:rsid w:val="00F63006"/>
    <w:rsid w:val="00F66107"/>
    <w:rsid w:val="00F66752"/>
    <w:rsid w:val="00F704F4"/>
    <w:rsid w:val="00F7163B"/>
    <w:rsid w:val="00F76490"/>
    <w:rsid w:val="00F76A98"/>
    <w:rsid w:val="00F80A9C"/>
    <w:rsid w:val="00F96E88"/>
    <w:rsid w:val="00F975C3"/>
    <w:rsid w:val="00FA4215"/>
    <w:rsid w:val="00FA57A3"/>
    <w:rsid w:val="00FB514B"/>
    <w:rsid w:val="00FB7E99"/>
    <w:rsid w:val="00FC7FEB"/>
    <w:rsid w:val="00FD3D87"/>
    <w:rsid w:val="00FD3F58"/>
    <w:rsid w:val="00FF13B4"/>
    <w:rsid w:val="00FF348F"/>
    <w:rsid w:val="00FF654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088639"/>
  <w15:docId w15:val="{D32B849D-5AD4-4118-9B87-6F4D86E59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B375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B4491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itre3">
    <w:name w:val="heading 3"/>
    <w:basedOn w:val="Normal"/>
    <w:next w:val="Normal"/>
    <w:link w:val="Titre3Car"/>
    <w:uiPriority w:val="9"/>
    <w:semiHidden/>
    <w:unhideWhenUsed/>
    <w:qFormat/>
    <w:rsid w:val="00B44910"/>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B7578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B75788"/>
    <w:rPr>
      <w:rFonts w:ascii="Tahoma" w:hAnsi="Tahoma" w:cs="Tahoma"/>
      <w:sz w:val="16"/>
      <w:szCs w:val="16"/>
    </w:rPr>
  </w:style>
  <w:style w:type="paragraph" w:styleId="Paragraphedeliste">
    <w:name w:val="List Paragraph"/>
    <w:basedOn w:val="Normal"/>
    <w:uiPriority w:val="34"/>
    <w:qFormat/>
    <w:rsid w:val="0059044C"/>
    <w:pPr>
      <w:ind w:left="720"/>
      <w:contextualSpacing/>
    </w:pPr>
  </w:style>
  <w:style w:type="character" w:styleId="Textedelespacerserv">
    <w:name w:val="Placeholder Text"/>
    <w:basedOn w:val="Policepardfaut"/>
    <w:uiPriority w:val="99"/>
    <w:semiHidden/>
    <w:rsid w:val="0090695B"/>
    <w:rPr>
      <w:color w:val="808080"/>
    </w:rPr>
  </w:style>
  <w:style w:type="character" w:customStyle="1" w:styleId="Titre1Car">
    <w:name w:val="Titre 1 Car"/>
    <w:basedOn w:val="Policepardfaut"/>
    <w:link w:val="Titre1"/>
    <w:uiPriority w:val="9"/>
    <w:rsid w:val="001B375F"/>
    <w:rPr>
      <w:rFonts w:asciiTheme="majorHAnsi" w:eastAsiaTheme="majorEastAsia" w:hAnsiTheme="majorHAnsi" w:cstheme="majorBidi"/>
      <w:b/>
      <w:bCs/>
      <w:color w:val="365F91" w:themeColor="accent1" w:themeShade="BF"/>
      <w:sz w:val="28"/>
      <w:szCs w:val="28"/>
    </w:rPr>
  </w:style>
  <w:style w:type="paragraph" w:styleId="En-ttedetabledesmatires">
    <w:name w:val="TOC Heading"/>
    <w:basedOn w:val="Titre1"/>
    <w:next w:val="Normal"/>
    <w:uiPriority w:val="39"/>
    <w:semiHidden/>
    <w:unhideWhenUsed/>
    <w:qFormat/>
    <w:rsid w:val="001B375F"/>
    <w:pPr>
      <w:outlineLvl w:val="9"/>
    </w:pPr>
    <w:rPr>
      <w:lang w:eastAsia="fr-FR"/>
    </w:rPr>
  </w:style>
  <w:style w:type="paragraph" w:styleId="Notedebasdepage">
    <w:name w:val="footnote text"/>
    <w:basedOn w:val="Normal"/>
    <w:link w:val="NotedebasdepageCar"/>
    <w:uiPriority w:val="99"/>
    <w:semiHidden/>
    <w:unhideWhenUsed/>
    <w:rsid w:val="001B375F"/>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1B375F"/>
    <w:rPr>
      <w:sz w:val="20"/>
      <w:szCs w:val="20"/>
    </w:rPr>
  </w:style>
  <w:style w:type="character" w:styleId="Appelnotedebasdep">
    <w:name w:val="footnote reference"/>
    <w:basedOn w:val="Policepardfaut"/>
    <w:uiPriority w:val="99"/>
    <w:semiHidden/>
    <w:unhideWhenUsed/>
    <w:rsid w:val="001B375F"/>
    <w:rPr>
      <w:vertAlign w:val="superscript"/>
    </w:rPr>
  </w:style>
  <w:style w:type="paragraph" w:styleId="En-tte">
    <w:name w:val="header"/>
    <w:basedOn w:val="Normal"/>
    <w:link w:val="En-tteCar"/>
    <w:uiPriority w:val="99"/>
    <w:unhideWhenUsed/>
    <w:rsid w:val="009B308A"/>
    <w:pPr>
      <w:tabs>
        <w:tab w:val="center" w:pos="4536"/>
        <w:tab w:val="right" w:pos="9072"/>
      </w:tabs>
      <w:spacing w:after="0" w:line="240" w:lineRule="auto"/>
    </w:pPr>
  </w:style>
  <w:style w:type="character" w:customStyle="1" w:styleId="En-tteCar">
    <w:name w:val="En-tête Car"/>
    <w:basedOn w:val="Policepardfaut"/>
    <w:link w:val="En-tte"/>
    <w:uiPriority w:val="99"/>
    <w:rsid w:val="009B308A"/>
  </w:style>
  <w:style w:type="paragraph" w:styleId="Pieddepage">
    <w:name w:val="footer"/>
    <w:basedOn w:val="Normal"/>
    <w:link w:val="PieddepageCar"/>
    <w:uiPriority w:val="99"/>
    <w:unhideWhenUsed/>
    <w:rsid w:val="009B308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B308A"/>
  </w:style>
  <w:style w:type="paragraph" w:styleId="TM1">
    <w:name w:val="toc 1"/>
    <w:basedOn w:val="Normal"/>
    <w:next w:val="Normal"/>
    <w:autoRedefine/>
    <w:uiPriority w:val="39"/>
    <w:unhideWhenUsed/>
    <w:rsid w:val="00043F01"/>
    <w:pPr>
      <w:spacing w:after="100"/>
    </w:pPr>
  </w:style>
  <w:style w:type="character" w:styleId="Lienhypertexte">
    <w:name w:val="Hyperlink"/>
    <w:basedOn w:val="Policepardfaut"/>
    <w:uiPriority w:val="99"/>
    <w:unhideWhenUsed/>
    <w:rsid w:val="00043F01"/>
    <w:rPr>
      <w:color w:val="0000FF" w:themeColor="hyperlink"/>
      <w:u w:val="single"/>
    </w:rPr>
  </w:style>
  <w:style w:type="paragraph" w:styleId="Sansinterligne">
    <w:name w:val="No Spacing"/>
    <w:link w:val="SansinterligneCar"/>
    <w:uiPriority w:val="1"/>
    <w:qFormat/>
    <w:rsid w:val="00043F01"/>
    <w:pPr>
      <w:spacing w:after="0" w:line="240" w:lineRule="auto"/>
    </w:pPr>
    <w:rPr>
      <w:rFonts w:eastAsiaTheme="minorEastAsia"/>
      <w:lang w:eastAsia="fr-FR"/>
    </w:rPr>
  </w:style>
  <w:style w:type="character" w:customStyle="1" w:styleId="SansinterligneCar">
    <w:name w:val="Sans interligne Car"/>
    <w:basedOn w:val="Policepardfaut"/>
    <w:link w:val="Sansinterligne"/>
    <w:uiPriority w:val="1"/>
    <w:rsid w:val="00043F01"/>
    <w:rPr>
      <w:rFonts w:eastAsiaTheme="minorEastAsia"/>
      <w:lang w:eastAsia="fr-FR"/>
    </w:rPr>
  </w:style>
  <w:style w:type="table" w:styleId="Grilledutableau">
    <w:name w:val="Table Grid"/>
    <w:basedOn w:val="TableauNormal"/>
    <w:uiPriority w:val="59"/>
    <w:rsid w:val="00043F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ucuneliste1">
    <w:name w:val="Aucune liste1"/>
    <w:next w:val="Aucuneliste"/>
    <w:uiPriority w:val="99"/>
    <w:semiHidden/>
    <w:unhideWhenUsed/>
    <w:rsid w:val="003B0D98"/>
  </w:style>
  <w:style w:type="paragraph" w:customStyle="1" w:styleId="msonormal0">
    <w:name w:val="msonormal"/>
    <w:basedOn w:val="Normal"/>
    <w:rsid w:val="003B0D98"/>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Sous-titre">
    <w:name w:val="Subtitle"/>
    <w:basedOn w:val="Normal"/>
    <w:next w:val="Normal"/>
    <w:link w:val="Sous-titreCar"/>
    <w:uiPriority w:val="11"/>
    <w:qFormat/>
    <w:rsid w:val="00AD1318"/>
    <w:pPr>
      <w:numPr>
        <w:ilvl w:val="1"/>
      </w:numPr>
      <w:spacing w:after="160"/>
    </w:pPr>
    <w:rPr>
      <w:rFonts w:eastAsiaTheme="minorEastAsia"/>
      <w:color w:val="5A5A5A" w:themeColor="text1" w:themeTint="A5"/>
      <w:spacing w:val="15"/>
    </w:rPr>
  </w:style>
  <w:style w:type="character" w:customStyle="1" w:styleId="Sous-titreCar">
    <w:name w:val="Sous-titre Car"/>
    <w:basedOn w:val="Policepardfaut"/>
    <w:link w:val="Sous-titre"/>
    <w:uiPriority w:val="11"/>
    <w:rsid w:val="00AD1318"/>
    <w:rPr>
      <w:rFonts w:eastAsiaTheme="minorEastAsia"/>
      <w:color w:val="5A5A5A" w:themeColor="text1" w:themeTint="A5"/>
      <w:spacing w:val="15"/>
    </w:rPr>
  </w:style>
  <w:style w:type="character" w:styleId="Mentionnonrsolue">
    <w:name w:val="Unresolved Mention"/>
    <w:basedOn w:val="Policepardfaut"/>
    <w:uiPriority w:val="99"/>
    <w:semiHidden/>
    <w:unhideWhenUsed/>
    <w:rsid w:val="00C84E02"/>
    <w:rPr>
      <w:color w:val="605E5C"/>
      <w:shd w:val="clear" w:color="auto" w:fill="E1DFDD"/>
    </w:rPr>
  </w:style>
  <w:style w:type="character" w:customStyle="1" w:styleId="Titre2Car">
    <w:name w:val="Titre 2 Car"/>
    <w:basedOn w:val="Policepardfaut"/>
    <w:link w:val="Titre2"/>
    <w:uiPriority w:val="9"/>
    <w:rsid w:val="00B44910"/>
    <w:rPr>
      <w:rFonts w:asciiTheme="majorHAnsi" w:eastAsiaTheme="majorEastAsia" w:hAnsiTheme="majorHAnsi" w:cstheme="majorBidi"/>
      <w:color w:val="365F91" w:themeColor="accent1" w:themeShade="BF"/>
      <w:sz w:val="26"/>
      <w:szCs w:val="26"/>
    </w:rPr>
  </w:style>
  <w:style w:type="character" w:customStyle="1" w:styleId="Titre3Car">
    <w:name w:val="Titre 3 Car"/>
    <w:basedOn w:val="Policepardfaut"/>
    <w:link w:val="Titre3"/>
    <w:uiPriority w:val="9"/>
    <w:semiHidden/>
    <w:rsid w:val="00B44910"/>
    <w:rPr>
      <w:rFonts w:asciiTheme="majorHAnsi" w:eastAsiaTheme="majorEastAsia" w:hAnsiTheme="majorHAnsi" w:cstheme="majorBidi"/>
      <w:color w:val="243F60" w:themeColor="accent1" w:themeShade="7F"/>
      <w:sz w:val="24"/>
      <w:szCs w:val="24"/>
    </w:rPr>
  </w:style>
  <w:style w:type="paragraph" w:styleId="TM3">
    <w:name w:val="toc 3"/>
    <w:basedOn w:val="Normal"/>
    <w:next w:val="Normal"/>
    <w:autoRedefine/>
    <w:uiPriority w:val="39"/>
    <w:unhideWhenUsed/>
    <w:rsid w:val="00B44910"/>
    <w:pPr>
      <w:spacing w:after="100"/>
      <w:ind w:left="440"/>
    </w:pPr>
  </w:style>
  <w:style w:type="paragraph" w:styleId="Titre">
    <w:name w:val="Title"/>
    <w:basedOn w:val="Normal"/>
    <w:next w:val="Normal"/>
    <w:link w:val="TitreCar"/>
    <w:uiPriority w:val="10"/>
    <w:qFormat/>
    <w:rsid w:val="00D0444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0444D"/>
    <w:rPr>
      <w:rFonts w:asciiTheme="majorHAnsi" w:eastAsiaTheme="majorEastAsia" w:hAnsiTheme="majorHAnsi" w:cstheme="majorBidi"/>
      <w:spacing w:val="-10"/>
      <w:kern w:val="28"/>
      <w:sz w:val="56"/>
      <w:szCs w:val="56"/>
    </w:rPr>
  </w:style>
  <w:style w:type="paragraph" w:styleId="TM2">
    <w:name w:val="toc 2"/>
    <w:basedOn w:val="Normal"/>
    <w:next w:val="Normal"/>
    <w:autoRedefine/>
    <w:uiPriority w:val="39"/>
    <w:unhideWhenUsed/>
    <w:rsid w:val="00760787"/>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623117">
      <w:bodyDiv w:val="1"/>
      <w:marLeft w:val="0"/>
      <w:marRight w:val="0"/>
      <w:marTop w:val="0"/>
      <w:marBottom w:val="0"/>
      <w:divBdr>
        <w:top w:val="none" w:sz="0" w:space="0" w:color="auto"/>
        <w:left w:val="none" w:sz="0" w:space="0" w:color="auto"/>
        <w:bottom w:val="none" w:sz="0" w:space="0" w:color="auto"/>
        <w:right w:val="none" w:sz="0" w:space="0" w:color="auto"/>
      </w:divBdr>
    </w:div>
    <w:div w:id="664866353">
      <w:bodyDiv w:val="1"/>
      <w:marLeft w:val="0"/>
      <w:marRight w:val="0"/>
      <w:marTop w:val="0"/>
      <w:marBottom w:val="0"/>
      <w:divBdr>
        <w:top w:val="none" w:sz="0" w:space="0" w:color="auto"/>
        <w:left w:val="none" w:sz="0" w:space="0" w:color="auto"/>
        <w:bottom w:val="none" w:sz="0" w:space="0" w:color="auto"/>
        <w:right w:val="none" w:sz="0" w:space="0" w:color="auto"/>
      </w:divBdr>
    </w:div>
    <w:div w:id="881206999">
      <w:bodyDiv w:val="1"/>
      <w:marLeft w:val="0"/>
      <w:marRight w:val="0"/>
      <w:marTop w:val="0"/>
      <w:marBottom w:val="0"/>
      <w:divBdr>
        <w:top w:val="none" w:sz="0" w:space="0" w:color="auto"/>
        <w:left w:val="none" w:sz="0" w:space="0" w:color="auto"/>
        <w:bottom w:val="none" w:sz="0" w:space="0" w:color="auto"/>
        <w:right w:val="none" w:sz="0" w:space="0" w:color="auto"/>
      </w:divBdr>
    </w:div>
    <w:div w:id="1160540056">
      <w:bodyDiv w:val="1"/>
      <w:marLeft w:val="0"/>
      <w:marRight w:val="0"/>
      <w:marTop w:val="0"/>
      <w:marBottom w:val="0"/>
      <w:divBdr>
        <w:top w:val="none" w:sz="0" w:space="0" w:color="auto"/>
        <w:left w:val="none" w:sz="0" w:space="0" w:color="auto"/>
        <w:bottom w:val="none" w:sz="0" w:space="0" w:color="auto"/>
        <w:right w:val="none" w:sz="0" w:space="0" w:color="auto"/>
      </w:divBdr>
    </w:div>
    <w:div w:id="1172842497">
      <w:bodyDiv w:val="1"/>
      <w:marLeft w:val="0"/>
      <w:marRight w:val="0"/>
      <w:marTop w:val="0"/>
      <w:marBottom w:val="0"/>
      <w:divBdr>
        <w:top w:val="none" w:sz="0" w:space="0" w:color="auto"/>
        <w:left w:val="none" w:sz="0" w:space="0" w:color="auto"/>
        <w:bottom w:val="none" w:sz="0" w:space="0" w:color="auto"/>
        <w:right w:val="none" w:sz="0" w:space="0" w:color="auto"/>
      </w:divBdr>
    </w:div>
    <w:div w:id="1570850356">
      <w:bodyDiv w:val="1"/>
      <w:marLeft w:val="0"/>
      <w:marRight w:val="0"/>
      <w:marTop w:val="0"/>
      <w:marBottom w:val="0"/>
      <w:divBdr>
        <w:top w:val="none" w:sz="0" w:space="0" w:color="auto"/>
        <w:left w:val="none" w:sz="0" w:space="0" w:color="auto"/>
        <w:bottom w:val="none" w:sz="0" w:space="0" w:color="auto"/>
        <w:right w:val="none" w:sz="0" w:space="0" w:color="auto"/>
      </w:divBdr>
    </w:div>
    <w:div w:id="1742827150">
      <w:bodyDiv w:val="1"/>
      <w:marLeft w:val="0"/>
      <w:marRight w:val="0"/>
      <w:marTop w:val="0"/>
      <w:marBottom w:val="0"/>
      <w:divBdr>
        <w:top w:val="none" w:sz="0" w:space="0" w:color="auto"/>
        <w:left w:val="none" w:sz="0" w:space="0" w:color="auto"/>
        <w:bottom w:val="none" w:sz="0" w:space="0" w:color="auto"/>
        <w:right w:val="none" w:sz="0" w:space="0" w:color="auto"/>
      </w:divBdr>
    </w:div>
    <w:div w:id="1825465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830B2C048A3439384655283E413E282"/>
        <w:category>
          <w:name w:val="Général"/>
          <w:gallery w:val="placeholder"/>
        </w:category>
        <w:types>
          <w:type w:val="bbPlcHdr"/>
        </w:types>
        <w:behaviors>
          <w:behavior w:val="content"/>
        </w:behaviors>
        <w:guid w:val="{5AC22AA4-8341-4DAE-BABC-2EFAEEE5A97A}"/>
      </w:docPartPr>
      <w:docPartBody>
        <w:p w:rsidR="000424CA" w:rsidRDefault="005C1287" w:rsidP="005C1287">
          <w:pPr>
            <w:pStyle w:val="B830B2C048A3439384655283E413E282"/>
          </w:pPr>
          <w:r>
            <w:rPr>
              <w:rFonts w:asciiTheme="majorHAnsi" w:eastAsiaTheme="majorEastAsia" w:hAnsiTheme="majorHAnsi" w:cstheme="majorBidi"/>
              <w:caps/>
            </w:rPr>
            <w:t>[Nom de la société]</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Rubik">
    <w:altName w:val="Arial"/>
    <w:panose1 w:val="02000604000000020004"/>
    <w:charset w:val="00"/>
    <w:family w:val="auto"/>
    <w:pitch w:val="variable"/>
    <w:sig w:usb0="00000A07" w:usb1="40000001" w:usb2="00000000" w:usb3="00000000" w:csb0="000000B7" w:csb1="00000000"/>
  </w:font>
  <w:font w:name="Verdana">
    <w:panose1 w:val="020B0604030504040204"/>
    <w:charset w:val="00"/>
    <w:family w:val="swiss"/>
    <w:pitch w:val="variable"/>
    <w:sig w:usb0="A00006FF" w:usb1="4000205B" w:usb2="00000010" w:usb3="00000000" w:csb0="0000019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C1287"/>
    <w:rsid w:val="000424CA"/>
    <w:rsid w:val="0008238A"/>
    <w:rsid w:val="000A35E4"/>
    <w:rsid w:val="000B313E"/>
    <w:rsid w:val="00141FEE"/>
    <w:rsid w:val="00146357"/>
    <w:rsid w:val="001A34F8"/>
    <w:rsid w:val="001D39B9"/>
    <w:rsid w:val="00210EAF"/>
    <w:rsid w:val="00220348"/>
    <w:rsid w:val="0028488D"/>
    <w:rsid w:val="002926F0"/>
    <w:rsid w:val="00293144"/>
    <w:rsid w:val="002A5C82"/>
    <w:rsid w:val="002B72B5"/>
    <w:rsid w:val="002E06B8"/>
    <w:rsid w:val="002F38D2"/>
    <w:rsid w:val="00303F42"/>
    <w:rsid w:val="0030402A"/>
    <w:rsid w:val="003A7FD3"/>
    <w:rsid w:val="003B22E5"/>
    <w:rsid w:val="003C6AA4"/>
    <w:rsid w:val="00422EA0"/>
    <w:rsid w:val="004408D4"/>
    <w:rsid w:val="00454C82"/>
    <w:rsid w:val="00481AA2"/>
    <w:rsid w:val="00497A8D"/>
    <w:rsid w:val="00555F13"/>
    <w:rsid w:val="005B6DAE"/>
    <w:rsid w:val="005C1287"/>
    <w:rsid w:val="005C1540"/>
    <w:rsid w:val="005F2B1B"/>
    <w:rsid w:val="00640B87"/>
    <w:rsid w:val="006660C3"/>
    <w:rsid w:val="006B0330"/>
    <w:rsid w:val="006B2BF9"/>
    <w:rsid w:val="00721DC5"/>
    <w:rsid w:val="00774403"/>
    <w:rsid w:val="00793CC8"/>
    <w:rsid w:val="007C4247"/>
    <w:rsid w:val="007E361F"/>
    <w:rsid w:val="00824252"/>
    <w:rsid w:val="008A6081"/>
    <w:rsid w:val="008A79D0"/>
    <w:rsid w:val="008B198D"/>
    <w:rsid w:val="008D6E17"/>
    <w:rsid w:val="00901173"/>
    <w:rsid w:val="00932778"/>
    <w:rsid w:val="009422D3"/>
    <w:rsid w:val="009523F4"/>
    <w:rsid w:val="00964044"/>
    <w:rsid w:val="00986FDC"/>
    <w:rsid w:val="00A0314E"/>
    <w:rsid w:val="00A526FE"/>
    <w:rsid w:val="00A6539A"/>
    <w:rsid w:val="00A9134C"/>
    <w:rsid w:val="00AA2412"/>
    <w:rsid w:val="00AD76D2"/>
    <w:rsid w:val="00B0712D"/>
    <w:rsid w:val="00B809B3"/>
    <w:rsid w:val="00BA41F8"/>
    <w:rsid w:val="00C34460"/>
    <w:rsid w:val="00C47173"/>
    <w:rsid w:val="00C80D13"/>
    <w:rsid w:val="00C81FB3"/>
    <w:rsid w:val="00CA6220"/>
    <w:rsid w:val="00CB38E0"/>
    <w:rsid w:val="00D37DB3"/>
    <w:rsid w:val="00D819B1"/>
    <w:rsid w:val="00E37278"/>
    <w:rsid w:val="00E91FC1"/>
    <w:rsid w:val="00EE54E5"/>
    <w:rsid w:val="00F21D24"/>
    <w:rsid w:val="00F66107"/>
    <w:rsid w:val="00F66752"/>
    <w:rsid w:val="00F704F4"/>
    <w:rsid w:val="00F975C3"/>
    <w:rsid w:val="00FD3D87"/>
    <w:rsid w:val="00FF13B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B830B2C048A3439384655283E413E282">
    <w:name w:val="B830B2C048A3439384655283E413E282"/>
    <w:rsid w:val="005C128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2026-09-04T00:00:00</PublishDate>
  <Abstract>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1422C68-ED79-4C26-93E6-B267C25C1C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21</Pages>
  <Words>2769</Words>
  <Characters>15234</Characters>
  <Application>Microsoft Office Word</Application>
  <DocSecurity>0</DocSecurity>
  <Lines>126</Lines>
  <Paragraphs>35</Paragraphs>
  <ScaleCrop>false</ScaleCrop>
  <HeadingPairs>
    <vt:vector size="2" baseType="variant">
      <vt:variant>
        <vt:lpstr>Titre</vt:lpstr>
      </vt:variant>
      <vt:variant>
        <vt:i4>1</vt:i4>
      </vt:variant>
    </vt:vector>
  </HeadingPairs>
  <TitlesOfParts>
    <vt:vector size="1" baseType="lpstr">
      <vt:lpstr>GUIDE TESTEUR DE PILES</vt:lpstr>
    </vt:vector>
  </TitlesOfParts>
  <Company>claudiusmarius</Company>
  <LinksUpToDate>false</LinksUpToDate>
  <CharactersWithSpaces>17968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GENERATEUR BF</dc:title>
  <dc:subject>https://www.youtube.com/c/ClaudeDufourmont</dc:subject>
  <dc:creator>Claude DUFOURMONT</dc:creator>
  <cp:lastModifiedBy>Claude DUFOURMONT</cp:lastModifiedBy>
  <cp:revision>13</cp:revision>
  <cp:lastPrinted>2023-03-10T09:24:00Z</cp:lastPrinted>
  <dcterms:created xsi:type="dcterms:W3CDTF">2026-09-04T15:27:00Z</dcterms:created>
  <dcterms:modified xsi:type="dcterms:W3CDTF">2026-09-04T15:52:00Z</dcterms:modified>
</cp:coreProperties>
</file>