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5D02" w14:textId="678C74DC" w:rsidR="00F96C1F" w:rsidRPr="00F96C1F" w:rsidRDefault="00F96C1F" w:rsidP="00F96C1F">
      <w:pPr>
        <w:pStyle w:val="Ttulo1"/>
      </w:pPr>
      <w:r w:rsidRPr="00F96C1F">
        <w:t>Lecciones Aprendidas en la Implementación de Nuestro Proyecto de Administración de Fincas</w:t>
      </w:r>
    </w:p>
    <w:p w14:paraId="55854FFC" w14:textId="77777777" w:rsidR="00F96C1F" w:rsidRDefault="00F96C1F" w:rsidP="00F96C1F">
      <w:pPr>
        <w:sectPr w:rsidR="00F96C1F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0B7FE08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Introducción</w:t>
      </w:r>
    </w:p>
    <w:p w14:paraId="2D992664" w14:textId="77777777" w:rsidR="00F96C1F" w:rsidRPr="00F96C1F" w:rsidRDefault="00F96C1F" w:rsidP="00F96C1F">
      <w:r w:rsidRPr="00F96C1F">
        <w:t>La administración de fincas es un desafío complejo que requiere una cuidadosa planificación, coordinación y ejecución. Nuestro equipo se embarcó en un proyecto ambicioso para implementar un sistema de administración de fincas que optimizara procesos, mejorara la comunicación y aumentara la eficiencia en la gestión de propiedades. A lo largo de esta travesía, hemos adquirido valiosas lecciones que deseamos compartir con la comunidad.</w:t>
      </w:r>
    </w:p>
    <w:p w14:paraId="6762879E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1. Comprensión Profunda del Contexto</w:t>
      </w:r>
    </w:p>
    <w:p w14:paraId="49F9B411" w14:textId="77777777" w:rsidR="00F96C1F" w:rsidRPr="00F96C1F" w:rsidRDefault="00F96C1F" w:rsidP="00F96C1F">
      <w:r w:rsidRPr="00F96C1F">
        <w:t xml:space="preserve">La primera lección que aprendimos fue la importancia de adquirir una comprensión profunda del contexto en el que operamos. Antes de comenzar la implementación, dedicamos tiempo a investigar y conocer las particularidades de la administración de fincas. Esto incluyó </w:t>
      </w:r>
      <w:r w:rsidRPr="00F96C1F">
        <w:t>aprender sobre las leyes y regulaciones locales, las necesidades específicas de los propietarios y los desafíos comunes que enfrentan las comunidades de propietarios. Esta comprensión nos permitió diseñar un sistema adaptado a las necesidades reales de nuestros usuarios.</w:t>
      </w:r>
    </w:p>
    <w:p w14:paraId="0B7DD57B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2. Colaboración Multidisciplinaria</w:t>
      </w:r>
    </w:p>
    <w:p w14:paraId="75739956" w14:textId="77777777" w:rsidR="00F96C1F" w:rsidRPr="00F96C1F" w:rsidRDefault="00F96C1F" w:rsidP="00F96C1F">
      <w:r w:rsidRPr="00F96C1F">
        <w:t xml:space="preserve">La administración de fincas implica una variedad de tareas, desde contabilidad hasta mantenimiento y comunicación. Aprendimos que la colaboración multidisciplinaria es esencial para el éxito del proyecto. Reclutamos a profesionales con diversas habilidades, como administradores, contadores y expertos en tecnología, para formar un equipo completo. Esta diversidad nos permitió abordar los desafíos desde diferentes perspectivas y asegurarnos de que todos </w:t>
      </w:r>
      <w:r w:rsidRPr="00F96C1F">
        <w:lastRenderedPageBreak/>
        <w:t>los aspectos del proyecto estuvieran bien cubiertos.</w:t>
      </w:r>
    </w:p>
    <w:p w14:paraId="6ECE6749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3. Diseño Centrado en el Usuario</w:t>
      </w:r>
    </w:p>
    <w:p w14:paraId="7F5D3CD9" w14:textId="77777777" w:rsidR="00F96C1F" w:rsidRPr="00F96C1F" w:rsidRDefault="00F96C1F" w:rsidP="00F96C1F">
      <w:r w:rsidRPr="00F96C1F">
        <w:t>Una de las lecciones más valiosas fue la importancia de adoptar un enfoque centrado en el usuario en todo momento. Mantuvimos una comunicación constante con los propietarios de las fincas y recopilamos sus comentarios a lo largo de todo el proceso de implementación. Esto nos permitió ajustar nuestro sistema según sus necesidades reales y garantizar que estuvieran satisfechos con la solución final. La retroalimentación continua nos ayudó a optimizar la usabilidad y la funcionalidad del sistema.</w:t>
      </w:r>
    </w:p>
    <w:p w14:paraId="36F44F3D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4. Flexibilidad y Adaptabilidad</w:t>
      </w:r>
    </w:p>
    <w:p w14:paraId="55909B1E" w14:textId="77777777" w:rsidR="00F96C1F" w:rsidRPr="00F96C1F" w:rsidRDefault="00F96C1F" w:rsidP="00F96C1F">
      <w:r w:rsidRPr="00F96C1F">
        <w:t xml:space="preserve">En el camino, nos encontramos con desafíos inesperados que pusieron a prueba nuestra capacidad para adaptarnos y ser flexibles. Aprendimos que, a pesar de una planificación meticulosa, siempre pueden surgir obstáculos imprevistos. Mantuvimos una mentalidad abierta y nos ajustamos según las circunstancias cambiantes. Esta </w:t>
      </w:r>
      <w:r w:rsidRPr="00F96C1F">
        <w:t>capacidad de adaptación nos permitió superar obstáculos y continuar avanzando hacia nuestros objetivos.</w:t>
      </w:r>
    </w:p>
    <w:p w14:paraId="279BC470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5. Educación y Capacitación Constantes</w:t>
      </w:r>
    </w:p>
    <w:p w14:paraId="1DCBBDCD" w14:textId="77777777" w:rsidR="00F96C1F" w:rsidRPr="00F96C1F" w:rsidRDefault="00F96C1F" w:rsidP="00F96C1F">
      <w:r w:rsidRPr="00F96C1F">
        <w:t>La implementación exitosa de nuestro sistema de administración de fincas no se habría logrado sin una inversión continua en educación y capacitación. Proporcionamos sesiones de capacitación a los usuarios finales para garantizar que comprendieran cómo utilizar el sistema de manera efectiva. También nos aseguramos de mantenernos al día con las últimas tecnologías y tendencias en administración de fincas para asegurarnos de que nuestro sistema estuviera a la vanguardia.</w:t>
      </w:r>
    </w:p>
    <w:p w14:paraId="2C3D3565" w14:textId="77777777" w:rsidR="00F96C1F" w:rsidRPr="00F96C1F" w:rsidRDefault="00F96C1F" w:rsidP="00F96C1F">
      <w:pPr>
        <w:rPr>
          <w:b/>
          <w:bCs/>
        </w:rPr>
      </w:pPr>
      <w:r w:rsidRPr="00F96C1F">
        <w:rPr>
          <w:b/>
          <w:bCs/>
        </w:rPr>
        <w:t>Conclusión</w:t>
      </w:r>
    </w:p>
    <w:p w14:paraId="765A569A" w14:textId="77777777" w:rsidR="00F96C1F" w:rsidRDefault="00F96C1F" w:rsidP="00F96C1F">
      <w:pPr>
        <w:sectPr w:rsidR="00F96C1F" w:rsidSect="00F96C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96C1F">
        <w:t xml:space="preserve">La implementación de nuestro proyecto de administración de fincas fue una experiencia enriquecedora que nos brindó una visión profunda de los desafíos y oportunidades en este campo. A través de nuestra dedicación a la comprensión del </w:t>
      </w:r>
      <w:r w:rsidRPr="00F96C1F">
        <w:lastRenderedPageBreak/>
        <w:t xml:space="preserve">contexto, la colaboración, el enfoque en el usuario, la adaptabilidad y la educación constante, logramos desarrollar un sistema que satisfizo las necesidades de propietarios y administradores de fincas. </w:t>
      </w:r>
      <w:r w:rsidRPr="00F96C1F">
        <w:t>Esperamos que nuestras lecciones aprendidas inspiren a otros equipos a abordar proyectos similares con confianza y determinación</w:t>
      </w:r>
    </w:p>
    <w:p w14:paraId="433627F4" w14:textId="77777777" w:rsidR="00F96C1F" w:rsidRPr="00F96C1F" w:rsidRDefault="00F96C1F" w:rsidP="00F96C1F">
      <w:r w:rsidRPr="00F96C1F">
        <w:t>.</w:t>
      </w:r>
    </w:p>
    <w:p w14:paraId="03D4EE99" w14:textId="77777777" w:rsidR="00BD769D" w:rsidRPr="00F96C1F" w:rsidRDefault="00BD769D" w:rsidP="00F96C1F"/>
    <w:sectPr w:rsidR="00BD769D" w:rsidRPr="00F96C1F" w:rsidSect="00F96C1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BF7F" w14:textId="77777777" w:rsidR="00BC4295" w:rsidRDefault="00BC4295" w:rsidP="00F96C1F">
      <w:pPr>
        <w:spacing w:line="240" w:lineRule="auto"/>
      </w:pPr>
      <w:r>
        <w:separator/>
      </w:r>
    </w:p>
  </w:endnote>
  <w:endnote w:type="continuationSeparator" w:id="0">
    <w:p w14:paraId="3A084C37" w14:textId="77777777" w:rsidR="00BC4295" w:rsidRDefault="00BC4295" w:rsidP="00F96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6635" w14:textId="77777777" w:rsidR="00BC4295" w:rsidRDefault="00BC4295" w:rsidP="00F96C1F">
      <w:pPr>
        <w:spacing w:line="240" w:lineRule="auto"/>
      </w:pPr>
      <w:r>
        <w:separator/>
      </w:r>
    </w:p>
  </w:footnote>
  <w:footnote w:type="continuationSeparator" w:id="0">
    <w:p w14:paraId="50334050" w14:textId="77777777" w:rsidR="00BC4295" w:rsidRDefault="00BC4295" w:rsidP="00F96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06" w:type="dxa"/>
      <w:tblInd w:w="-756" w:type="dxa"/>
      <w:tblLook w:val="04A0" w:firstRow="1" w:lastRow="0" w:firstColumn="1" w:lastColumn="0" w:noHBand="0" w:noVBand="1"/>
    </w:tblPr>
    <w:tblGrid>
      <w:gridCol w:w="5003"/>
      <w:gridCol w:w="5003"/>
    </w:tblGrid>
    <w:tr w:rsidR="00F96C1F" w14:paraId="116268D3" w14:textId="77777777" w:rsidTr="00F96C1F">
      <w:trPr>
        <w:trHeight w:val="284"/>
      </w:trPr>
      <w:tc>
        <w:tcPr>
          <w:tcW w:w="5003" w:type="dxa"/>
          <w:vAlign w:val="center"/>
        </w:tcPr>
        <w:p w14:paraId="6E47915E" w14:textId="6E650BE0" w:rsidR="00F96C1F" w:rsidRDefault="00F96C1F" w:rsidP="00F96C1F">
          <w:pPr>
            <w:pStyle w:val="Encabezado"/>
            <w:ind w:firstLine="0"/>
            <w:jc w:val="center"/>
          </w:pPr>
          <w:r>
            <w:t>Sistema de Administración de Fincas</w:t>
          </w:r>
        </w:p>
      </w:tc>
      <w:tc>
        <w:tcPr>
          <w:tcW w:w="5003" w:type="dxa"/>
          <w:vAlign w:val="center"/>
        </w:tcPr>
        <w:p w14:paraId="4AA0AEE5" w14:textId="16C8AA17" w:rsidR="00F96C1F" w:rsidRPr="00F96C1F" w:rsidRDefault="00F96C1F" w:rsidP="00F96C1F">
          <w:pPr>
            <w:pStyle w:val="Encabezado"/>
            <w:ind w:firstLine="0"/>
            <w:jc w:val="center"/>
            <w:rPr>
              <w:b/>
              <w:bCs/>
            </w:rPr>
          </w:pPr>
          <w:r w:rsidRPr="00F96C1F">
            <w:rPr>
              <w:b/>
              <w:bCs/>
            </w:rPr>
            <w:t>Fecha:</w:t>
          </w:r>
          <w:r>
            <w:rPr>
              <w:b/>
              <w:bCs/>
            </w:rPr>
            <w:t xml:space="preserve"> 10-08-23</w:t>
          </w:r>
        </w:p>
      </w:tc>
    </w:tr>
    <w:tr w:rsidR="00F96C1F" w14:paraId="397FF5D8" w14:textId="77777777" w:rsidTr="00F96C1F">
      <w:trPr>
        <w:trHeight w:val="568"/>
      </w:trPr>
      <w:tc>
        <w:tcPr>
          <w:tcW w:w="5003" w:type="dxa"/>
          <w:vAlign w:val="center"/>
        </w:tcPr>
        <w:p w14:paraId="075C3422" w14:textId="4FB718D5" w:rsidR="00F96C1F" w:rsidRPr="00F96C1F" w:rsidRDefault="00F96C1F" w:rsidP="00F96C1F">
          <w:pPr>
            <w:pStyle w:val="Encabezado"/>
            <w:ind w:firstLine="0"/>
            <w:jc w:val="center"/>
          </w:pPr>
          <w:proofErr w:type="spellStart"/>
          <w:r w:rsidRPr="00F96C1F">
            <w:rPr>
              <w:b/>
              <w:bCs/>
            </w:rPr>
            <w:t>Paper</w:t>
          </w:r>
          <w:proofErr w:type="spellEnd"/>
          <w:r w:rsidRPr="00F96C1F">
            <w:rPr>
              <w:b/>
              <w:bCs/>
            </w:rPr>
            <w:t>:</w:t>
          </w:r>
          <w:r>
            <w:rPr>
              <w:b/>
              <w:bCs/>
            </w:rPr>
            <w:t xml:space="preserve"> </w:t>
          </w:r>
          <w:r>
            <w:t>Planificación eficaz para la asignación.</w:t>
          </w:r>
        </w:p>
      </w:tc>
      <w:tc>
        <w:tcPr>
          <w:tcW w:w="5003" w:type="dxa"/>
          <w:vAlign w:val="center"/>
        </w:tcPr>
        <w:p w14:paraId="7748A8C8" w14:textId="70022389" w:rsidR="00F96C1F" w:rsidRPr="00F96C1F" w:rsidRDefault="00F96C1F" w:rsidP="00F96C1F">
          <w:pPr>
            <w:pStyle w:val="Encabezado"/>
            <w:ind w:firstLine="0"/>
            <w:jc w:val="center"/>
            <w:rPr>
              <w:b/>
              <w:bCs/>
            </w:rPr>
          </w:pPr>
          <w:proofErr w:type="spellStart"/>
          <w:r>
            <w:rPr>
              <w:b/>
              <w:bCs/>
            </w:rPr>
            <w:t>Version</w:t>
          </w:r>
          <w:proofErr w:type="spellEnd"/>
          <w:r>
            <w:rPr>
              <w:b/>
              <w:bCs/>
            </w:rPr>
            <w:t>: 1.0</w:t>
          </w:r>
        </w:p>
      </w:tc>
    </w:tr>
  </w:tbl>
  <w:p w14:paraId="7EB971D2" w14:textId="77777777" w:rsidR="00F96C1F" w:rsidRDefault="00F96C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F"/>
    <w:rsid w:val="000A4336"/>
    <w:rsid w:val="006124EA"/>
    <w:rsid w:val="00BC4295"/>
    <w:rsid w:val="00BD769D"/>
    <w:rsid w:val="00F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5D95"/>
  <w15:chartTrackingRefBased/>
  <w15:docId w15:val="{4C10C14A-3DF1-45D7-A08D-A5988475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E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124E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4EA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F96C1F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F96C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96C1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C1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96C1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C1F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F9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8135-8C69-4097-BE2A-CCCD42E8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Pluas</dc:creator>
  <cp:keywords/>
  <dc:description/>
  <cp:lastModifiedBy>Joel Pluas</cp:lastModifiedBy>
  <cp:revision>1</cp:revision>
  <dcterms:created xsi:type="dcterms:W3CDTF">2023-08-10T15:25:00Z</dcterms:created>
  <dcterms:modified xsi:type="dcterms:W3CDTF">2023-08-10T15:31:00Z</dcterms:modified>
</cp:coreProperties>
</file>