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E2" w:rsidRDefault="009E28E2">
      <w:pPr>
        <w:rPr>
          <w:u w:val="single"/>
          <w:lang w:val="en-GB"/>
        </w:rPr>
      </w:pPr>
      <w:r w:rsidRPr="009E28E2">
        <w:rPr>
          <w:u w:val="single"/>
          <w:lang w:val="en-GB"/>
        </w:rPr>
        <w:t>Notes</w:t>
      </w:r>
    </w:p>
    <w:p w:rsidR="009E28E2" w:rsidRPr="009E28E2" w:rsidRDefault="009E28E2" w:rsidP="009E28E2">
      <w:pPr>
        <w:jc w:val="both"/>
        <w:rPr>
          <w:lang w:val="en-GB"/>
        </w:rPr>
      </w:pPr>
      <w:r w:rsidRPr="009E28E2">
        <w:rPr>
          <w:lang w:val="en-GB"/>
        </w:rPr>
        <w:t>T</w:t>
      </w:r>
      <w:r>
        <w:rPr>
          <w:lang w:val="en-GB"/>
        </w:rPr>
        <w:t>his information was presented at the last meeting of the scientific committee of Chilean hake (22/10/2022). The age composition from the acoustic survey showed an increase in the adult fraction. However, the stock assessment model is set from age 2 to 12+. I began the task to get the historic age composition (survey) to improve the model. Furthermore, I started the reconstruction of fishery age composition. The objective is to set the model from age 0 to 14+</w:t>
      </w:r>
    </w:p>
    <w:p w:rsidR="009E28E2" w:rsidRDefault="009E28E2">
      <w:pPr>
        <w:rPr>
          <w:u w:val="single"/>
          <w:lang w:val="en-GB"/>
        </w:rPr>
      </w:pPr>
    </w:p>
    <w:p w:rsidR="00B1768E" w:rsidRPr="009E28E2" w:rsidRDefault="009E28E2">
      <w:pPr>
        <w:rPr>
          <w:lang w:val="en-GB"/>
        </w:rPr>
      </w:pPr>
      <w:r w:rsidRPr="009E28E2">
        <w:rPr>
          <w:lang w:val="en-GB"/>
        </w:rPr>
        <w:drawing>
          <wp:inline distT="0" distB="0" distL="0" distR="0" wp14:anchorId="7D6D4C8D" wp14:editId="651EBC13">
            <wp:extent cx="5612130" cy="6036310"/>
            <wp:effectExtent l="0" t="0" r="762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E28E2" w:rsidRPr="009E28E2" w:rsidRDefault="009E28E2">
      <w:pPr>
        <w:rPr>
          <w:lang w:val="en-GB"/>
        </w:rPr>
      </w:pPr>
      <w:r>
        <w:rPr>
          <w:lang w:val="en-GB"/>
        </w:rPr>
        <w:t xml:space="preserve">         </w:t>
      </w:r>
      <w:proofErr w:type="gramStart"/>
      <w:r>
        <w:rPr>
          <w:lang w:val="en-GB"/>
        </w:rPr>
        <w:t>Figure.</w:t>
      </w:r>
      <w:proofErr w:type="gramEnd"/>
      <w:r>
        <w:rPr>
          <w:lang w:val="en-GB"/>
        </w:rPr>
        <w:t xml:space="preserve"> Acoustic age composition, abundance in number.-</w:t>
      </w:r>
    </w:p>
    <w:p w:rsidR="009E28E2" w:rsidRDefault="009E28E2">
      <w:pPr>
        <w:rPr>
          <w:u w:val="single"/>
          <w:lang w:val="en-GB"/>
        </w:rPr>
      </w:pPr>
      <w:r w:rsidRPr="009E28E2">
        <w:rPr>
          <w:u w:val="single"/>
          <w:lang w:val="en-GB"/>
        </w:rPr>
        <w:lastRenderedPageBreak/>
        <w:t xml:space="preserve"> Stock assessment from government agency (IFOP, </w:t>
      </w:r>
      <w:hyperlink r:id="rId6" w:history="1">
        <w:r w:rsidRPr="004E4B07">
          <w:rPr>
            <w:rStyle w:val="Hipervnculo"/>
            <w:lang w:val="en-GB"/>
          </w:rPr>
          <w:t>www.ifop</w:t>
        </w:r>
      </w:hyperlink>
      <w:r>
        <w:rPr>
          <w:u w:val="single"/>
          <w:lang w:val="en-GB"/>
        </w:rPr>
        <w:t>.cl</w:t>
      </w:r>
      <w:r w:rsidRPr="009E28E2">
        <w:rPr>
          <w:u w:val="single"/>
          <w:lang w:val="en-GB"/>
        </w:rPr>
        <w:t>)</w:t>
      </w:r>
    </w:p>
    <w:p w:rsidR="009E28E2" w:rsidRPr="009E28E2" w:rsidRDefault="009E28E2">
      <w:pPr>
        <w:rPr>
          <w:lang w:val="en-GB"/>
        </w:rPr>
      </w:pPr>
      <w:r>
        <w:rPr>
          <w:lang w:val="en-GB"/>
        </w:rPr>
        <w:t xml:space="preserve">In relation with the Chilean hake assessment the model from </w:t>
      </w:r>
      <w:proofErr w:type="spellStart"/>
      <w:r>
        <w:rPr>
          <w:lang w:val="en-GB"/>
        </w:rPr>
        <w:t>Ifop</w:t>
      </w:r>
      <w:proofErr w:type="spellEnd"/>
      <w:r>
        <w:rPr>
          <w:lang w:val="en-GB"/>
        </w:rPr>
        <w:t xml:space="preserve">, does not consider fleets (sums catches and composition. Additionally, use a time series of catches from 1940 and age composition with information from 1970. In the case of </w:t>
      </w:r>
      <w:proofErr w:type="spellStart"/>
      <w:r>
        <w:rPr>
          <w:lang w:val="en-GB"/>
        </w:rPr>
        <w:t>Inpesca</w:t>
      </w:r>
      <w:proofErr w:type="spellEnd"/>
      <w:r>
        <w:rPr>
          <w:lang w:val="en-GB"/>
        </w:rPr>
        <w:t xml:space="preserve"> model, our information began in 1992. The interesting point is that this model has the same problem to fit the acoustic biomass, maybe is </w:t>
      </w:r>
      <w:proofErr w:type="spellStart"/>
      <w:r>
        <w:rPr>
          <w:lang w:val="en-GB"/>
        </w:rPr>
        <w:t>worst</w:t>
      </w:r>
      <w:proofErr w:type="spellEnd"/>
      <w:r>
        <w:rPr>
          <w:lang w:val="en-GB"/>
        </w:rPr>
        <w:t xml:space="preserve"> than the fit in the model by fleet of </w:t>
      </w:r>
      <w:proofErr w:type="spellStart"/>
      <w:r>
        <w:rPr>
          <w:lang w:val="en-GB"/>
        </w:rPr>
        <w:t>Inpesca</w:t>
      </w:r>
      <w:proofErr w:type="spellEnd"/>
      <w:r>
        <w:rPr>
          <w:lang w:val="en-GB"/>
        </w:rPr>
        <w:t>.</w:t>
      </w:r>
      <w:bookmarkStart w:id="0" w:name="_GoBack"/>
      <w:bookmarkEnd w:id="0"/>
    </w:p>
    <w:p w:rsidR="009E28E2" w:rsidRPr="009E28E2" w:rsidRDefault="009E28E2">
      <w:pPr>
        <w:rPr>
          <w:u w:val="single"/>
          <w:lang w:val="en-GB"/>
        </w:rPr>
      </w:pPr>
      <w:r w:rsidRPr="009E28E2">
        <w:rPr>
          <w:u w:val="single"/>
          <w:lang w:val="en-GB"/>
        </w:rPr>
        <w:drawing>
          <wp:inline distT="0" distB="0" distL="0" distR="0" wp14:anchorId="0048698C" wp14:editId="7505D9B3">
            <wp:extent cx="5612130" cy="3095625"/>
            <wp:effectExtent l="0" t="0" r="762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9E28E2" w:rsidRPr="009E2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sjAwsTSzNDe1MDdX0lEKTi0uzszPAykwrAUAeGUptSwAAAA="/>
  </w:docVars>
  <w:rsids>
    <w:rsidRoot w:val="009E28E2"/>
    <w:rsid w:val="009E28E2"/>
    <w:rsid w:val="00B1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2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f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INPESCA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cgatica</dc:creator>
  <cp:lastModifiedBy>cgatica</cp:lastModifiedBy>
  <cp:revision>1</cp:revision>
  <dcterms:created xsi:type="dcterms:W3CDTF">2021-10-26T13:20:00Z</dcterms:created>
  <dcterms:modified xsi:type="dcterms:W3CDTF">2021-10-26T13:48:00Z</dcterms:modified>
</cp:coreProperties>
</file>