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48E" w:rsidRPr="00365F1A" w:rsidRDefault="00F3674B" w:rsidP="005C0214">
      <w:pPr>
        <w:spacing w:after="0" w:line="360" w:lineRule="auto"/>
        <w:jc w:val="center"/>
        <w:rPr>
          <w:rFonts w:ascii="Times New Roman" w:hAnsi="Times New Roman" w:cs="Times New Roman"/>
          <w:b/>
          <w:sz w:val="24"/>
          <w:szCs w:val="24"/>
          <w:u w:val="single"/>
          <w:lang w:val="en-GB"/>
        </w:rPr>
      </w:pPr>
      <w:bookmarkStart w:id="0" w:name="_GoBack"/>
      <w:bookmarkEnd w:id="0"/>
      <w:proofErr w:type="gramStart"/>
      <w:r w:rsidRPr="00365F1A">
        <w:rPr>
          <w:rFonts w:ascii="Times New Roman" w:hAnsi="Times New Roman" w:cs="Times New Roman"/>
          <w:b/>
          <w:sz w:val="24"/>
          <w:szCs w:val="24"/>
          <w:u w:val="single"/>
          <w:lang w:val="en-GB"/>
        </w:rPr>
        <w:t>PRIORITY  ISSUES</w:t>
      </w:r>
      <w:proofErr w:type="gramEnd"/>
    </w:p>
    <w:p w:rsidR="00D169AB" w:rsidRPr="00365F1A" w:rsidRDefault="00D169AB" w:rsidP="005C0214">
      <w:pPr>
        <w:spacing w:after="0" w:line="360" w:lineRule="auto"/>
        <w:jc w:val="center"/>
        <w:rPr>
          <w:rFonts w:ascii="Times New Roman" w:hAnsi="Times New Roman" w:cs="Times New Roman"/>
          <w:b/>
          <w:sz w:val="24"/>
          <w:szCs w:val="24"/>
          <w:u w:val="single"/>
          <w:lang w:val="en-GB"/>
        </w:rPr>
      </w:pPr>
    </w:p>
    <w:p w:rsidR="00D169AB" w:rsidRPr="00365F1A" w:rsidRDefault="000A64B8" w:rsidP="000A64B8">
      <w:pPr>
        <w:spacing w:after="0" w:line="360" w:lineRule="auto"/>
        <w:jc w:val="both"/>
        <w:rPr>
          <w:rFonts w:ascii="Times New Roman" w:hAnsi="Times New Roman" w:cs="Times New Roman"/>
          <w:b/>
          <w:sz w:val="24"/>
          <w:szCs w:val="24"/>
          <w:lang w:val="en-GB"/>
        </w:rPr>
      </w:pPr>
      <w:r w:rsidRPr="00365F1A">
        <w:rPr>
          <w:rFonts w:ascii="Times New Roman" w:hAnsi="Times New Roman" w:cs="Times New Roman"/>
          <w:b/>
          <w:sz w:val="24"/>
          <w:szCs w:val="24"/>
          <w:lang w:val="en-GB"/>
        </w:rPr>
        <w:t xml:space="preserve">Summary: </w:t>
      </w:r>
    </w:p>
    <w:p w:rsidR="000A64B8" w:rsidRPr="00365F1A" w:rsidRDefault="000A64B8" w:rsidP="000A64B8">
      <w:pPr>
        <w:spacing w:after="0" w:line="360" w:lineRule="auto"/>
        <w:jc w:val="both"/>
        <w:rPr>
          <w:rFonts w:ascii="Times New Roman" w:hAnsi="Times New Roman" w:cs="Times New Roman"/>
          <w:sz w:val="24"/>
          <w:szCs w:val="24"/>
          <w:lang w:val="en-GB"/>
        </w:rPr>
      </w:pPr>
      <w:r w:rsidRPr="00365F1A">
        <w:rPr>
          <w:rFonts w:ascii="Times New Roman" w:hAnsi="Times New Roman" w:cs="Times New Roman"/>
          <w:sz w:val="24"/>
          <w:szCs w:val="24"/>
          <w:lang w:val="en-GB"/>
        </w:rPr>
        <w:t xml:space="preserve">In 2021 </w:t>
      </w:r>
      <w:proofErr w:type="spellStart"/>
      <w:r w:rsidRPr="00365F1A">
        <w:rPr>
          <w:rFonts w:ascii="Times New Roman" w:hAnsi="Times New Roman" w:cs="Times New Roman"/>
          <w:sz w:val="24"/>
          <w:szCs w:val="24"/>
          <w:lang w:val="en-GB"/>
        </w:rPr>
        <w:t>Inpesca</w:t>
      </w:r>
      <w:proofErr w:type="spellEnd"/>
      <w:r w:rsidRPr="00365F1A">
        <w:rPr>
          <w:rFonts w:ascii="Times New Roman" w:hAnsi="Times New Roman" w:cs="Times New Roman"/>
          <w:sz w:val="24"/>
          <w:szCs w:val="24"/>
          <w:lang w:val="en-GB"/>
        </w:rPr>
        <w:t xml:space="preserve"> (</w:t>
      </w:r>
      <w:proofErr w:type="spellStart"/>
      <w:r w:rsidRPr="00365F1A">
        <w:rPr>
          <w:rFonts w:ascii="Times New Roman" w:hAnsi="Times New Roman" w:cs="Times New Roman"/>
          <w:sz w:val="24"/>
          <w:szCs w:val="24"/>
          <w:lang w:val="en-GB"/>
        </w:rPr>
        <w:t>Instituto</w:t>
      </w:r>
      <w:proofErr w:type="spellEnd"/>
      <w:r w:rsidRPr="00365F1A">
        <w:rPr>
          <w:rFonts w:ascii="Times New Roman" w:hAnsi="Times New Roman" w:cs="Times New Roman"/>
          <w:sz w:val="24"/>
          <w:szCs w:val="24"/>
          <w:lang w:val="en-GB"/>
        </w:rPr>
        <w:t xml:space="preserve"> de </w:t>
      </w:r>
      <w:proofErr w:type="spellStart"/>
      <w:r w:rsidRPr="00365F1A">
        <w:rPr>
          <w:rFonts w:ascii="Times New Roman" w:hAnsi="Times New Roman" w:cs="Times New Roman"/>
          <w:sz w:val="24"/>
          <w:szCs w:val="24"/>
          <w:lang w:val="en-GB"/>
        </w:rPr>
        <w:t>Investigación</w:t>
      </w:r>
      <w:proofErr w:type="spellEnd"/>
      <w:r w:rsidRPr="00365F1A">
        <w:rPr>
          <w:rFonts w:ascii="Times New Roman" w:hAnsi="Times New Roman" w:cs="Times New Roman"/>
          <w:sz w:val="24"/>
          <w:szCs w:val="24"/>
          <w:lang w:val="en-GB"/>
        </w:rPr>
        <w:t xml:space="preserve"> </w:t>
      </w:r>
      <w:proofErr w:type="spellStart"/>
      <w:r w:rsidRPr="00365F1A">
        <w:rPr>
          <w:rFonts w:ascii="Times New Roman" w:hAnsi="Times New Roman" w:cs="Times New Roman"/>
          <w:sz w:val="24"/>
          <w:szCs w:val="24"/>
          <w:lang w:val="en-GB"/>
        </w:rPr>
        <w:t>Pesquera</w:t>
      </w:r>
      <w:proofErr w:type="spellEnd"/>
      <w:r w:rsidRPr="00365F1A">
        <w:rPr>
          <w:rFonts w:ascii="Times New Roman" w:hAnsi="Times New Roman" w:cs="Times New Roman"/>
          <w:sz w:val="24"/>
          <w:szCs w:val="24"/>
          <w:lang w:val="en-GB"/>
        </w:rPr>
        <w:t xml:space="preserve">) began a process to adopt an approach in the stock assessment of Chilean hake by fleet. From 1990, </w:t>
      </w:r>
      <w:proofErr w:type="spellStart"/>
      <w:r w:rsidRPr="00365F1A">
        <w:rPr>
          <w:rFonts w:ascii="Times New Roman" w:hAnsi="Times New Roman" w:cs="Times New Roman"/>
          <w:sz w:val="24"/>
          <w:szCs w:val="24"/>
          <w:lang w:val="en-GB"/>
        </w:rPr>
        <w:t>Inpesca</w:t>
      </w:r>
      <w:proofErr w:type="spellEnd"/>
      <w:r w:rsidRPr="00365F1A">
        <w:rPr>
          <w:rFonts w:ascii="Times New Roman" w:hAnsi="Times New Roman" w:cs="Times New Roman"/>
          <w:sz w:val="24"/>
          <w:szCs w:val="24"/>
          <w:lang w:val="en-GB"/>
        </w:rPr>
        <w:t xml:space="preserve"> develop different stock assessment models from VPA in 1990 to statistical </w:t>
      </w:r>
      <w:proofErr w:type="spellStart"/>
      <w:r w:rsidRPr="00365F1A">
        <w:rPr>
          <w:rFonts w:ascii="Times New Roman" w:hAnsi="Times New Roman" w:cs="Times New Roman"/>
          <w:sz w:val="24"/>
          <w:szCs w:val="24"/>
          <w:lang w:val="en-GB"/>
        </w:rPr>
        <w:t>cath</w:t>
      </w:r>
      <w:proofErr w:type="spellEnd"/>
      <w:r w:rsidRPr="00365F1A">
        <w:rPr>
          <w:rFonts w:ascii="Times New Roman" w:hAnsi="Times New Roman" w:cs="Times New Roman"/>
          <w:sz w:val="24"/>
          <w:szCs w:val="24"/>
          <w:lang w:val="en-GB"/>
        </w:rPr>
        <w:t xml:space="preserve">-at-age models from 2000 until the recent year. However, the fishery of hake is developed by artisanal and industrial </w:t>
      </w:r>
      <w:proofErr w:type="gramStart"/>
      <w:r w:rsidRPr="00365F1A">
        <w:rPr>
          <w:rFonts w:ascii="Times New Roman" w:hAnsi="Times New Roman" w:cs="Times New Roman"/>
          <w:sz w:val="24"/>
          <w:szCs w:val="24"/>
          <w:lang w:val="en-GB"/>
        </w:rPr>
        <w:t>fleets,</w:t>
      </w:r>
      <w:proofErr w:type="gramEnd"/>
      <w:r w:rsidRPr="00365F1A">
        <w:rPr>
          <w:rFonts w:ascii="Times New Roman" w:hAnsi="Times New Roman" w:cs="Times New Roman"/>
          <w:sz w:val="24"/>
          <w:szCs w:val="24"/>
          <w:lang w:val="en-GB"/>
        </w:rPr>
        <w:t xml:space="preserve"> the model was aggregated</w:t>
      </w:r>
      <w:r w:rsidR="00174AD2" w:rsidRPr="00365F1A">
        <w:rPr>
          <w:rFonts w:ascii="Times New Roman" w:hAnsi="Times New Roman" w:cs="Times New Roman"/>
          <w:sz w:val="24"/>
          <w:szCs w:val="24"/>
          <w:lang w:val="en-GB"/>
        </w:rPr>
        <w:t xml:space="preserve"> and did not consider separation by fleets or sex</w:t>
      </w:r>
      <w:r w:rsidRPr="00365F1A">
        <w:rPr>
          <w:rFonts w:ascii="Times New Roman" w:hAnsi="Times New Roman" w:cs="Times New Roman"/>
          <w:sz w:val="24"/>
          <w:szCs w:val="24"/>
          <w:lang w:val="en-GB"/>
        </w:rPr>
        <w:t>, this approach to the last year present</w:t>
      </w:r>
      <w:r w:rsidR="00174AD2" w:rsidRPr="00365F1A">
        <w:rPr>
          <w:rFonts w:ascii="Times New Roman" w:hAnsi="Times New Roman" w:cs="Times New Roman"/>
          <w:sz w:val="24"/>
          <w:szCs w:val="24"/>
          <w:lang w:val="en-GB"/>
        </w:rPr>
        <w:t>s</w:t>
      </w:r>
      <w:r w:rsidRPr="00365F1A">
        <w:rPr>
          <w:rFonts w:ascii="Times New Roman" w:hAnsi="Times New Roman" w:cs="Times New Roman"/>
          <w:sz w:val="24"/>
          <w:szCs w:val="24"/>
          <w:lang w:val="en-GB"/>
        </w:rPr>
        <w:t xml:space="preserve"> limitations associated with the increase in not-declared catches by a fraction of illegal vessels. Furthermore, </w:t>
      </w:r>
      <w:proofErr w:type="gramStart"/>
      <w:r w:rsidRPr="00365F1A">
        <w:rPr>
          <w:rFonts w:ascii="Times New Roman" w:hAnsi="Times New Roman" w:cs="Times New Roman"/>
          <w:sz w:val="24"/>
          <w:szCs w:val="24"/>
          <w:lang w:val="en-GB"/>
        </w:rPr>
        <w:t>an</w:t>
      </w:r>
      <w:proofErr w:type="gramEnd"/>
      <w:r w:rsidRPr="00365F1A">
        <w:rPr>
          <w:rFonts w:ascii="Times New Roman" w:hAnsi="Times New Roman" w:cs="Times New Roman"/>
          <w:sz w:val="24"/>
          <w:szCs w:val="24"/>
          <w:lang w:val="en-GB"/>
        </w:rPr>
        <w:t xml:space="preserve"> stock assessment by fleet should be more realistic to generate a model that includes different sources of mortality by fleets and the fraction not declared.</w:t>
      </w:r>
    </w:p>
    <w:p w:rsidR="000A64B8" w:rsidRPr="00365F1A" w:rsidRDefault="000A64B8" w:rsidP="000A64B8">
      <w:pPr>
        <w:spacing w:after="0" w:line="360" w:lineRule="auto"/>
        <w:jc w:val="both"/>
        <w:rPr>
          <w:rFonts w:ascii="Times New Roman" w:hAnsi="Times New Roman" w:cs="Times New Roman"/>
          <w:sz w:val="24"/>
          <w:szCs w:val="24"/>
          <w:lang w:val="en-GB"/>
        </w:rPr>
      </w:pPr>
      <w:r w:rsidRPr="00365F1A">
        <w:rPr>
          <w:rFonts w:ascii="Times New Roman" w:hAnsi="Times New Roman" w:cs="Times New Roman"/>
          <w:sz w:val="24"/>
          <w:szCs w:val="24"/>
          <w:lang w:val="en-GB"/>
        </w:rPr>
        <w:t xml:space="preserve">The characteristics of Stock Synthesis (SS) determined that the </w:t>
      </w:r>
      <w:proofErr w:type="spellStart"/>
      <w:r w:rsidRPr="00365F1A">
        <w:rPr>
          <w:rFonts w:ascii="Times New Roman" w:hAnsi="Times New Roman" w:cs="Times New Roman"/>
          <w:sz w:val="24"/>
          <w:szCs w:val="24"/>
          <w:lang w:val="en-GB"/>
        </w:rPr>
        <w:t>Inpesca</w:t>
      </w:r>
      <w:proofErr w:type="spellEnd"/>
      <w:r w:rsidRPr="00365F1A">
        <w:rPr>
          <w:rFonts w:ascii="Times New Roman" w:hAnsi="Times New Roman" w:cs="Times New Roman"/>
          <w:sz w:val="24"/>
          <w:szCs w:val="24"/>
          <w:lang w:val="en-GB"/>
        </w:rPr>
        <w:t xml:space="preserve"> team, select SS to develop the future assessment of Chilean hake, joining with the possibilities to develop diagnostic tests and simulations in the same platform.  </w:t>
      </w:r>
    </w:p>
    <w:p w:rsidR="000A64B8" w:rsidRPr="00365F1A" w:rsidRDefault="000A64B8" w:rsidP="000A64B8">
      <w:pPr>
        <w:spacing w:after="0" w:line="360" w:lineRule="auto"/>
        <w:jc w:val="both"/>
        <w:rPr>
          <w:rFonts w:ascii="Times New Roman" w:hAnsi="Times New Roman" w:cs="Times New Roman"/>
          <w:sz w:val="24"/>
          <w:szCs w:val="24"/>
          <w:lang w:val="en-GB"/>
        </w:rPr>
      </w:pPr>
      <w:r w:rsidRPr="00365F1A">
        <w:rPr>
          <w:rFonts w:ascii="Times New Roman" w:hAnsi="Times New Roman" w:cs="Times New Roman"/>
          <w:sz w:val="24"/>
          <w:szCs w:val="24"/>
          <w:lang w:val="en-GB"/>
        </w:rPr>
        <w:t>The next issues are a list of topics that were selected in this step to improve the model and data generated for the assessment 2021, to generate a robust stock assessment model that allows simulation and Management Exploitation Strategy to Chilean hake.</w:t>
      </w:r>
    </w:p>
    <w:p w:rsidR="000A64B8" w:rsidRPr="00365F1A" w:rsidRDefault="000A64B8" w:rsidP="005C0214">
      <w:pPr>
        <w:spacing w:after="0" w:line="360" w:lineRule="auto"/>
        <w:jc w:val="center"/>
        <w:rPr>
          <w:rFonts w:ascii="Times New Roman" w:hAnsi="Times New Roman" w:cs="Times New Roman"/>
          <w:b/>
          <w:sz w:val="24"/>
          <w:szCs w:val="24"/>
          <w:u w:val="single"/>
          <w:lang w:val="en-GB"/>
        </w:rPr>
      </w:pPr>
    </w:p>
    <w:p w:rsidR="00FD5C8E" w:rsidRPr="00365F1A" w:rsidRDefault="00FD5C8E" w:rsidP="00FD5C8E">
      <w:pPr>
        <w:pStyle w:val="Ttulo1"/>
        <w:rPr>
          <w:rFonts w:ascii="Times New Roman" w:hAnsi="Times New Roman" w:cs="Times New Roman"/>
          <w:lang w:val="en-GB"/>
        </w:rPr>
      </w:pPr>
      <w:r w:rsidRPr="00365F1A">
        <w:rPr>
          <w:rFonts w:ascii="Times New Roman" w:hAnsi="Times New Roman" w:cs="Times New Roman"/>
          <w:lang w:val="en-GB"/>
        </w:rPr>
        <w:t xml:space="preserve">Models </w:t>
      </w:r>
      <w:r w:rsidR="00174AD2" w:rsidRPr="00365F1A">
        <w:rPr>
          <w:rFonts w:ascii="Times New Roman" w:hAnsi="Times New Roman" w:cs="Times New Roman"/>
          <w:lang w:val="en-GB"/>
        </w:rPr>
        <w:t>performance</w:t>
      </w:r>
    </w:p>
    <w:p w:rsidR="00B87EA9" w:rsidRPr="00365F1A" w:rsidRDefault="00B87EA9" w:rsidP="00B87EA9">
      <w:pPr>
        <w:rPr>
          <w:rFonts w:ascii="Times New Roman" w:hAnsi="Times New Roman" w:cs="Times New Roman"/>
          <w:lang w:val="en-GB"/>
        </w:rPr>
      </w:pPr>
    </w:p>
    <w:p w:rsidR="00174AD2" w:rsidRPr="00365F1A" w:rsidRDefault="00174AD2" w:rsidP="00174AD2">
      <w:pPr>
        <w:jc w:val="both"/>
        <w:rPr>
          <w:rFonts w:ascii="Times New Roman" w:hAnsi="Times New Roman" w:cs="Times New Roman"/>
          <w:lang w:val="en-GB"/>
        </w:rPr>
      </w:pPr>
      <w:r w:rsidRPr="00365F1A">
        <w:rPr>
          <w:rFonts w:ascii="Times New Roman" w:hAnsi="Times New Roman" w:cs="Times New Roman"/>
          <w:lang w:val="en-GB"/>
        </w:rPr>
        <w:t xml:space="preserve">In 2021 different models were developed to assess the Chilean hake population.  The approach was to generate a model by the fleet with official landings (without corrections and corrected landing. Furthermore, a model where the not declared estimation landings were included </w:t>
      </w:r>
      <w:proofErr w:type="gramStart"/>
      <w:r w:rsidRPr="00365F1A">
        <w:rPr>
          <w:rFonts w:ascii="Times New Roman" w:hAnsi="Times New Roman" w:cs="Times New Roman"/>
          <w:lang w:val="en-GB"/>
        </w:rPr>
        <w:t>like</w:t>
      </w:r>
      <w:proofErr w:type="gramEnd"/>
      <w:r w:rsidRPr="00365F1A">
        <w:rPr>
          <w:rFonts w:ascii="Times New Roman" w:hAnsi="Times New Roman" w:cs="Times New Roman"/>
          <w:lang w:val="en-GB"/>
        </w:rPr>
        <w:t xml:space="preserve"> a fraction to each fleets. The corrected landings come from Management and Scientific commits, however, it is not completely accepted by the </w:t>
      </w:r>
      <w:proofErr w:type="gramStart"/>
      <w:r w:rsidRPr="00365F1A">
        <w:rPr>
          <w:rFonts w:ascii="Times New Roman" w:hAnsi="Times New Roman" w:cs="Times New Roman"/>
          <w:lang w:val="en-GB"/>
        </w:rPr>
        <w:t>Scientific</w:t>
      </w:r>
      <w:proofErr w:type="gramEnd"/>
      <w:r w:rsidRPr="00365F1A">
        <w:rPr>
          <w:rFonts w:ascii="Times New Roman" w:hAnsi="Times New Roman" w:cs="Times New Roman"/>
          <w:lang w:val="en-GB"/>
        </w:rPr>
        <w:t xml:space="preserve"> commits based in the uncertainty of this series.</w:t>
      </w:r>
    </w:p>
    <w:p w:rsidR="00B87EA9" w:rsidRPr="00365F1A" w:rsidRDefault="00B87EA9" w:rsidP="00174AD2">
      <w:pPr>
        <w:jc w:val="both"/>
        <w:rPr>
          <w:rFonts w:ascii="Times New Roman" w:hAnsi="Times New Roman" w:cs="Times New Roman"/>
          <w:lang w:val="en-GB"/>
        </w:rPr>
      </w:pPr>
      <w:r w:rsidRPr="00365F1A">
        <w:rPr>
          <w:rFonts w:ascii="Times New Roman" w:hAnsi="Times New Roman" w:cs="Times New Roman"/>
          <w:lang w:val="en-GB"/>
        </w:rPr>
        <w:t xml:space="preserve">The different models presented a generally good performance in the fit of landing, medium age and age composition, but in the same way </w:t>
      </w:r>
      <w:r w:rsidR="00D67E80" w:rsidRPr="00365F1A">
        <w:rPr>
          <w:rFonts w:ascii="Times New Roman" w:hAnsi="Times New Roman" w:cs="Times New Roman"/>
          <w:lang w:val="en-GB"/>
        </w:rPr>
        <w:t>as</w:t>
      </w:r>
      <w:r w:rsidRPr="00365F1A">
        <w:rPr>
          <w:rFonts w:ascii="Times New Roman" w:hAnsi="Times New Roman" w:cs="Times New Roman"/>
          <w:lang w:val="en-GB"/>
        </w:rPr>
        <w:t xml:space="preserve"> other models from </w:t>
      </w:r>
      <w:proofErr w:type="spellStart"/>
      <w:r w:rsidRPr="00365F1A">
        <w:rPr>
          <w:rFonts w:ascii="Times New Roman" w:hAnsi="Times New Roman" w:cs="Times New Roman"/>
          <w:lang w:val="en-GB"/>
        </w:rPr>
        <w:t>Inpesca</w:t>
      </w:r>
      <w:proofErr w:type="spellEnd"/>
      <w:r w:rsidR="00D67E80" w:rsidRPr="00365F1A">
        <w:rPr>
          <w:rFonts w:ascii="Times New Roman" w:hAnsi="Times New Roman" w:cs="Times New Roman"/>
          <w:lang w:val="en-GB"/>
        </w:rPr>
        <w:t xml:space="preserve"> (2020)</w:t>
      </w:r>
      <w:r w:rsidRPr="00365F1A">
        <w:rPr>
          <w:rFonts w:ascii="Times New Roman" w:hAnsi="Times New Roman" w:cs="Times New Roman"/>
          <w:lang w:val="en-GB"/>
        </w:rPr>
        <w:t xml:space="preserve"> and </w:t>
      </w:r>
      <w:proofErr w:type="spellStart"/>
      <w:r w:rsidRPr="00365F1A">
        <w:rPr>
          <w:rFonts w:ascii="Times New Roman" w:hAnsi="Times New Roman" w:cs="Times New Roman"/>
          <w:lang w:val="en-GB"/>
        </w:rPr>
        <w:t>Ifop</w:t>
      </w:r>
      <w:proofErr w:type="spellEnd"/>
      <w:r w:rsidRPr="00365F1A">
        <w:rPr>
          <w:rFonts w:ascii="Times New Roman" w:hAnsi="Times New Roman" w:cs="Times New Roman"/>
          <w:lang w:val="en-GB"/>
        </w:rPr>
        <w:t>, there is not a fit to the acoustic</w:t>
      </w:r>
      <w:r w:rsidR="00D67E80" w:rsidRPr="00365F1A">
        <w:rPr>
          <w:rFonts w:ascii="Times New Roman" w:hAnsi="Times New Roman" w:cs="Times New Roman"/>
          <w:lang w:val="en-GB"/>
        </w:rPr>
        <w:t xml:space="preserve"> </w:t>
      </w:r>
      <w:r w:rsidRPr="00365F1A">
        <w:rPr>
          <w:rFonts w:ascii="Times New Roman" w:hAnsi="Times New Roman" w:cs="Times New Roman"/>
          <w:lang w:val="en-GB"/>
        </w:rPr>
        <w:t xml:space="preserve">and age composition in the survey. </w:t>
      </w:r>
      <w:r w:rsidR="00D67E80" w:rsidRPr="00365F1A">
        <w:rPr>
          <w:rFonts w:ascii="Times New Roman" w:hAnsi="Times New Roman" w:cs="Times New Roman"/>
          <w:lang w:val="en-GB"/>
        </w:rPr>
        <w:t>Thus, this issue is a point to improve and solve in order to select and correct the model structure to the survey index and composition. Some options are check:</w:t>
      </w:r>
    </w:p>
    <w:p w:rsidR="00174AD2" w:rsidRPr="00365F1A" w:rsidRDefault="00174AD2" w:rsidP="00174AD2">
      <w:pPr>
        <w:rPr>
          <w:rFonts w:ascii="Times New Roman" w:hAnsi="Times New Roman" w:cs="Times New Roman"/>
          <w:lang w:val="en-GB"/>
        </w:rPr>
      </w:pPr>
    </w:p>
    <w:p w:rsidR="00D67E80" w:rsidRPr="00365F1A" w:rsidRDefault="00D67E80" w:rsidP="00D67E80">
      <w:pPr>
        <w:pStyle w:val="Ttulo2"/>
        <w:numPr>
          <w:ilvl w:val="0"/>
          <w:numId w:val="4"/>
        </w:numPr>
        <w:spacing w:before="0"/>
        <w:rPr>
          <w:rFonts w:ascii="Times New Roman" w:hAnsi="Times New Roman" w:cs="Times New Roman"/>
          <w:lang w:val="en-GB"/>
        </w:rPr>
      </w:pPr>
      <w:r w:rsidRPr="00365F1A">
        <w:rPr>
          <w:rFonts w:ascii="Times New Roman" w:hAnsi="Times New Roman" w:cs="Times New Roman"/>
          <w:lang w:val="en-GB"/>
        </w:rPr>
        <w:lastRenderedPageBreak/>
        <w:t>S</w:t>
      </w:r>
      <w:r w:rsidR="00FD5C8E" w:rsidRPr="00365F1A">
        <w:rPr>
          <w:rFonts w:ascii="Times New Roman" w:hAnsi="Times New Roman" w:cs="Times New Roman"/>
          <w:lang w:val="en-GB"/>
        </w:rPr>
        <w:t>electivity</w:t>
      </w:r>
      <w:r w:rsidRPr="00365F1A">
        <w:rPr>
          <w:rFonts w:ascii="Times New Roman" w:hAnsi="Times New Roman" w:cs="Times New Roman"/>
          <w:lang w:val="en-GB"/>
        </w:rPr>
        <w:t xml:space="preserve"> options </w:t>
      </w:r>
      <w:r w:rsidR="00FD5C8E" w:rsidRPr="00365F1A">
        <w:rPr>
          <w:rFonts w:ascii="Times New Roman" w:hAnsi="Times New Roman" w:cs="Times New Roman"/>
          <w:lang w:val="en-GB"/>
        </w:rPr>
        <w:t xml:space="preserve">in </w:t>
      </w:r>
      <w:r w:rsidRPr="00365F1A">
        <w:rPr>
          <w:rFonts w:ascii="Times New Roman" w:hAnsi="Times New Roman" w:cs="Times New Roman"/>
          <w:lang w:val="en-GB"/>
        </w:rPr>
        <w:t xml:space="preserve">the </w:t>
      </w:r>
      <w:r w:rsidR="00FD5C8E" w:rsidRPr="00365F1A">
        <w:rPr>
          <w:rFonts w:ascii="Times New Roman" w:hAnsi="Times New Roman" w:cs="Times New Roman"/>
          <w:lang w:val="en-GB"/>
        </w:rPr>
        <w:t xml:space="preserve">acoustic survey </w:t>
      </w:r>
      <w:r w:rsidRPr="00365F1A">
        <w:rPr>
          <w:rFonts w:ascii="Times New Roman" w:hAnsi="Times New Roman" w:cs="Times New Roman"/>
          <w:lang w:val="en-GB"/>
        </w:rPr>
        <w:t>(</w:t>
      </w:r>
      <w:proofErr w:type="spellStart"/>
      <w:r w:rsidRPr="00365F1A">
        <w:rPr>
          <w:rFonts w:ascii="Times New Roman" w:hAnsi="Times New Roman" w:cs="Times New Roman"/>
          <w:lang w:val="en-GB"/>
        </w:rPr>
        <w:t>i.e</w:t>
      </w:r>
      <w:proofErr w:type="spellEnd"/>
      <w:r w:rsidR="00FD5C8E" w:rsidRPr="00365F1A">
        <w:rPr>
          <w:rFonts w:ascii="Times New Roman" w:hAnsi="Times New Roman" w:cs="Times New Roman"/>
          <w:lang w:val="en-GB"/>
        </w:rPr>
        <w:t xml:space="preserve"> do</w:t>
      </w:r>
      <w:r w:rsidR="00642CF5" w:rsidRPr="00365F1A">
        <w:rPr>
          <w:rFonts w:ascii="Times New Roman" w:hAnsi="Times New Roman" w:cs="Times New Roman"/>
          <w:lang w:val="en-GB"/>
        </w:rPr>
        <w:t>u</w:t>
      </w:r>
      <w:r w:rsidRPr="00365F1A">
        <w:rPr>
          <w:rFonts w:ascii="Times New Roman" w:hAnsi="Times New Roman" w:cs="Times New Roman"/>
          <w:lang w:val="en-GB"/>
        </w:rPr>
        <w:t>ble normal)</w:t>
      </w:r>
      <w:r w:rsidR="00FD5C8E" w:rsidRPr="00365F1A">
        <w:rPr>
          <w:rFonts w:ascii="Times New Roman" w:hAnsi="Times New Roman" w:cs="Times New Roman"/>
          <w:lang w:val="en-GB"/>
        </w:rPr>
        <w:t>.</w:t>
      </w:r>
    </w:p>
    <w:p w:rsidR="00FD5C8E" w:rsidRPr="00365F1A" w:rsidRDefault="00D67E80" w:rsidP="00D67E80">
      <w:pPr>
        <w:pStyle w:val="Ttulo2"/>
        <w:numPr>
          <w:ilvl w:val="0"/>
          <w:numId w:val="4"/>
        </w:numPr>
        <w:spacing w:before="0"/>
        <w:rPr>
          <w:rFonts w:ascii="Times New Roman" w:hAnsi="Times New Roman" w:cs="Times New Roman"/>
          <w:lang w:val="en-GB"/>
        </w:rPr>
      </w:pPr>
      <w:r w:rsidRPr="00365F1A">
        <w:rPr>
          <w:rFonts w:ascii="Times New Roman" w:hAnsi="Times New Roman" w:cs="Times New Roman"/>
          <w:lang w:val="en-GB"/>
        </w:rPr>
        <w:t>Incorporate</w:t>
      </w:r>
      <w:r w:rsidR="00FD5C8E" w:rsidRPr="00365F1A">
        <w:rPr>
          <w:rFonts w:ascii="Times New Roman" w:hAnsi="Times New Roman" w:cs="Times New Roman"/>
          <w:lang w:val="en-GB"/>
        </w:rPr>
        <w:t xml:space="preserve"> </w:t>
      </w:r>
      <w:proofErr w:type="spellStart"/>
      <w:r w:rsidR="00FD5C8E" w:rsidRPr="00365F1A">
        <w:rPr>
          <w:rFonts w:ascii="Times New Roman" w:hAnsi="Times New Roman" w:cs="Times New Roman"/>
          <w:lang w:val="en-GB"/>
        </w:rPr>
        <w:t>watage</w:t>
      </w:r>
      <w:proofErr w:type="spellEnd"/>
      <w:r w:rsidR="00FD5C8E" w:rsidRPr="00365F1A">
        <w:rPr>
          <w:rFonts w:ascii="Times New Roman" w:hAnsi="Times New Roman" w:cs="Times New Roman"/>
          <w:lang w:val="en-GB"/>
        </w:rPr>
        <w:t xml:space="preserve"> data i</w:t>
      </w:r>
      <w:r w:rsidR="00642CF5" w:rsidRPr="00365F1A">
        <w:rPr>
          <w:rFonts w:ascii="Times New Roman" w:hAnsi="Times New Roman" w:cs="Times New Roman"/>
          <w:lang w:val="en-GB"/>
        </w:rPr>
        <w:t>n</w:t>
      </w:r>
      <w:r w:rsidRPr="00365F1A">
        <w:rPr>
          <w:rFonts w:ascii="Times New Roman" w:hAnsi="Times New Roman" w:cs="Times New Roman"/>
          <w:lang w:val="en-GB"/>
        </w:rPr>
        <w:t xml:space="preserve">put in the model and check the reason that the model does not converge when this data </w:t>
      </w:r>
      <w:r w:rsidR="00365F1A" w:rsidRPr="00365F1A">
        <w:rPr>
          <w:rFonts w:ascii="Times New Roman" w:hAnsi="Times New Roman" w:cs="Times New Roman"/>
          <w:lang w:val="en-GB"/>
        </w:rPr>
        <w:t>i</w:t>
      </w:r>
      <w:r w:rsidRPr="00365F1A">
        <w:rPr>
          <w:rFonts w:ascii="Times New Roman" w:hAnsi="Times New Roman" w:cs="Times New Roman"/>
          <w:lang w:val="en-GB"/>
        </w:rPr>
        <w:t>s used instead of growt</w:t>
      </w:r>
      <w:r w:rsidR="00365F1A" w:rsidRPr="00365F1A">
        <w:rPr>
          <w:rFonts w:ascii="Times New Roman" w:hAnsi="Times New Roman" w:cs="Times New Roman"/>
          <w:lang w:val="en-GB"/>
        </w:rPr>
        <w:t>h</w:t>
      </w:r>
      <w:r w:rsidRPr="00365F1A">
        <w:rPr>
          <w:rFonts w:ascii="Times New Roman" w:hAnsi="Times New Roman" w:cs="Times New Roman"/>
          <w:lang w:val="en-GB"/>
        </w:rPr>
        <w:t xml:space="preserve"> and weight function and parameters.</w:t>
      </w:r>
    </w:p>
    <w:p w:rsidR="00FD5C8E" w:rsidRDefault="00FD5C8E" w:rsidP="00FD5C8E">
      <w:pPr>
        <w:pStyle w:val="Ttulo1"/>
        <w:rPr>
          <w:rFonts w:ascii="Times New Roman" w:hAnsi="Times New Roman" w:cs="Times New Roman"/>
          <w:lang w:val="en-GB"/>
        </w:rPr>
      </w:pPr>
      <w:r w:rsidRPr="00365F1A">
        <w:rPr>
          <w:rFonts w:ascii="Times New Roman" w:hAnsi="Times New Roman" w:cs="Times New Roman"/>
          <w:lang w:val="en-GB"/>
        </w:rPr>
        <w:t>DATA</w:t>
      </w:r>
    </w:p>
    <w:p w:rsidR="00AF4751" w:rsidRDefault="00365F1A" w:rsidP="00365F1A">
      <w:pPr>
        <w:jc w:val="both"/>
        <w:rPr>
          <w:rFonts w:ascii="Times New Roman" w:hAnsi="Times New Roman" w:cs="Times New Roman"/>
          <w:color w:val="231F20"/>
          <w:lang w:val="en-GB"/>
        </w:rPr>
      </w:pPr>
      <w:r w:rsidRPr="00365F1A">
        <w:rPr>
          <w:rFonts w:ascii="Times New Roman" w:hAnsi="Times New Roman" w:cs="Times New Roman"/>
          <w:lang w:val="en-GB"/>
        </w:rPr>
        <w:t xml:space="preserve">Chilean hake is probably the fishery with a more extensive data register. </w:t>
      </w:r>
      <w:r w:rsidRPr="00365F1A">
        <w:rPr>
          <w:rFonts w:ascii="Times New Roman" w:hAnsi="Times New Roman" w:cs="Times New Roman"/>
          <w:color w:val="231F20"/>
          <w:lang w:val="en-GB"/>
        </w:rPr>
        <w:t>The fishery began in the 1940s, always directed to direct human consumption.</w:t>
      </w:r>
      <w:r>
        <w:rPr>
          <w:rFonts w:ascii="Times New Roman" w:hAnsi="Times New Roman" w:cs="Times New Roman"/>
          <w:color w:val="231F20"/>
          <w:lang w:val="en-GB"/>
        </w:rPr>
        <w:t xml:space="preserve"> </w:t>
      </w:r>
      <w:r w:rsidRPr="00365F1A">
        <w:rPr>
          <w:rFonts w:ascii="Times New Roman" w:hAnsi="Times New Roman" w:cs="Times New Roman"/>
          <w:color w:val="231F20"/>
          <w:lang w:val="en-GB"/>
        </w:rPr>
        <w:t xml:space="preserve">The long-line artisanal </w:t>
      </w:r>
      <w:r>
        <w:rPr>
          <w:rFonts w:ascii="Times New Roman" w:hAnsi="Times New Roman" w:cs="Times New Roman"/>
          <w:color w:val="231F20"/>
          <w:lang w:val="en-GB"/>
        </w:rPr>
        <w:t xml:space="preserve">and net </w:t>
      </w:r>
      <w:r w:rsidRPr="00365F1A">
        <w:rPr>
          <w:rFonts w:ascii="Times New Roman" w:hAnsi="Times New Roman" w:cs="Times New Roman"/>
          <w:color w:val="231F20"/>
          <w:lang w:val="en-GB"/>
        </w:rPr>
        <w:t>boats supply the internal demand of fresh</w:t>
      </w:r>
      <w:r>
        <w:rPr>
          <w:rFonts w:ascii="Times New Roman" w:hAnsi="Times New Roman" w:cs="Times New Roman"/>
          <w:color w:val="231F20"/>
          <w:lang w:val="en-GB"/>
        </w:rPr>
        <w:t xml:space="preserve"> </w:t>
      </w:r>
      <w:r w:rsidRPr="00365F1A">
        <w:rPr>
          <w:rFonts w:ascii="Times New Roman" w:hAnsi="Times New Roman" w:cs="Times New Roman"/>
          <w:color w:val="231F20"/>
          <w:lang w:val="en-GB"/>
        </w:rPr>
        <w:t>hake,</w:t>
      </w:r>
      <w:r>
        <w:rPr>
          <w:rFonts w:ascii="Times New Roman" w:hAnsi="Times New Roman" w:cs="Times New Roman"/>
          <w:color w:val="231F20"/>
          <w:lang w:val="en-GB"/>
        </w:rPr>
        <w:t xml:space="preserve"> </w:t>
      </w:r>
      <w:r w:rsidRPr="00365F1A">
        <w:rPr>
          <w:rFonts w:ascii="Times New Roman" w:hAnsi="Times New Roman" w:cs="Times New Roman"/>
          <w:color w:val="231F20"/>
          <w:lang w:val="en-GB"/>
        </w:rPr>
        <w:t>while landings of industrial trawlers are directed to</w:t>
      </w:r>
      <w:r>
        <w:rPr>
          <w:rFonts w:ascii="Times New Roman" w:hAnsi="Times New Roman" w:cs="Times New Roman"/>
          <w:color w:val="231F20"/>
          <w:lang w:val="en-GB"/>
        </w:rPr>
        <w:t xml:space="preserve"> </w:t>
      </w:r>
      <w:r w:rsidRPr="00365F1A">
        <w:rPr>
          <w:rFonts w:ascii="Times New Roman" w:hAnsi="Times New Roman" w:cs="Times New Roman"/>
          <w:color w:val="231F20"/>
          <w:lang w:val="en-GB"/>
        </w:rPr>
        <w:t>manufacturing export</w:t>
      </w:r>
      <w:r>
        <w:rPr>
          <w:rFonts w:ascii="Times New Roman" w:hAnsi="Times New Roman" w:cs="Times New Roman"/>
          <w:color w:val="231F20"/>
          <w:lang w:val="en-GB"/>
        </w:rPr>
        <w:t xml:space="preserve"> </w:t>
      </w:r>
      <w:r w:rsidRPr="00365F1A">
        <w:rPr>
          <w:rFonts w:ascii="Times New Roman" w:hAnsi="Times New Roman" w:cs="Times New Roman"/>
          <w:color w:val="231F20"/>
          <w:lang w:val="en-GB"/>
        </w:rPr>
        <w:t>products</w:t>
      </w:r>
      <w:r>
        <w:rPr>
          <w:rFonts w:ascii="Times New Roman" w:hAnsi="Times New Roman" w:cs="Times New Roman"/>
          <w:color w:val="231F20"/>
          <w:lang w:val="en-GB"/>
        </w:rPr>
        <w:t>.</w:t>
      </w:r>
    </w:p>
    <w:p w:rsidR="00365F1A" w:rsidRDefault="00365F1A" w:rsidP="00365F1A">
      <w:pPr>
        <w:jc w:val="both"/>
        <w:rPr>
          <w:rFonts w:ascii="Times New Roman" w:hAnsi="Times New Roman" w:cs="Times New Roman"/>
          <w:color w:val="231F20"/>
          <w:lang w:val="en-GB"/>
        </w:rPr>
      </w:pPr>
      <w:r>
        <w:rPr>
          <w:rFonts w:ascii="Times New Roman" w:hAnsi="Times New Roman" w:cs="Times New Roman"/>
          <w:color w:val="231F20"/>
          <w:lang w:val="en-GB"/>
        </w:rPr>
        <w:t xml:space="preserve">In the case of </w:t>
      </w:r>
      <w:proofErr w:type="spellStart"/>
      <w:r>
        <w:rPr>
          <w:rFonts w:ascii="Times New Roman" w:hAnsi="Times New Roman" w:cs="Times New Roman"/>
          <w:color w:val="231F20"/>
          <w:lang w:val="en-GB"/>
        </w:rPr>
        <w:t>Inpesca</w:t>
      </w:r>
      <w:proofErr w:type="spellEnd"/>
      <w:r>
        <w:rPr>
          <w:rFonts w:ascii="Times New Roman" w:hAnsi="Times New Roman" w:cs="Times New Roman"/>
          <w:color w:val="231F20"/>
          <w:lang w:val="en-GB"/>
        </w:rPr>
        <w:t xml:space="preserve">, the monitoring program of Chilean hake began in 1992 by a program over the industrial fleet. </w:t>
      </w:r>
      <w:proofErr w:type="spellStart"/>
      <w:r>
        <w:rPr>
          <w:rFonts w:ascii="Times New Roman" w:hAnsi="Times New Roman" w:cs="Times New Roman"/>
          <w:color w:val="231F20"/>
          <w:lang w:val="en-GB"/>
        </w:rPr>
        <w:t>Inpesca</w:t>
      </w:r>
      <w:proofErr w:type="spellEnd"/>
      <w:r>
        <w:rPr>
          <w:rFonts w:ascii="Times New Roman" w:hAnsi="Times New Roman" w:cs="Times New Roman"/>
          <w:color w:val="231F20"/>
          <w:lang w:val="en-GB"/>
        </w:rPr>
        <w:t xml:space="preserve"> does not have a system of sampling over an artisanal fleet but with the cooperation of the Fishery Agency (</w:t>
      </w:r>
      <w:proofErr w:type="spellStart"/>
      <w:r>
        <w:rPr>
          <w:rFonts w:ascii="Times New Roman" w:hAnsi="Times New Roman" w:cs="Times New Roman"/>
          <w:color w:val="231F20"/>
          <w:lang w:val="en-GB"/>
        </w:rPr>
        <w:t>Subsecretaria</w:t>
      </w:r>
      <w:proofErr w:type="spellEnd"/>
      <w:r>
        <w:rPr>
          <w:rFonts w:ascii="Times New Roman" w:hAnsi="Times New Roman" w:cs="Times New Roman"/>
          <w:color w:val="231F20"/>
          <w:lang w:val="en-GB"/>
        </w:rPr>
        <w:t xml:space="preserve"> de </w:t>
      </w:r>
      <w:proofErr w:type="spellStart"/>
      <w:r>
        <w:rPr>
          <w:rFonts w:ascii="Times New Roman" w:hAnsi="Times New Roman" w:cs="Times New Roman"/>
          <w:color w:val="231F20"/>
          <w:lang w:val="en-GB"/>
        </w:rPr>
        <w:t>Pesca</w:t>
      </w:r>
      <w:proofErr w:type="spellEnd"/>
      <w:r>
        <w:rPr>
          <w:rFonts w:ascii="Times New Roman" w:hAnsi="Times New Roman" w:cs="Times New Roman"/>
          <w:color w:val="231F20"/>
          <w:lang w:val="en-GB"/>
        </w:rPr>
        <w:t>) and IFOP (</w:t>
      </w:r>
      <w:proofErr w:type="spellStart"/>
      <w:r>
        <w:rPr>
          <w:rFonts w:ascii="Times New Roman" w:hAnsi="Times New Roman" w:cs="Times New Roman"/>
          <w:color w:val="231F20"/>
          <w:lang w:val="en-GB"/>
        </w:rPr>
        <w:t>Instituto</w:t>
      </w:r>
      <w:proofErr w:type="spellEnd"/>
      <w:r>
        <w:rPr>
          <w:rFonts w:ascii="Times New Roman" w:hAnsi="Times New Roman" w:cs="Times New Roman"/>
          <w:color w:val="231F20"/>
          <w:lang w:val="en-GB"/>
        </w:rPr>
        <w:t xml:space="preserve"> de </w:t>
      </w:r>
      <w:proofErr w:type="spellStart"/>
      <w:r>
        <w:rPr>
          <w:rFonts w:ascii="Times New Roman" w:hAnsi="Times New Roman" w:cs="Times New Roman"/>
          <w:color w:val="231F20"/>
          <w:lang w:val="en-GB"/>
        </w:rPr>
        <w:t>Investigación</w:t>
      </w:r>
      <w:proofErr w:type="spellEnd"/>
      <w:r>
        <w:rPr>
          <w:rFonts w:ascii="Times New Roman" w:hAnsi="Times New Roman" w:cs="Times New Roman"/>
          <w:color w:val="231F20"/>
          <w:lang w:val="en-GB"/>
        </w:rPr>
        <w:t xml:space="preserve"> </w:t>
      </w:r>
      <w:proofErr w:type="spellStart"/>
      <w:r>
        <w:rPr>
          <w:rFonts w:ascii="Times New Roman" w:hAnsi="Times New Roman" w:cs="Times New Roman"/>
          <w:color w:val="231F20"/>
          <w:lang w:val="en-GB"/>
        </w:rPr>
        <w:t>Pesquera</w:t>
      </w:r>
      <w:proofErr w:type="spellEnd"/>
      <w:r>
        <w:rPr>
          <w:rFonts w:ascii="Times New Roman" w:hAnsi="Times New Roman" w:cs="Times New Roman"/>
          <w:color w:val="231F20"/>
          <w:lang w:val="en-GB"/>
        </w:rPr>
        <w:t xml:space="preserve">), was possible to get the size composition of the artisanal fleet that was used to generate an age-composition in the artisanal fraction. </w:t>
      </w:r>
    </w:p>
    <w:p w:rsidR="00365F1A" w:rsidRPr="00365F1A" w:rsidRDefault="00365F1A" w:rsidP="00365F1A">
      <w:pPr>
        <w:jc w:val="both"/>
        <w:rPr>
          <w:rFonts w:ascii="Times New Roman" w:hAnsi="Times New Roman" w:cs="Times New Roman"/>
          <w:lang w:val="en-GB"/>
        </w:rPr>
      </w:pPr>
      <w:r>
        <w:rPr>
          <w:rFonts w:ascii="Times New Roman" w:hAnsi="Times New Roman" w:cs="Times New Roman"/>
          <w:color w:val="231F20"/>
          <w:lang w:val="en-GB"/>
        </w:rPr>
        <w:t>The landing time series is provided by SERNAPESCA (Statistic service of the fishery), while the acoustic biomass and age-composition are regular research studies developed by IFOP (Figure. 1)</w:t>
      </w:r>
      <w:r w:rsidR="00E71AC2">
        <w:rPr>
          <w:rFonts w:ascii="Times New Roman" w:hAnsi="Times New Roman" w:cs="Times New Roman"/>
          <w:color w:val="231F20"/>
          <w:lang w:val="en-GB"/>
        </w:rPr>
        <w:t>. In relation with landing, is possible to extend the series from 1940 at the present but without age composition.</w:t>
      </w:r>
    </w:p>
    <w:p w:rsidR="00AF4751" w:rsidRDefault="00AF4751" w:rsidP="00E71AC2">
      <w:pPr>
        <w:jc w:val="center"/>
        <w:rPr>
          <w:rFonts w:ascii="Times New Roman" w:hAnsi="Times New Roman" w:cs="Times New Roman"/>
          <w:lang w:val="en-GB"/>
        </w:rPr>
      </w:pPr>
      <w:r w:rsidRPr="00365F1A">
        <w:rPr>
          <w:rFonts w:ascii="Times New Roman" w:hAnsi="Times New Roman" w:cs="Times New Roman"/>
          <w:noProof/>
          <w:lang w:eastAsia="es-CL"/>
        </w:rPr>
        <w:drawing>
          <wp:inline distT="0" distB="0" distL="0" distR="0" wp14:anchorId="7CD80CE4" wp14:editId="0773725B">
            <wp:extent cx="3423212" cy="2633240"/>
            <wp:effectExtent l="0" t="0" r="6350" b="0"/>
            <wp:docPr id="1" name="Imagen 1" descr="C:\CEGM\MODEL\merluza\M21\E2021\m00\plot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EGM\MODEL\merluza\M21\E2021\m00\plots\data_pl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2948" cy="2633037"/>
                    </a:xfrm>
                    <a:prstGeom prst="rect">
                      <a:avLst/>
                    </a:prstGeom>
                    <a:noFill/>
                    <a:ln>
                      <a:noFill/>
                    </a:ln>
                  </pic:spPr>
                </pic:pic>
              </a:graphicData>
            </a:graphic>
          </wp:inline>
        </w:drawing>
      </w:r>
    </w:p>
    <w:p w:rsidR="00E71AC2" w:rsidRPr="00365F1A" w:rsidRDefault="00E71AC2" w:rsidP="00E71AC2">
      <w:pPr>
        <w:jc w:val="center"/>
        <w:rPr>
          <w:rFonts w:ascii="Times New Roman" w:hAnsi="Times New Roman" w:cs="Times New Roman"/>
          <w:lang w:val="en-GB"/>
        </w:rPr>
      </w:pPr>
      <w:proofErr w:type="gramStart"/>
      <w:r>
        <w:rPr>
          <w:rFonts w:ascii="Times New Roman" w:hAnsi="Times New Roman" w:cs="Times New Roman"/>
          <w:lang w:val="en-GB"/>
        </w:rPr>
        <w:t>Figure 1.</w:t>
      </w:r>
      <w:proofErr w:type="gramEnd"/>
      <w:r>
        <w:rPr>
          <w:rFonts w:ascii="Times New Roman" w:hAnsi="Times New Roman" w:cs="Times New Roman"/>
          <w:lang w:val="en-GB"/>
        </w:rPr>
        <w:t xml:space="preserve"> </w:t>
      </w:r>
      <w:proofErr w:type="gramStart"/>
      <w:r>
        <w:rPr>
          <w:rFonts w:ascii="Times New Roman" w:hAnsi="Times New Roman" w:cs="Times New Roman"/>
          <w:lang w:val="en-GB"/>
        </w:rPr>
        <w:t>Information to incorporate in stock assessment to Chilean hake</w:t>
      </w:r>
      <w:r w:rsidR="00105404">
        <w:rPr>
          <w:rFonts w:ascii="Times New Roman" w:hAnsi="Times New Roman" w:cs="Times New Roman"/>
          <w:lang w:val="en-GB"/>
        </w:rPr>
        <w:t xml:space="preserve"> in the INPESCA model.</w:t>
      </w:r>
      <w:proofErr w:type="gramEnd"/>
    </w:p>
    <w:p w:rsidR="00FD5C8E" w:rsidRPr="00365F1A" w:rsidRDefault="00FD5C8E" w:rsidP="00FD5C8E">
      <w:pPr>
        <w:rPr>
          <w:rFonts w:ascii="Times New Roman" w:hAnsi="Times New Roman" w:cs="Times New Roman"/>
          <w:lang w:val="en-GB"/>
        </w:rPr>
      </w:pPr>
      <w:r w:rsidRPr="00365F1A">
        <w:rPr>
          <w:rFonts w:ascii="Times New Roman" w:hAnsi="Times New Roman" w:cs="Times New Roman"/>
          <w:lang w:val="en-GB"/>
        </w:rPr>
        <w:t>There are different time series of landing:</w:t>
      </w:r>
    </w:p>
    <w:p w:rsidR="00FD5C8E" w:rsidRPr="00365F1A" w:rsidRDefault="00FD5C8E" w:rsidP="00FD5C8E">
      <w:pPr>
        <w:pStyle w:val="Prrafodelista"/>
        <w:numPr>
          <w:ilvl w:val="0"/>
          <w:numId w:val="3"/>
        </w:numPr>
        <w:rPr>
          <w:rFonts w:ascii="Times New Roman" w:hAnsi="Times New Roman" w:cs="Times New Roman"/>
          <w:lang w:val="en-GB"/>
        </w:rPr>
      </w:pPr>
      <w:r w:rsidRPr="00365F1A">
        <w:rPr>
          <w:rFonts w:ascii="Times New Roman" w:hAnsi="Times New Roman" w:cs="Times New Roman"/>
          <w:lang w:val="en-GB"/>
        </w:rPr>
        <w:t xml:space="preserve">Official landing from national fishery service </w:t>
      </w:r>
      <w:proofErr w:type="gramStart"/>
      <w:r w:rsidRPr="00365F1A">
        <w:rPr>
          <w:rFonts w:ascii="Times New Roman" w:hAnsi="Times New Roman" w:cs="Times New Roman"/>
          <w:lang w:val="en-GB"/>
        </w:rPr>
        <w:t>between 1992-2021</w:t>
      </w:r>
      <w:proofErr w:type="gramEnd"/>
      <w:r w:rsidRPr="00365F1A">
        <w:rPr>
          <w:rFonts w:ascii="Times New Roman" w:hAnsi="Times New Roman" w:cs="Times New Roman"/>
          <w:lang w:val="en-GB"/>
        </w:rPr>
        <w:t>.</w:t>
      </w:r>
    </w:p>
    <w:p w:rsidR="00FD5C8E" w:rsidRPr="00365F1A" w:rsidRDefault="00FD5C8E" w:rsidP="00FD5C8E">
      <w:pPr>
        <w:pStyle w:val="Prrafodelista"/>
        <w:numPr>
          <w:ilvl w:val="0"/>
          <w:numId w:val="3"/>
        </w:numPr>
        <w:rPr>
          <w:rFonts w:ascii="Times New Roman" w:hAnsi="Times New Roman" w:cs="Times New Roman"/>
          <w:lang w:val="en-GB"/>
        </w:rPr>
      </w:pPr>
      <w:r w:rsidRPr="00365F1A">
        <w:rPr>
          <w:rFonts w:ascii="Times New Roman" w:hAnsi="Times New Roman" w:cs="Times New Roman"/>
          <w:lang w:val="en-GB"/>
        </w:rPr>
        <w:t xml:space="preserve">Landing corrected from management </w:t>
      </w:r>
      <w:proofErr w:type="gramStart"/>
      <w:r w:rsidRPr="00365F1A">
        <w:rPr>
          <w:rFonts w:ascii="Times New Roman" w:hAnsi="Times New Roman" w:cs="Times New Roman"/>
          <w:lang w:val="en-GB"/>
        </w:rPr>
        <w:t>commit</w:t>
      </w:r>
      <w:r w:rsidR="00642CF5" w:rsidRPr="00365F1A">
        <w:rPr>
          <w:rFonts w:ascii="Times New Roman" w:hAnsi="Times New Roman" w:cs="Times New Roman"/>
          <w:lang w:val="en-GB"/>
        </w:rPr>
        <w:t>te</w:t>
      </w:r>
      <w:r w:rsidRPr="00365F1A">
        <w:rPr>
          <w:rFonts w:ascii="Times New Roman" w:hAnsi="Times New Roman" w:cs="Times New Roman"/>
          <w:lang w:val="en-GB"/>
        </w:rPr>
        <w:t>e  (</w:t>
      </w:r>
      <w:proofErr w:type="gramEnd"/>
      <w:r w:rsidRPr="00365F1A">
        <w:rPr>
          <w:rFonts w:ascii="Times New Roman" w:hAnsi="Times New Roman" w:cs="Times New Roman"/>
          <w:lang w:val="en-GB"/>
        </w:rPr>
        <w:t>stakeholder)  from 1993-2015.</w:t>
      </w:r>
    </w:p>
    <w:p w:rsidR="00642CF5" w:rsidRPr="00365F1A" w:rsidRDefault="00642CF5" w:rsidP="00642CF5">
      <w:pPr>
        <w:pStyle w:val="Prrafodelista"/>
        <w:numPr>
          <w:ilvl w:val="0"/>
          <w:numId w:val="3"/>
        </w:numPr>
        <w:rPr>
          <w:rFonts w:ascii="Times New Roman" w:hAnsi="Times New Roman" w:cs="Times New Roman"/>
          <w:lang w:val="en-GB"/>
        </w:rPr>
      </w:pPr>
      <w:r w:rsidRPr="00365F1A">
        <w:rPr>
          <w:rFonts w:ascii="Times New Roman" w:hAnsi="Times New Roman" w:cs="Times New Roman"/>
          <w:lang w:val="en-GB"/>
        </w:rPr>
        <w:t>Landing corrected from scientific commit from 2002-2019.</w:t>
      </w:r>
    </w:p>
    <w:p w:rsidR="00642CF5" w:rsidRPr="00365F1A" w:rsidRDefault="00642CF5" w:rsidP="00A73417">
      <w:pPr>
        <w:jc w:val="both"/>
        <w:rPr>
          <w:rFonts w:ascii="Times New Roman" w:hAnsi="Times New Roman" w:cs="Times New Roman"/>
          <w:lang w:val="en-GB"/>
        </w:rPr>
      </w:pPr>
      <w:r w:rsidRPr="00365F1A">
        <w:rPr>
          <w:rFonts w:ascii="Times New Roman" w:hAnsi="Times New Roman" w:cs="Times New Roman"/>
          <w:lang w:val="en-GB"/>
        </w:rPr>
        <w:lastRenderedPageBreak/>
        <w:t xml:space="preserve">At the moment the scientific committee uses the base model stock assessment with the official landing input.  </w:t>
      </w:r>
      <w:r w:rsidR="000131F4" w:rsidRPr="00365F1A">
        <w:rPr>
          <w:rFonts w:ascii="Times New Roman" w:hAnsi="Times New Roman" w:cs="Times New Roman"/>
          <w:lang w:val="en-GB"/>
        </w:rPr>
        <w:t>The uncertainty in the methods used to correct the time series conduct with no consensus between scientists and managers, resulting in adopting the assessment with not corrected landing.</w:t>
      </w:r>
    </w:p>
    <w:p w:rsidR="00FD5C8E" w:rsidRDefault="00B035DD" w:rsidP="00FD5C8E">
      <w:pPr>
        <w:pStyle w:val="Ttulo1"/>
        <w:rPr>
          <w:rFonts w:ascii="Times New Roman" w:hAnsi="Times New Roman" w:cs="Times New Roman"/>
          <w:lang w:val="en-GB"/>
        </w:rPr>
      </w:pPr>
      <w:r>
        <w:rPr>
          <w:rFonts w:ascii="Times New Roman" w:hAnsi="Times New Roman" w:cs="Times New Roman"/>
          <w:lang w:val="en-GB"/>
        </w:rPr>
        <w:t>D</w:t>
      </w:r>
      <w:r w:rsidR="00FD5C8E" w:rsidRPr="00365F1A">
        <w:rPr>
          <w:rFonts w:ascii="Times New Roman" w:hAnsi="Times New Roman" w:cs="Times New Roman"/>
          <w:lang w:val="en-GB"/>
        </w:rPr>
        <w:t>iagnostic</w:t>
      </w:r>
      <w:r>
        <w:rPr>
          <w:rFonts w:ascii="Times New Roman" w:hAnsi="Times New Roman" w:cs="Times New Roman"/>
          <w:lang w:val="en-GB"/>
        </w:rPr>
        <w:t xml:space="preserve"> model</w:t>
      </w:r>
    </w:p>
    <w:p w:rsidR="00B035DD" w:rsidRPr="00B035DD" w:rsidRDefault="00B035DD" w:rsidP="00B035DD">
      <w:pPr>
        <w:rPr>
          <w:lang w:val="en-GB"/>
        </w:rPr>
      </w:pPr>
    </w:p>
    <w:p w:rsidR="00B035DD" w:rsidRDefault="00B035DD" w:rsidP="00B035DD">
      <w:pPr>
        <w:jc w:val="both"/>
        <w:rPr>
          <w:rFonts w:ascii="Times New Roman" w:hAnsi="Times New Roman" w:cs="Times New Roman"/>
          <w:lang w:val="en-GB"/>
        </w:rPr>
      </w:pPr>
      <w:r>
        <w:rPr>
          <w:rFonts w:ascii="Times New Roman" w:hAnsi="Times New Roman" w:cs="Times New Roman"/>
          <w:lang w:val="en-GB"/>
        </w:rPr>
        <w:t xml:space="preserve">The main objective is to develop a stock assessment model by fleet robust with good statistic performance and fit to the data used. A challenge to the different models in recent years is to fit properly the acoustic and age composition. Both, </w:t>
      </w:r>
      <w:proofErr w:type="spellStart"/>
      <w:r>
        <w:rPr>
          <w:rFonts w:ascii="Times New Roman" w:hAnsi="Times New Roman" w:cs="Times New Roman"/>
          <w:lang w:val="en-GB"/>
        </w:rPr>
        <w:t>Inpesca</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Ifop</w:t>
      </w:r>
      <w:proofErr w:type="spellEnd"/>
      <w:r>
        <w:rPr>
          <w:rFonts w:ascii="Times New Roman" w:hAnsi="Times New Roman" w:cs="Times New Roman"/>
          <w:lang w:val="en-GB"/>
        </w:rPr>
        <w:t xml:space="preserve"> assessments presented problems to fit this information.</w:t>
      </w:r>
      <w:r w:rsidR="009278A8">
        <w:rPr>
          <w:rFonts w:ascii="Times New Roman" w:hAnsi="Times New Roman" w:cs="Times New Roman"/>
          <w:lang w:val="en-GB"/>
        </w:rPr>
        <w:t xml:space="preserve"> </w:t>
      </w:r>
      <w:r>
        <w:rPr>
          <w:rFonts w:ascii="Times New Roman" w:hAnsi="Times New Roman" w:cs="Times New Roman"/>
          <w:lang w:val="en-GB"/>
        </w:rPr>
        <w:t xml:space="preserve">Once </w:t>
      </w:r>
      <w:r w:rsidR="009278A8">
        <w:rPr>
          <w:rFonts w:ascii="Times New Roman" w:hAnsi="Times New Roman" w:cs="Times New Roman"/>
          <w:lang w:val="en-GB"/>
        </w:rPr>
        <w:t xml:space="preserve">the model gets a good performance the next step is to develop different diagnostic to the model that includes: </w:t>
      </w:r>
      <w:proofErr w:type="spellStart"/>
      <w:r w:rsidR="009278A8">
        <w:rPr>
          <w:rFonts w:ascii="Times New Roman" w:hAnsi="Times New Roman" w:cs="Times New Roman"/>
          <w:lang w:val="en-GB"/>
        </w:rPr>
        <w:t>i</w:t>
      </w:r>
      <w:proofErr w:type="spellEnd"/>
      <w:r w:rsidR="009278A8">
        <w:rPr>
          <w:rFonts w:ascii="Times New Roman" w:hAnsi="Times New Roman" w:cs="Times New Roman"/>
          <w:lang w:val="en-GB"/>
        </w:rPr>
        <w:t>) retrospective analysis, ii) bias and precision</w:t>
      </w:r>
      <w:r w:rsidR="00AF13B5">
        <w:rPr>
          <w:rFonts w:ascii="Times New Roman" w:hAnsi="Times New Roman" w:cs="Times New Roman"/>
          <w:lang w:val="en-GB"/>
        </w:rPr>
        <w:t>, iii) likelihood profile</w:t>
      </w:r>
      <w:r w:rsidR="009278A8">
        <w:rPr>
          <w:rFonts w:ascii="Times New Roman" w:hAnsi="Times New Roman" w:cs="Times New Roman"/>
          <w:lang w:val="en-GB"/>
        </w:rPr>
        <w:t>. On this point, an especially important topic is the great uncertainty in the landings series by this reason we believe that simulation analysis can support management decisions on status and TAC recommendations.</w:t>
      </w:r>
    </w:p>
    <w:p w:rsidR="00803A48" w:rsidRPr="009278A8" w:rsidRDefault="009278A8" w:rsidP="009278A8">
      <w:pPr>
        <w:jc w:val="both"/>
        <w:rPr>
          <w:rFonts w:ascii="Times New Roman" w:hAnsi="Times New Roman" w:cs="Times New Roman"/>
          <w:lang w:val="en-GB"/>
        </w:rPr>
      </w:pPr>
      <w:r w:rsidRPr="009278A8">
        <w:rPr>
          <w:rFonts w:ascii="Times New Roman" w:hAnsi="Times New Roman" w:cs="Times New Roman"/>
          <w:lang w:val="en-GB"/>
        </w:rPr>
        <w:t>In 2010, the Hake Fishery Scientific Commit</w:t>
      </w:r>
      <w:r>
        <w:rPr>
          <w:rFonts w:ascii="Times New Roman" w:hAnsi="Times New Roman" w:cs="Times New Roman"/>
          <w:lang w:val="en-GB"/>
        </w:rPr>
        <w:t>te</w:t>
      </w:r>
      <w:r w:rsidRPr="009278A8">
        <w:rPr>
          <w:rFonts w:ascii="Times New Roman" w:hAnsi="Times New Roman" w:cs="Times New Roman"/>
          <w:lang w:val="en-GB"/>
        </w:rPr>
        <w:t>e set</w:t>
      </w:r>
      <w:r w:rsidRPr="009278A8">
        <w:rPr>
          <w:rFonts w:ascii="Times New Roman" w:hAnsi="Times New Roman" w:cs="Times New Roman"/>
          <w:color w:val="231F20"/>
          <w:lang w:val="en-GB"/>
        </w:rPr>
        <w:t xml:space="preserve"> a BRP limit of 20% VSB</w:t>
      </w:r>
      <w:r>
        <w:rPr>
          <w:rFonts w:ascii="Times New Roman" w:hAnsi="Times New Roman" w:cs="Times New Roman"/>
          <w:color w:val="231F20"/>
          <w:lang w:val="en-GB"/>
        </w:rPr>
        <w:t xml:space="preserve"> (Virginal Spawning Biomass)</w:t>
      </w:r>
      <w:r w:rsidRPr="009278A8">
        <w:rPr>
          <w:rFonts w:ascii="Times New Roman" w:hAnsi="Times New Roman" w:cs="Times New Roman"/>
          <w:color w:val="231F20"/>
          <w:lang w:val="en-GB"/>
        </w:rPr>
        <w:t>, while the BRP target was set to 40% VSB (S</w:t>
      </w:r>
      <w:r w:rsidR="00E62D39">
        <w:rPr>
          <w:rFonts w:ascii="Times New Roman" w:hAnsi="Times New Roman" w:cs="Times New Roman"/>
          <w:color w:val="231F20"/>
          <w:lang w:val="en-GB"/>
        </w:rPr>
        <w:t>UBPESCA</w:t>
      </w:r>
      <w:r w:rsidRPr="009278A8">
        <w:rPr>
          <w:rFonts w:ascii="Times New Roman" w:hAnsi="Times New Roman" w:cs="Times New Roman"/>
          <w:color w:val="231F20"/>
          <w:lang w:val="en-GB"/>
        </w:rPr>
        <w:t>, 2010)</w:t>
      </w:r>
      <w:r>
        <w:rPr>
          <w:rFonts w:ascii="Times New Roman" w:hAnsi="Times New Roman" w:cs="Times New Roman"/>
          <w:color w:val="231F20"/>
          <w:lang w:val="en-GB"/>
        </w:rPr>
        <w:t xml:space="preserve">. In the same </w:t>
      </w:r>
      <w:r w:rsidR="001B151F">
        <w:rPr>
          <w:rFonts w:ascii="Times New Roman" w:hAnsi="Times New Roman" w:cs="Times New Roman"/>
          <w:color w:val="231F20"/>
          <w:lang w:val="en-GB"/>
        </w:rPr>
        <w:t>line in 2016 (</w:t>
      </w:r>
      <w:r w:rsidR="00E62D39">
        <w:rPr>
          <w:rFonts w:ascii="Times New Roman" w:hAnsi="Times New Roman" w:cs="Times New Roman"/>
          <w:color w:val="231F20"/>
          <w:lang w:val="en-GB"/>
        </w:rPr>
        <w:t>SUBPESCA</w:t>
      </w:r>
      <w:r w:rsidR="001B151F">
        <w:rPr>
          <w:rFonts w:ascii="Times New Roman" w:hAnsi="Times New Roman" w:cs="Times New Roman"/>
          <w:color w:val="231F20"/>
          <w:lang w:val="en-GB"/>
        </w:rPr>
        <w:t>, 2016) was established the Management Plan (MP) to Chilean hake where the objective of management is 0.4 VSB and limit 0.2 VSB with a specification of time to achieve the objective of 7 year</w:t>
      </w:r>
      <w:r w:rsidR="00105404">
        <w:rPr>
          <w:rFonts w:ascii="Times New Roman" w:hAnsi="Times New Roman" w:cs="Times New Roman"/>
          <w:color w:val="231F20"/>
          <w:lang w:val="en-GB"/>
        </w:rPr>
        <w:t>.</w:t>
      </w:r>
    </w:p>
    <w:p w:rsidR="00F13293" w:rsidRPr="00365F1A" w:rsidRDefault="00F13293" w:rsidP="00F13293">
      <w:pPr>
        <w:pStyle w:val="Ttulo1"/>
        <w:rPr>
          <w:rFonts w:ascii="Times New Roman" w:hAnsi="Times New Roman" w:cs="Times New Roman"/>
          <w:lang w:val="en-GB"/>
        </w:rPr>
      </w:pPr>
      <w:r>
        <w:rPr>
          <w:rFonts w:ascii="Times New Roman" w:hAnsi="Times New Roman" w:cs="Times New Roman"/>
          <w:lang w:val="en-GB"/>
        </w:rPr>
        <w:t>Schedule</w:t>
      </w:r>
    </w:p>
    <w:p w:rsidR="00F13293" w:rsidRDefault="00D16C3A" w:rsidP="008C576B">
      <w:pPr>
        <w:jc w:val="both"/>
        <w:rPr>
          <w:rFonts w:ascii="Times New Roman" w:hAnsi="Times New Roman" w:cs="Times New Roman"/>
          <w:lang w:val="en-GB"/>
        </w:rPr>
      </w:pPr>
      <w:r>
        <w:rPr>
          <w:rFonts w:ascii="Times New Roman" w:hAnsi="Times New Roman" w:cs="Times New Roman"/>
          <w:lang w:val="en-GB"/>
        </w:rPr>
        <w:t xml:space="preserve"> The next schedule is a proposal to organize future work related to the assessment of Chilean hake.</w:t>
      </w:r>
      <w:r w:rsidR="008C576B">
        <w:rPr>
          <w:rFonts w:ascii="Times New Roman" w:hAnsi="Times New Roman" w:cs="Times New Roman"/>
          <w:lang w:val="en-GB"/>
        </w:rPr>
        <w:t xml:space="preserve"> A special issue is to organize a technical meeting to review data and model and develop a framework of assessment of the Chilean hake over the base of the data used by </w:t>
      </w:r>
      <w:proofErr w:type="spellStart"/>
      <w:r w:rsidR="008C576B">
        <w:rPr>
          <w:rFonts w:ascii="Times New Roman" w:hAnsi="Times New Roman" w:cs="Times New Roman"/>
          <w:lang w:val="en-GB"/>
        </w:rPr>
        <w:t>Inpesca</w:t>
      </w:r>
      <w:proofErr w:type="spellEnd"/>
      <w:r w:rsidR="008C576B">
        <w:rPr>
          <w:rFonts w:ascii="Times New Roman" w:hAnsi="Times New Roman" w:cs="Times New Roman"/>
          <w:lang w:val="en-GB"/>
        </w:rPr>
        <w:t xml:space="preserve"> to advise the management.</w:t>
      </w:r>
    </w:p>
    <w:tbl>
      <w:tblPr>
        <w:tblStyle w:val="Tablaconcuadrcula"/>
        <w:tblW w:w="0" w:type="auto"/>
        <w:jc w:val="center"/>
        <w:tblLook w:val="04A0" w:firstRow="1" w:lastRow="0" w:firstColumn="1" w:lastColumn="0" w:noHBand="0" w:noVBand="1"/>
      </w:tblPr>
      <w:tblGrid>
        <w:gridCol w:w="5640"/>
        <w:gridCol w:w="2853"/>
      </w:tblGrid>
      <w:tr w:rsidR="0037428F" w:rsidTr="0069481D">
        <w:trPr>
          <w:trHeight w:val="198"/>
          <w:jc w:val="center"/>
        </w:trPr>
        <w:tc>
          <w:tcPr>
            <w:tcW w:w="5640" w:type="dxa"/>
            <w:shd w:val="clear" w:color="auto" w:fill="D9D9D9" w:themeFill="background1" w:themeFillShade="D9"/>
          </w:tcPr>
          <w:p w:rsidR="0037428F" w:rsidRDefault="0037428F" w:rsidP="008C576B">
            <w:pPr>
              <w:jc w:val="both"/>
              <w:rPr>
                <w:rFonts w:ascii="Times New Roman" w:hAnsi="Times New Roman" w:cs="Times New Roman"/>
                <w:lang w:val="en-GB"/>
              </w:rPr>
            </w:pPr>
            <w:r>
              <w:rPr>
                <w:rFonts w:ascii="Times New Roman" w:hAnsi="Times New Roman" w:cs="Times New Roman"/>
                <w:lang w:val="en-GB"/>
              </w:rPr>
              <w:t>Task</w:t>
            </w:r>
          </w:p>
        </w:tc>
        <w:tc>
          <w:tcPr>
            <w:tcW w:w="2853" w:type="dxa"/>
            <w:shd w:val="clear" w:color="auto" w:fill="D9D9D9" w:themeFill="background1" w:themeFillShade="D9"/>
          </w:tcPr>
          <w:p w:rsidR="0037428F" w:rsidRDefault="0037428F" w:rsidP="008C576B">
            <w:pPr>
              <w:jc w:val="both"/>
              <w:rPr>
                <w:rFonts w:ascii="Times New Roman" w:hAnsi="Times New Roman" w:cs="Times New Roman"/>
                <w:lang w:val="en-GB"/>
              </w:rPr>
            </w:pPr>
            <w:r>
              <w:rPr>
                <w:rFonts w:ascii="Times New Roman" w:hAnsi="Times New Roman" w:cs="Times New Roman"/>
                <w:lang w:val="en-GB"/>
              </w:rPr>
              <w:t>month</w:t>
            </w:r>
          </w:p>
        </w:tc>
      </w:tr>
      <w:tr w:rsidR="0037428F" w:rsidTr="0069481D">
        <w:trPr>
          <w:trHeight w:val="409"/>
          <w:jc w:val="center"/>
        </w:trPr>
        <w:tc>
          <w:tcPr>
            <w:tcW w:w="5640" w:type="dxa"/>
          </w:tcPr>
          <w:p w:rsidR="0037428F" w:rsidRDefault="0037428F" w:rsidP="008C576B">
            <w:pPr>
              <w:jc w:val="both"/>
              <w:rPr>
                <w:rFonts w:ascii="Times New Roman" w:hAnsi="Times New Roman" w:cs="Times New Roman"/>
                <w:lang w:val="en-GB"/>
              </w:rPr>
            </w:pPr>
            <w:r>
              <w:rPr>
                <w:rFonts w:ascii="Times New Roman" w:hAnsi="Times New Roman" w:cs="Times New Roman"/>
                <w:lang w:val="en-GB"/>
              </w:rPr>
              <w:t>Get catch-at-age composition artisanal and industrial fleet</w:t>
            </w:r>
          </w:p>
        </w:tc>
        <w:tc>
          <w:tcPr>
            <w:tcW w:w="2853" w:type="dxa"/>
          </w:tcPr>
          <w:p w:rsidR="0069481D" w:rsidRDefault="0069481D" w:rsidP="0069481D">
            <w:pPr>
              <w:jc w:val="center"/>
              <w:rPr>
                <w:rFonts w:ascii="Times New Roman" w:hAnsi="Times New Roman" w:cs="Times New Roman"/>
                <w:lang w:val="en-GB"/>
              </w:rPr>
            </w:pPr>
            <w:r>
              <w:rPr>
                <w:rFonts w:ascii="Times New Roman" w:hAnsi="Times New Roman" w:cs="Times New Roman"/>
                <w:lang w:val="en-GB"/>
              </w:rPr>
              <w:t>11/2021</w:t>
            </w:r>
          </w:p>
          <w:p w:rsidR="0037428F" w:rsidRDefault="0069481D" w:rsidP="0069481D">
            <w:pPr>
              <w:jc w:val="center"/>
              <w:rPr>
                <w:rFonts w:ascii="Times New Roman" w:hAnsi="Times New Roman" w:cs="Times New Roman"/>
                <w:lang w:val="en-GB"/>
              </w:rPr>
            </w:pPr>
            <w:r>
              <w:rPr>
                <w:rFonts w:ascii="Times New Roman" w:hAnsi="Times New Roman" w:cs="Times New Roman"/>
                <w:lang w:val="en-GB"/>
              </w:rPr>
              <w:t>12/</w:t>
            </w:r>
            <w:r w:rsidR="0037428F">
              <w:rPr>
                <w:rFonts w:ascii="Times New Roman" w:hAnsi="Times New Roman" w:cs="Times New Roman"/>
                <w:lang w:val="en-GB"/>
              </w:rPr>
              <w:t>2021</w:t>
            </w:r>
          </w:p>
        </w:tc>
      </w:tr>
      <w:tr w:rsidR="0037428F" w:rsidTr="0069481D">
        <w:trPr>
          <w:trHeight w:val="614"/>
          <w:jc w:val="center"/>
        </w:trPr>
        <w:tc>
          <w:tcPr>
            <w:tcW w:w="5640" w:type="dxa"/>
          </w:tcPr>
          <w:p w:rsidR="0037428F" w:rsidRDefault="0037428F" w:rsidP="0037428F">
            <w:pPr>
              <w:jc w:val="both"/>
              <w:rPr>
                <w:rFonts w:ascii="Times New Roman" w:hAnsi="Times New Roman" w:cs="Times New Roman"/>
                <w:lang w:val="en-GB"/>
              </w:rPr>
            </w:pPr>
            <w:r>
              <w:rPr>
                <w:rFonts w:ascii="Times New Roman" w:hAnsi="Times New Roman" w:cs="Times New Roman"/>
                <w:lang w:val="en-GB"/>
              </w:rPr>
              <w:t xml:space="preserve">Increase </w:t>
            </w:r>
            <w:r w:rsidR="0069481D">
              <w:rPr>
                <w:rFonts w:ascii="Times New Roman" w:hAnsi="Times New Roman" w:cs="Times New Roman"/>
                <w:lang w:val="en-GB"/>
              </w:rPr>
              <w:t xml:space="preserve">the </w:t>
            </w:r>
            <w:r>
              <w:rPr>
                <w:rFonts w:ascii="Times New Roman" w:hAnsi="Times New Roman" w:cs="Times New Roman"/>
                <w:lang w:val="en-GB"/>
              </w:rPr>
              <w:t>age group in the data and model from age 1</w:t>
            </w:r>
            <w:r w:rsidR="0069481D">
              <w:rPr>
                <w:rFonts w:ascii="Times New Roman" w:hAnsi="Times New Roman" w:cs="Times New Roman"/>
                <w:lang w:val="en-GB"/>
              </w:rPr>
              <w:t xml:space="preserve"> - 14</w:t>
            </w:r>
          </w:p>
        </w:tc>
        <w:tc>
          <w:tcPr>
            <w:tcW w:w="2853" w:type="dxa"/>
          </w:tcPr>
          <w:p w:rsidR="0037428F" w:rsidRDefault="0037428F" w:rsidP="0069481D">
            <w:pPr>
              <w:jc w:val="center"/>
              <w:rPr>
                <w:rFonts w:ascii="Times New Roman" w:hAnsi="Times New Roman" w:cs="Times New Roman"/>
                <w:lang w:val="en-GB"/>
              </w:rPr>
            </w:pPr>
            <w:r>
              <w:rPr>
                <w:rFonts w:ascii="Times New Roman" w:hAnsi="Times New Roman" w:cs="Times New Roman"/>
                <w:lang w:val="en-GB"/>
              </w:rPr>
              <w:t xml:space="preserve">12 </w:t>
            </w:r>
            <w:r w:rsidR="0069481D">
              <w:rPr>
                <w:rFonts w:ascii="Times New Roman" w:hAnsi="Times New Roman" w:cs="Times New Roman"/>
                <w:lang w:val="en-GB"/>
              </w:rPr>
              <w:t>/</w:t>
            </w:r>
            <w:r>
              <w:rPr>
                <w:rFonts w:ascii="Times New Roman" w:hAnsi="Times New Roman" w:cs="Times New Roman"/>
                <w:lang w:val="en-GB"/>
              </w:rPr>
              <w:t>2021</w:t>
            </w:r>
          </w:p>
        </w:tc>
      </w:tr>
      <w:tr w:rsidR="0069481D" w:rsidTr="0069481D">
        <w:trPr>
          <w:trHeight w:val="614"/>
          <w:jc w:val="center"/>
        </w:trPr>
        <w:tc>
          <w:tcPr>
            <w:tcW w:w="5640" w:type="dxa"/>
          </w:tcPr>
          <w:p w:rsidR="0069481D" w:rsidRDefault="00F2488B" w:rsidP="0037428F">
            <w:pPr>
              <w:jc w:val="both"/>
              <w:rPr>
                <w:rFonts w:ascii="Times New Roman" w:hAnsi="Times New Roman" w:cs="Times New Roman"/>
                <w:lang w:val="en-GB"/>
              </w:rPr>
            </w:pPr>
            <w:r w:rsidRPr="00365F1A">
              <w:rPr>
                <w:rFonts w:ascii="Times New Roman" w:hAnsi="Times New Roman" w:cs="Times New Roman"/>
                <w:lang w:val="en-GB"/>
              </w:rPr>
              <w:t>Check bio</w:t>
            </w:r>
            <w:r>
              <w:rPr>
                <w:rFonts w:ascii="Times New Roman" w:hAnsi="Times New Roman" w:cs="Times New Roman"/>
                <w:lang w:val="en-GB"/>
              </w:rPr>
              <w:t>logical parameters and settings</w:t>
            </w:r>
          </w:p>
        </w:tc>
        <w:tc>
          <w:tcPr>
            <w:tcW w:w="2853" w:type="dxa"/>
          </w:tcPr>
          <w:p w:rsidR="0069481D" w:rsidRDefault="00F2488B" w:rsidP="0069481D">
            <w:pPr>
              <w:jc w:val="center"/>
              <w:rPr>
                <w:rFonts w:ascii="Times New Roman" w:hAnsi="Times New Roman" w:cs="Times New Roman"/>
                <w:lang w:val="en-GB"/>
              </w:rPr>
            </w:pPr>
            <w:r>
              <w:rPr>
                <w:rFonts w:ascii="Times New Roman" w:hAnsi="Times New Roman" w:cs="Times New Roman"/>
                <w:lang w:val="en-GB"/>
              </w:rPr>
              <w:t>12 /2021</w:t>
            </w:r>
          </w:p>
        </w:tc>
      </w:tr>
      <w:tr w:rsidR="0069481D" w:rsidTr="0069481D">
        <w:trPr>
          <w:trHeight w:val="614"/>
          <w:jc w:val="center"/>
        </w:trPr>
        <w:tc>
          <w:tcPr>
            <w:tcW w:w="5640" w:type="dxa"/>
          </w:tcPr>
          <w:p w:rsidR="0069481D" w:rsidRDefault="00F2488B" w:rsidP="00F2488B">
            <w:pPr>
              <w:jc w:val="both"/>
              <w:rPr>
                <w:rFonts w:ascii="Times New Roman" w:hAnsi="Times New Roman" w:cs="Times New Roman"/>
                <w:lang w:val="en-GB"/>
              </w:rPr>
            </w:pPr>
            <w:r>
              <w:rPr>
                <w:rFonts w:ascii="Times New Roman" w:hAnsi="Times New Roman" w:cs="Times New Roman"/>
                <w:lang w:val="en-GB"/>
              </w:rPr>
              <w:t>Review</w:t>
            </w:r>
            <w:r w:rsidRPr="00365F1A">
              <w:rPr>
                <w:rFonts w:ascii="Times New Roman" w:hAnsi="Times New Roman" w:cs="Times New Roman"/>
                <w:lang w:val="en-GB"/>
              </w:rPr>
              <w:t xml:space="preserve"> catchability and selectivity</w:t>
            </w:r>
            <w:r>
              <w:rPr>
                <w:rFonts w:ascii="Times New Roman" w:hAnsi="Times New Roman" w:cs="Times New Roman"/>
                <w:lang w:val="en-GB"/>
              </w:rPr>
              <w:t xml:space="preserve"> settings</w:t>
            </w:r>
          </w:p>
        </w:tc>
        <w:tc>
          <w:tcPr>
            <w:tcW w:w="2853" w:type="dxa"/>
          </w:tcPr>
          <w:p w:rsidR="0069481D" w:rsidRDefault="00F2488B" w:rsidP="0069481D">
            <w:pPr>
              <w:jc w:val="center"/>
              <w:rPr>
                <w:rFonts w:ascii="Times New Roman" w:hAnsi="Times New Roman" w:cs="Times New Roman"/>
                <w:lang w:val="en-GB"/>
              </w:rPr>
            </w:pPr>
            <w:r>
              <w:rPr>
                <w:rFonts w:ascii="Times New Roman" w:hAnsi="Times New Roman" w:cs="Times New Roman"/>
                <w:lang w:val="en-GB"/>
              </w:rPr>
              <w:t>12 /2021</w:t>
            </w:r>
          </w:p>
        </w:tc>
      </w:tr>
      <w:tr w:rsidR="00F2488B" w:rsidTr="0069481D">
        <w:trPr>
          <w:trHeight w:val="614"/>
          <w:jc w:val="center"/>
        </w:trPr>
        <w:tc>
          <w:tcPr>
            <w:tcW w:w="5640" w:type="dxa"/>
          </w:tcPr>
          <w:p w:rsidR="00F2488B" w:rsidRDefault="00F2488B" w:rsidP="00C91D56">
            <w:pPr>
              <w:jc w:val="both"/>
              <w:rPr>
                <w:rFonts w:ascii="Times New Roman" w:hAnsi="Times New Roman" w:cs="Times New Roman"/>
                <w:lang w:val="en-GB"/>
              </w:rPr>
            </w:pPr>
            <w:r>
              <w:rPr>
                <w:rFonts w:ascii="Times New Roman" w:hAnsi="Times New Roman" w:cs="Times New Roman"/>
                <w:lang w:val="en-GB"/>
              </w:rPr>
              <w:t>Prepare documents and data to meet Seattle or Talcahuano.</w:t>
            </w:r>
          </w:p>
        </w:tc>
        <w:tc>
          <w:tcPr>
            <w:tcW w:w="2853" w:type="dxa"/>
          </w:tcPr>
          <w:p w:rsidR="00F2488B" w:rsidRDefault="00F2488B" w:rsidP="0069481D">
            <w:pPr>
              <w:jc w:val="center"/>
              <w:rPr>
                <w:rFonts w:ascii="Times New Roman" w:hAnsi="Times New Roman" w:cs="Times New Roman"/>
                <w:lang w:val="en-GB"/>
              </w:rPr>
            </w:pPr>
            <w:r>
              <w:rPr>
                <w:rFonts w:ascii="Times New Roman" w:hAnsi="Times New Roman" w:cs="Times New Roman"/>
                <w:lang w:val="en-GB"/>
              </w:rPr>
              <w:t>3/2022</w:t>
            </w:r>
          </w:p>
        </w:tc>
      </w:tr>
      <w:tr w:rsidR="00F2488B" w:rsidTr="0069481D">
        <w:trPr>
          <w:trHeight w:val="614"/>
          <w:jc w:val="center"/>
        </w:trPr>
        <w:tc>
          <w:tcPr>
            <w:tcW w:w="5640" w:type="dxa"/>
          </w:tcPr>
          <w:p w:rsidR="00F2488B" w:rsidRDefault="00F2488B" w:rsidP="0055477D">
            <w:pPr>
              <w:jc w:val="both"/>
              <w:rPr>
                <w:rFonts w:ascii="Times New Roman" w:hAnsi="Times New Roman" w:cs="Times New Roman"/>
                <w:lang w:val="en-GB"/>
              </w:rPr>
            </w:pPr>
            <w:r>
              <w:rPr>
                <w:rFonts w:ascii="Times New Roman" w:hAnsi="Times New Roman" w:cs="Times New Roman"/>
                <w:lang w:val="en-GB"/>
              </w:rPr>
              <w:t>General coordination to meeting and task</w:t>
            </w:r>
          </w:p>
        </w:tc>
        <w:tc>
          <w:tcPr>
            <w:tcW w:w="2853" w:type="dxa"/>
          </w:tcPr>
          <w:p w:rsidR="00F2488B" w:rsidRDefault="00F2488B" w:rsidP="0055477D">
            <w:pPr>
              <w:jc w:val="center"/>
              <w:rPr>
                <w:rFonts w:ascii="Times New Roman" w:hAnsi="Times New Roman" w:cs="Times New Roman"/>
                <w:lang w:val="en-GB"/>
              </w:rPr>
            </w:pPr>
            <w:r>
              <w:rPr>
                <w:rFonts w:ascii="Times New Roman" w:hAnsi="Times New Roman" w:cs="Times New Roman"/>
                <w:lang w:val="en-GB"/>
              </w:rPr>
              <w:t>4/2022</w:t>
            </w:r>
          </w:p>
        </w:tc>
      </w:tr>
      <w:tr w:rsidR="00F2488B" w:rsidTr="0069481D">
        <w:trPr>
          <w:trHeight w:val="614"/>
          <w:jc w:val="center"/>
        </w:trPr>
        <w:tc>
          <w:tcPr>
            <w:tcW w:w="5640" w:type="dxa"/>
          </w:tcPr>
          <w:p w:rsidR="00F2488B" w:rsidRDefault="00F2488B" w:rsidP="0055477D">
            <w:pPr>
              <w:jc w:val="both"/>
              <w:rPr>
                <w:rFonts w:ascii="Times New Roman" w:hAnsi="Times New Roman" w:cs="Times New Roman"/>
                <w:lang w:val="en-GB"/>
              </w:rPr>
            </w:pPr>
            <w:r>
              <w:rPr>
                <w:rFonts w:ascii="Times New Roman" w:hAnsi="Times New Roman" w:cs="Times New Roman"/>
                <w:lang w:val="en-GB"/>
              </w:rPr>
              <w:lastRenderedPageBreak/>
              <w:t>Meeting in stock assessment of Chilean hake</w:t>
            </w:r>
            <w:r w:rsidR="00430DA0">
              <w:rPr>
                <w:rFonts w:ascii="Times New Roman" w:hAnsi="Times New Roman" w:cs="Times New Roman"/>
                <w:lang w:val="en-GB"/>
              </w:rPr>
              <w:t xml:space="preserve"> (Talcahuano or Seattle)</w:t>
            </w:r>
          </w:p>
        </w:tc>
        <w:tc>
          <w:tcPr>
            <w:tcW w:w="2853" w:type="dxa"/>
          </w:tcPr>
          <w:p w:rsidR="00F2488B" w:rsidRDefault="00F2488B" w:rsidP="0055477D">
            <w:pPr>
              <w:jc w:val="center"/>
              <w:rPr>
                <w:rFonts w:ascii="Times New Roman" w:hAnsi="Times New Roman" w:cs="Times New Roman"/>
                <w:lang w:val="en-GB"/>
              </w:rPr>
            </w:pPr>
            <w:r>
              <w:rPr>
                <w:rFonts w:ascii="Times New Roman" w:hAnsi="Times New Roman" w:cs="Times New Roman"/>
                <w:lang w:val="en-GB"/>
              </w:rPr>
              <w:t>5/2022</w:t>
            </w:r>
          </w:p>
        </w:tc>
      </w:tr>
    </w:tbl>
    <w:p w:rsidR="00FD5C8E" w:rsidRPr="00365F1A" w:rsidRDefault="00FD5C8E" w:rsidP="00FD5C8E">
      <w:pPr>
        <w:rPr>
          <w:rFonts w:ascii="Times New Roman" w:hAnsi="Times New Roman" w:cs="Times New Roman"/>
          <w:lang w:val="en-GB"/>
        </w:rPr>
      </w:pPr>
    </w:p>
    <w:sectPr w:rsidR="00FD5C8E" w:rsidRPr="00365F1A" w:rsidSect="0037428F">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838" w:rsidRDefault="007D7838" w:rsidP="00C91D56">
      <w:pPr>
        <w:spacing w:after="0" w:line="240" w:lineRule="auto"/>
      </w:pPr>
      <w:r>
        <w:separator/>
      </w:r>
    </w:p>
  </w:endnote>
  <w:endnote w:type="continuationSeparator" w:id="0">
    <w:p w:rsidR="007D7838" w:rsidRDefault="007D7838" w:rsidP="00C9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D56" w:rsidRDefault="00C91D5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0161556"/>
      <w:docPartObj>
        <w:docPartGallery w:val="Page Numbers (Bottom of Page)"/>
        <w:docPartUnique/>
      </w:docPartObj>
    </w:sdtPr>
    <w:sdtEndPr/>
    <w:sdtContent>
      <w:p w:rsidR="00C91D56" w:rsidRDefault="00C91D56">
        <w:pPr>
          <w:pStyle w:val="Piedepgina"/>
          <w:jc w:val="right"/>
        </w:pPr>
        <w:r>
          <w:fldChar w:fldCharType="begin"/>
        </w:r>
        <w:r>
          <w:instrText>PAGE   \* MERGEFORMAT</w:instrText>
        </w:r>
        <w:r>
          <w:fldChar w:fldCharType="separate"/>
        </w:r>
        <w:r w:rsidR="009A6978" w:rsidRPr="009A6978">
          <w:rPr>
            <w:noProof/>
            <w:lang w:val="es-ES"/>
          </w:rPr>
          <w:t>3</w:t>
        </w:r>
        <w:r>
          <w:fldChar w:fldCharType="end"/>
        </w:r>
      </w:p>
    </w:sdtContent>
  </w:sdt>
  <w:p w:rsidR="00C91D56" w:rsidRDefault="00C91D5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D56" w:rsidRDefault="00C91D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838" w:rsidRDefault="007D7838" w:rsidP="00C91D56">
      <w:pPr>
        <w:spacing w:after="0" w:line="240" w:lineRule="auto"/>
      </w:pPr>
      <w:r>
        <w:separator/>
      </w:r>
    </w:p>
  </w:footnote>
  <w:footnote w:type="continuationSeparator" w:id="0">
    <w:p w:rsidR="007D7838" w:rsidRDefault="007D7838" w:rsidP="00C91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D56" w:rsidRDefault="00C91D5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D56" w:rsidRDefault="00C91D5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D56" w:rsidRDefault="00C91D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30370"/>
    <w:multiLevelType w:val="hybridMultilevel"/>
    <w:tmpl w:val="ACBAF250"/>
    <w:lvl w:ilvl="0" w:tplc="3CB67F7E">
      <w:numFmt w:val="bullet"/>
      <w:lvlText w:val="-"/>
      <w:lvlJc w:val="left"/>
      <w:pPr>
        <w:ind w:left="936" w:hanging="360"/>
      </w:pPr>
      <w:rPr>
        <w:rFonts w:ascii="Times New Roman" w:eastAsiaTheme="majorEastAsia" w:hAnsi="Times New Roman" w:cs="Times New Roman" w:hint="default"/>
      </w:rPr>
    </w:lvl>
    <w:lvl w:ilvl="1" w:tplc="340A0003" w:tentative="1">
      <w:start w:val="1"/>
      <w:numFmt w:val="bullet"/>
      <w:lvlText w:val="o"/>
      <w:lvlJc w:val="left"/>
      <w:pPr>
        <w:ind w:left="1656" w:hanging="360"/>
      </w:pPr>
      <w:rPr>
        <w:rFonts w:ascii="Courier New" w:hAnsi="Courier New" w:cs="Courier New" w:hint="default"/>
      </w:rPr>
    </w:lvl>
    <w:lvl w:ilvl="2" w:tplc="340A0005" w:tentative="1">
      <w:start w:val="1"/>
      <w:numFmt w:val="bullet"/>
      <w:lvlText w:val=""/>
      <w:lvlJc w:val="left"/>
      <w:pPr>
        <w:ind w:left="2376" w:hanging="360"/>
      </w:pPr>
      <w:rPr>
        <w:rFonts w:ascii="Wingdings" w:hAnsi="Wingdings" w:hint="default"/>
      </w:rPr>
    </w:lvl>
    <w:lvl w:ilvl="3" w:tplc="340A0001" w:tentative="1">
      <w:start w:val="1"/>
      <w:numFmt w:val="bullet"/>
      <w:lvlText w:val=""/>
      <w:lvlJc w:val="left"/>
      <w:pPr>
        <w:ind w:left="3096" w:hanging="360"/>
      </w:pPr>
      <w:rPr>
        <w:rFonts w:ascii="Symbol" w:hAnsi="Symbol" w:hint="default"/>
      </w:rPr>
    </w:lvl>
    <w:lvl w:ilvl="4" w:tplc="340A0003" w:tentative="1">
      <w:start w:val="1"/>
      <w:numFmt w:val="bullet"/>
      <w:lvlText w:val="o"/>
      <w:lvlJc w:val="left"/>
      <w:pPr>
        <w:ind w:left="3816" w:hanging="360"/>
      </w:pPr>
      <w:rPr>
        <w:rFonts w:ascii="Courier New" w:hAnsi="Courier New" w:cs="Courier New" w:hint="default"/>
      </w:rPr>
    </w:lvl>
    <w:lvl w:ilvl="5" w:tplc="340A0005" w:tentative="1">
      <w:start w:val="1"/>
      <w:numFmt w:val="bullet"/>
      <w:lvlText w:val=""/>
      <w:lvlJc w:val="left"/>
      <w:pPr>
        <w:ind w:left="4536" w:hanging="360"/>
      </w:pPr>
      <w:rPr>
        <w:rFonts w:ascii="Wingdings" w:hAnsi="Wingdings" w:hint="default"/>
      </w:rPr>
    </w:lvl>
    <w:lvl w:ilvl="6" w:tplc="340A0001" w:tentative="1">
      <w:start w:val="1"/>
      <w:numFmt w:val="bullet"/>
      <w:lvlText w:val=""/>
      <w:lvlJc w:val="left"/>
      <w:pPr>
        <w:ind w:left="5256" w:hanging="360"/>
      </w:pPr>
      <w:rPr>
        <w:rFonts w:ascii="Symbol" w:hAnsi="Symbol" w:hint="default"/>
      </w:rPr>
    </w:lvl>
    <w:lvl w:ilvl="7" w:tplc="340A0003" w:tentative="1">
      <w:start w:val="1"/>
      <w:numFmt w:val="bullet"/>
      <w:lvlText w:val="o"/>
      <w:lvlJc w:val="left"/>
      <w:pPr>
        <w:ind w:left="5976" w:hanging="360"/>
      </w:pPr>
      <w:rPr>
        <w:rFonts w:ascii="Courier New" w:hAnsi="Courier New" w:cs="Courier New" w:hint="default"/>
      </w:rPr>
    </w:lvl>
    <w:lvl w:ilvl="8" w:tplc="340A0005" w:tentative="1">
      <w:start w:val="1"/>
      <w:numFmt w:val="bullet"/>
      <w:lvlText w:val=""/>
      <w:lvlJc w:val="left"/>
      <w:pPr>
        <w:ind w:left="6696" w:hanging="360"/>
      </w:pPr>
      <w:rPr>
        <w:rFonts w:ascii="Wingdings" w:hAnsi="Wingdings" w:hint="default"/>
      </w:rPr>
    </w:lvl>
  </w:abstractNum>
  <w:abstractNum w:abstractNumId="1">
    <w:nsid w:val="66062DE6"/>
    <w:multiLevelType w:val="hybridMultilevel"/>
    <w:tmpl w:val="D4487042"/>
    <w:lvl w:ilvl="0" w:tplc="226A8698">
      <w:start w:val="1"/>
      <w:numFmt w:val="lowerLetter"/>
      <w:lvlText w:val="%1)"/>
      <w:lvlJc w:val="left"/>
      <w:pPr>
        <w:ind w:left="460" w:hanging="360"/>
      </w:pPr>
      <w:rPr>
        <w:rFonts w:hint="default"/>
      </w:rPr>
    </w:lvl>
    <w:lvl w:ilvl="1" w:tplc="340A0019" w:tentative="1">
      <w:start w:val="1"/>
      <w:numFmt w:val="lowerLetter"/>
      <w:lvlText w:val="%2."/>
      <w:lvlJc w:val="left"/>
      <w:pPr>
        <w:ind w:left="1180" w:hanging="360"/>
      </w:pPr>
    </w:lvl>
    <w:lvl w:ilvl="2" w:tplc="340A001B" w:tentative="1">
      <w:start w:val="1"/>
      <w:numFmt w:val="lowerRoman"/>
      <w:lvlText w:val="%3."/>
      <w:lvlJc w:val="right"/>
      <w:pPr>
        <w:ind w:left="1900" w:hanging="180"/>
      </w:pPr>
    </w:lvl>
    <w:lvl w:ilvl="3" w:tplc="340A000F" w:tentative="1">
      <w:start w:val="1"/>
      <w:numFmt w:val="decimal"/>
      <w:lvlText w:val="%4."/>
      <w:lvlJc w:val="left"/>
      <w:pPr>
        <w:ind w:left="2620" w:hanging="360"/>
      </w:pPr>
    </w:lvl>
    <w:lvl w:ilvl="4" w:tplc="340A0019" w:tentative="1">
      <w:start w:val="1"/>
      <w:numFmt w:val="lowerLetter"/>
      <w:lvlText w:val="%5."/>
      <w:lvlJc w:val="left"/>
      <w:pPr>
        <w:ind w:left="3340" w:hanging="360"/>
      </w:pPr>
    </w:lvl>
    <w:lvl w:ilvl="5" w:tplc="340A001B" w:tentative="1">
      <w:start w:val="1"/>
      <w:numFmt w:val="lowerRoman"/>
      <w:lvlText w:val="%6."/>
      <w:lvlJc w:val="right"/>
      <w:pPr>
        <w:ind w:left="4060" w:hanging="180"/>
      </w:pPr>
    </w:lvl>
    <w:lvl w:ilvl="6" w:tplc="340A000F" w:tentative="1">
      <w:start w:val="1"/>
      <w:numFmt w:val="decimal"/>
      <w:lvlText w:val="%7."/>
      <w:lvlJc w:val="left"/>
      <w:pPr>
        <w:ind w:left="4780" w:hanging="360"/>
      </w:pPr>
    </w:lvl>
    <w:lvl w:ilvl="7" w:tplc="340A0019" w:tentative="1">
      <w:start w:val="1"/>
      <w:numFmt w:val="lowerLetter"/>
      <w:lvlText w:val="%8."/>
      <w:lvlJc w:val="left"/>
      <w:pPr>
        <w:ind w:left="5500" w:hanging="360"/>
      </w:pPr>
    </w:lvl>
    <w:lvl w:ilvl="8" w:tplc="340A001B" w:tentative="1">
      <w:start w:val="1"/>
      <w:numFmt w:val="lowerRoman"/>
      <w:lvlText w:val="%9."/>
      <w:lvlJc w:val="right"/>
      <w:pPr>
        <w:ind w:left="6220" w:hanging="180"/>
      </w:pPr>
    </w:lvl>
  </w:abstractNum>
  <w:abstractNum w:abstractNumId="2">
    <w:nsid w:val="7D253716"/>
    <w:multiLevelType w:val="multilevel"/>
    <w:tmpl w:val="04D6F2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583B8B"/>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Q2NTIxNDYwMTSzMDdT0lEKTi0uzszPAykwtKwFAPSzZZEtAAAA"/>
  </w:docVars>
  <w:rsids>
    <w:rsidRoot w:val="0097513D"/>
    <w:rsid w:val="000131F4"/>
    <w:rsid w:val="00081CB0"/>
    <w:rsid w:val="000A64B8"/>
    <w:rsid w:val="000D3715"/>
    <w:rsid w:val="00105404"/>
    <w:rsid w:val="001410E4"/>
    <w:rsid w:val="00162684"/>
    <w:rsid w:val="001700B3"/>
    <w:rsid w:val="00174AD2"/>
    <w:rsid w:val="001B151F"/>
    <w:rsid w:val="001B76B9"/>
    <w:rsid w:val="001C1E1F"/>
    <w:rsid w:val="001E2538"/>
    <w:rsid w:val="00355E7F"/>
    <w:rsid w:val="00365F1A"/>
    <w:rsid w:val="00372FBC"/>
    <w:rsid w:val="0037428F"/>
    <w:rsid w:val="003C3555"/>
    <w:rsid w:val="003E787C"/>
    <w:rsid w:val="00430DA0"/>
    <w:rsid w:val="00504044"/>
    <w:rsid w:val="005C0214"/>
    <w:rsid w:val="005C6D32"/>
    <w:rsid w:val="0060313A"/>
    <w:rsid w:val="00642CF5"/>
    <w:rsid w:val="0065015A"/>
    <w:rsid w:val="00650C39"/>
    <w:rsid w:val="0069481D"/>
    <w:rsid w:val="006E56EB"/>
    <w:rsid w:val="00717EC2"/>
    <w:rsid w:val="00736BC9"/>
    <w:rsid w:val="007D7838"/>
    <w:rsid w:val="00803A48"/>
    <w:rsid w:val="00806C98"/>
    <w:rsid w:val="0083643D"/>
    <w:rsid w:val="008C576B"/>
    <w:rsid w:val="008D149F"/>
    <w:rsid w:val="00926092"/>
    <w:rsid w:val="009278A8"/>
    <w:rsid w:val="009526A8"/>
    <w:rsid w:val="0097513D"/>
    <w:rsid w:val="009860EF"/>
    <w:rsid w:val="009A6978"/>
    <w:rsid w:val="00A73417"/>
    <w:rsid w:val="00AB09EC"/>
    <w:rsid w:val="00AF13B5"/>
    <w:rsid w:val="00AF4751"/>
    <w:rsid w:val="00B035DD"/>
    <w:rsid w:val="00B104B7"/>
    <w:rsid w:val="00B208D2"/>
    <w:rsid w:val="00B411E2"/>
    <w:rsid w:val="00B87EA9"/>
    <w:rsid w:val="00BB31A8"/>
    <w:rsid w:val="00BB7D6D"/>
    <w:rsid w:val="00BE2BDE"/>
    <w:rsid w:val="00BE5AF9"/>
    <w:rsid w:val="00C20E0E"/>
    <w:rsid w:val="00C6398E"/>
    <w:rsid w:val="00C91D56"/>
    <w:rsid w:val="00CA13AE"/>
    <w:rsid w:val="00D061F3"/>
    <w:rsid w:val="00D169AB"/>
    <w:rsid w:val="00D16C3A"/>
    <w:rsid w:val="00D17E42"/>
    <w:rsid w:val="00D551A7"/>
    <w:rsid w:val="00D67E80"/>
    <w:rsid w:val="00D774C9"/>
    <w:rsid w:val="00E62D39"/>
    <w:rsid w:val="00E71AC2"/>
    <w:rsid w:val="00EE048E"/>
    <w:rsid w:val="00F13293"/>
    <w:rsid w:val="00F2488B"/>
    <w:rsid w:val="00F3674B"/>
    <w:rsid w:val="00FD5C8E"/>
    <w:rsid w:val="00FD7D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7EC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5C8E"/>
    <w:pPr>
      <w:keepNext/>
      <w:keepLines/>
      <w:numPr>
        <w:ilvl w:val="1"/>
        <w:numId w:val="1"/>
      </w:numPr>
      <w:spacing w:before="200" w:after="0"/>
      <w:outlineLvl w:val="1"/>
    </w:pPr>
    <w:rPr>
      <w:rFonts w:asciiTheme="majorHAnsi" w:eastAsiaTheme="majorEastAsia" w:hAnsiTheme="majorHAnsi" w:cstheme="majorBidi"/>
      <w:bCs/>
      <w:color w:val="000000" w:themeColor="text1"/>
      <w:sz w:val="24"/>
      <w:szCs w:val="26"/>
    </w:rPr>
  </w:style>
  <w:style w:type="paragraph" w:styleId="Ttulo3">
    <w:name w:val="heading 3"/>
    <w:basedOn w:val="Normal"/>
    <w:next w:val="Normal"/>
    <w:link w:val="Ttulo3Car"/>
    <w:uiPriority w:val="9"/>
    <w:semiHidden/>
    <w:unhideWhenUsed/>
    <w:qFormat/>
    <w:rsid w:val="00717EC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17EC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17EC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17EC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17EC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17EC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17EC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7EC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D5C8E"/>
    <w:rPr>
      <w:rFonts w:asciiTheme="majorHAnsi" w:eastAsiaTheme="majorEastAsia" w:hAnsiTheme="majorHAnsi" w:cstheme="majorBidi"/>
      <w:bCs/>
      <w:color w:val="000000" w:themeColor="text1"/>
      <w:sz w:val="24"/>
      <w:szCs w:val="26"/>
    </w:rPr>
  </w:style>
  <w:style w:type="character" w:customStyle="1" w:styleId="Ttulo3Car">
    <w:name w:val="Título 3 Car"/>
    <w:basedOn w:val="Fuentedeprrafopredeter"/>
    <w:link w:val="Ttulo3"/>
    <w:uiPriority w:val="9"/>
    <w:semiHidden/>
    <w:rsid w:val="00717EC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17EC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17EC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17EC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17EC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17EC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17EC2"/>
    <w:rPr>
      <w:rFonts w:asciiTheme="majorHAnsi" w:eastAsiaTheme="majorEastAsia" w:hAnsiTheme="majorHAnsi" w:cstheme="majorBidi"/>
      <w:i/>
      <w:iCs/>
      <w:color w:val="404040" w:themeColor="text1" w:themeTint="BF"/>
      <w:sz w:val="20"/>
      <w:szCs w:val="20"/>
    </w:rPr>
  </w:style>
  <w:style w:type="character" w:styleId="Hipervnculo">
    <w:name w:val="Hyperlink"/>
    <w:basedOn w:val="Fuentedeprrafopredeter"/>
    <w:uiPriority w:val="99"/>
    <w:unhideWhenUsed/>
    <w:rsid w:val="008D149F"/>
    <w:rPr>
      <w:color w:val="0000FF" w:themeColor="hyperlink"/>
      <w:u w:val="single"/>
    </w:rPr>
  </w:style>
  <w:style w:type="paragraph" w:styleId="Prrafodelista">
    <w:name w:val="List Paragraph"/>
    <w:basedOn w:val="Normal"/>
    <w:uiPriority w:val="34"/>
    <w:qFormat/>
    <w:rsid w:val="00FD5C8E"/>
    <w:pPr>
      <w:ind w:left="720"/>
      <w:contextualSpacing/>
    </w:pPr>
  </w:style>
  <w:style w:type="table" w:styleId="Tablaconcuadrcula">
    <w:name w:val="Table Grid"/>
    <w:basedOn w:val="Tablanormal"/>
    <w:uiPriority w:val="59"/>
    <w:rsid w:val="008C5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91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1D56"/>
  </w:style>
  <w:style w:type="paragraph" w:styleId="Piedepgina">
    <w:name w:val="footer"/>
    <w:basedOn w:val="Normal"/>
    <w:link w:val="PiedepginaCar"/>
    <w:uiPriority w:val="99"/>
    <w:unhideWhenUsed/>
    <w:rsid w:val="00C91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1D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7EC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5C8E"/>
    <w:pPr>
      <w:keepNext/>
      <w:keepLines/>
      <w:numPr>
        <w:ilvl w:val="1"/>
        <w:numId w:val="1"/>
      </w:numPr>
      <w:spacing w:before="200" w:after="0"/>
      <w:outlineLvl w:val="1"/>
    </w:pPr>
    <w:rPr>
      <w:rFonts w:asciiTheme="majorHAnsi" w:eastAsiaTheme="majorEastAsia" w:hAnsiTheme="majorHAnsi" w:cstheme="majorBidi"/>
      <w:bCs/>
      <w:color w:val="000000" w:themeColor="text1"/>
      <w:sz w:val="24"/>
      <w:szCs w:val="26"/>
    </w:rPr>
  </w:style>
  <w:style w:type="paragraph" w:styleId="Ttulo3">
    <w:name w:val="heading 3"/>
    <w:basedOn w:val="Normal"/>
    <w:next w:val="Normal"/>
    <w:link w:val="Ttulo3Car"/>
    <w:uiPriority w:val="9"/>
    <w:semiHidden/>
    <w:unhideWhenUsed/>
    <w:qFormat/>
    <w:rsid w:val="00717EC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17EC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17EC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17EC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17EC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17EC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17EC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7EC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D5C8E"/>
    <w:rPr>
      <w:rFonts w:asciiTheme="majorHAnsi" w:eastAsiaTheme="majorEastAsia" w:hAnsiTheme="majorHAnsi" w:cstheme="majorBidi"/>
      <w:bCs/>
      <w:color w:val="000000" w:themeColor="text1"/>
      <w:sz w:val="24"/>
      <w:szCs w:val="26"/>
    </w:rPr>
  </w:style>
  <w:style w:type="character" w:customStyle="1" w:styleId="Ttulo3Car">
    <w:name w:val="Título 3 Car"/>
    <w:basedOn w:val="Fuentedeprrafopredeter"/>
    <w:link w:val="Ttulo3"/>
    <w:uiPriority w:val="9"/>
    <w:semiHidden/>
    <w:rsid w:val="00717EC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17EC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17EC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17EC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17EC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17EC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17EC2"/>
    <w:rPr>
      <w:rFonts w:asciiTheme="majorHAnsi" w:eastAsiaTheme="majorEastAsia" w:hAnsiTheme="majorHAnsi" w:cstheme="majorBidi"/>
      <w:i/>
      <w:iCs/>
      <w:color w:val="404040" w:themeColor="text1" w:themeTint="BF"/>
      <w:sz w:val="20"/>
      <w:szCs w:val="20"/>
    </w:rPr>
  </w:style>
  <w:style w:type="character" w:styleId="Hipervnculo">
    <w:name w:val="Hyperlink"/>
    <w:basedOn w:val="Fuentedeprrafopredeter"/>
    <w:uiPriority w:val="99"/>
    <w:unhideWhenUsed/>
    <w:rsid w:val="008D149F"/>
    <w:rPr>
      <w:color w:val="0000FF" w:themeColor="hyperlink"/>
      <w:u w:val="single"/>
    </w:rPr>
  </w:style>
  <w:style w:type="paragraph" w:styleId="Prrafodelista">
    <w:name w:val="List Paragraph"/>
    <w:basedOn w:val="Normal"/>
    <w:uiPriority w:val="34"/>
    <w:qFormat/>
    <w:rsid w:val="00FD5C8E"/>
    <w:pPr>
      <w:ind w:left="720"/>
      <w:contextualSpacing/>
    </w:pPr>
  </w:style>
  <w:style w:type="table" w:styleId="Tablaconcuadrcula">
    <w:name w:val="Table Grid"/>
    <w:basedOn w:val="Tablanormal"/>
    <w:uiPriority w:val="59"/>
    <w:rsid w:val="008C5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91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1D56"/>
  </w:style>
  <w:style w:type="paragraph" w:styleId="Piedepgina">
    <w:name w:val="footer"/>
    <w:basedOn w:val="Normal"/>
    <w:link w:val="PiedepginaCar"/>
    <w:uiPriority w:val="99"/>
    <w:unhideWhenUsed/>
    <w:rsid w:val="00C91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1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0631">
      <w:bodyDiv w:val="1"/>
      <w:marLeft w:val="0"/>
      <w:marRight w:val="0"/>
      <w:marTop w:val="0"/>
      <w:marBottom w:val="0"/>
      <w:divBdr>
        <w:top w:val="none" w:sz="0" w:space="0" w:color="auto"/>
        <w:left w:val="none" w:sz="0" w:space="0" w:color="auto"/>
        <w:bottom w:val="none" w:sz="0" w:space="0" w:color="auto"/>
        <w:right w:val="none" w:sz="0" w:space="0" w:color="auto"/>
      </w:divBdr>
    </w:div>
    <w:div w:id="181622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2037</TotalTime>
  <Pages>4</Pages>
  <Words>926</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INPESCA</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cgatica</dc:creator>
  <cp:lastModifiedBy>cgatica</cp:lastModifiedBy>
  <cp:revision>80</cp:revision>
  <dcterms:created xsi:type="dcterms:W3CDTF">2021-07-21T14:46:00Z</dcterms:created>
  <dcterms:modified xsi:type="dcterms:W3CDTF">2021-11-16T19:25:00Z</dcterms:modified>
</cp:coreProperties>
</file>