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Nomor : </w:t>
      </w:r>
      <w:r>
        <w:rPr/>
        <w:t xml:space="preserve">A</w:t>
      </w:r>
      <w:r>
        <w:rPr/>
        <w:t xml:space="preserve">-</w:t>
      </w:r>
      <w:r>
        <w:rPr/>
        <w:t xml:space="preserve">011</w:t>
      </w:r>
      <w:r>
        <w:rPr/>
        <w:t xml:space="preserve">/PSC</w:t>
      </w:r>
      <w:r>
        <w:rPr/>
        <w:t xml:space="preserve">/</w:t>
      </w:r>
      <w:r>
        <w:rPr/>
        <w:t xml:space="preserve">2021</w:t>
      </w:r>
      <w:r>
        <w:rPr/>
        <w:t xml:space="preserve">-S0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40"/>
        <w:szCs w:val="4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2021-02-26T12:12:09+00:00</dcterms:created>
  <dcterms:modified xsi:type="dcterms:W3CDTF">2021-02-26T12:12:09+00:00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