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3319E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E75689">
        <w:rPr>
          <w:rFonts w:ascii="Helvetica" w:hAnsi="Helvetica" w:cs="Helvetica"/>
          <w:b/>
          <w:bCs/>
        </w:rPr>
        <w:t># Proposed beacon v2 schema changes discussed today and maybe a couple other suggestions</w:t>
      </w:r>
    </w:p>
    <w:p w14:paraId="2BC350A4" w14:textId="47A60F6A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AA34D1" w14:textId="44B91190" w:rsidR="000B30E4" w:rsidRDefault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AEA909" w14:textId="72D50E0D" w:rsidR="000B30E4" w:rsidRDefault="000B30E4" w:rsidP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B30E4">
        <w:rPr>
          <w:rFonts w:ascii="Helvetica" w:hAnsi="Helvetica" w:cs="Helvetica"/>
          <w:highlight w:val="yellow"/>
        </w:rPr>
        <w:t>Note:</w:t>
      </w:r>
      <w:r>
        <w:rPr>
          <w:rFonts w:ascii="Helvetica" w:hAnsi="Helvetica" w:cs="Helvetica"/>
        </w:rPr>
        <w:t xml:space="preserve"> whatever is in automatic/black font is kept the same as in current version, things in blue font means additions or changes. Things </w:t>
      </w:r>
      <w:r w:rsidR="002E6A4C">
        <w:rPr>
          <w:rFonts w:ascii="Helvetica" w:hAnsi="Helvetica" w:cs="Helvetica"/>
        </w:rPr>
        <w:t>marked with gray boxes (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 w:rsidRPr="002E6A4C">
        <w:rPr>
          <w:rFonts w:ascii="Helvetica" w:hAnsi="Helvetica" w:cs="Helvetica"/>
          <w:color w:val="000000" w:themeColor="text1"/>
        </w:rPr>
        <w:t>)</w:t>
      </w:r>
      <w:r>
        <w:rPr>
          <w:rFonts w:ascii="Helvetica" w:hAnsi="Helvetica" w:cs="Helvetica"/>
        </w:rPr>
        <w:t xml:space="preserve"> are things </w:t>
      </w:r>
      <w:r w:rsidR="00D43C14">
        <w:rPr>
          <w:rFonts w:ascii="Helvetica" w:hAnsi="Helvetica" w:cs="Helvetica"/>
        </w:rPr>
        <w:t xml:space="preserve">currently </w:t>
      </w:r>
      <w:r w:rsidR="002E6A4C">
        <w:rPr>
          <w:rFonts w:ascii="Helvetica" w:hAnsi="Helvetica" w:cs="Helvetica"/>
        </w:rPr>
        <w:t>available</w:t>
      </w:r>
      <w:r w:rsidR="00D43C14">
        <w:rPr>
          <w:rFonts w:ascii="Helvetica" w:hAnsi="Helvetica" w:cs="Helvetica"/>
        </w:rPr>
        <w:t xml:space="preserve"> </w:t>
      </w:r>
      <w:r w:rsidR="002E6A4C">
        <w:rPr>
          <w:rFonts w:ascii="Helvetica" w:hAnsi="Helvetica" w:cs="Helvetica"/>
        </w:rPr>
        <w:t xml:space="preserve">in </w:t>
      </w:r>
      <w:r>
        <w:rPr>
          <w:rFonts w:ascii="Helvetica" w:hAnsi="Helvetica" w:cs="Helvetica"/>
        </w:rPr>
        <w:t>viral beacon</w:t>
      </w:r>
      <w:r w:rsidR="002E6A4C">
        <w:rPr>
          <w:rFonts w:ascii="Helvetica" w:hAnsi="Helvetica" w:cs="Helvetica"/>
        </w:rPr>
        <w:t xml:space="preserve"> data so far</w:t>
      </w:r>
    </w:p>
    <w:p w14:paraId="6E9A0AC2" w14:textId="77777777" w:rsidR="001F134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CD287F" w14:textId="229A047D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basic</w:t>
      </w:r>
      <w:r w:rsidR="00D43C14">
        <w:rPr>
          <w:rFonts w:ascii="Helvetica" w:hAnsi="Helvetica" w:cs="Helvetica"/>
          <w:b/>
          <w:bCs/>
          <w:color w:val="800080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41982F1" w14:textId="77777777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5B5110D7" w14:textId="0DEC8D97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r</w:t>
      </w:r>
      <w:r w:rsidRPr="00D43C14">
        <w:rPr>
          <w:rFonts w:ascii="Helvetica" w:hAnsi="Helvetica" w:cs="Helvetica"/>
          <w:u w:val="single"/>
        </w:rPr>
        <w:t>efA</w:t>
      </w:r>
      <w:r w:rsidRPr="00D43C14">
        <w:rPr>
          <w:rFonts w:ascii="Helvetica" w:hAnsi="Helvetica" w:cs="Helvetica"/>
          <w:u w:val="single"/>
        </w:rPr>
        <w:t>ssembly</w:t>
      </w:r>
      <w:r w:rsidRPr="00D43C14">
        <w:rPr>
          <w:rFonts w:ascii="Helvetica" w:hAnsi="Helvetica" w:cs="Helvetica"/>
          <w:u w:val="single"/>
        </w:rPr>
        <w:t>Id</w:t>
      </w:r>
      <w:proofErr w:type="spellEnd"/>
      <w:r w:rsidRPr="001F1342">
        <w:rPr>
          <w:rFonts w:ascii="Helvetica" w:hAnsi="Helvetica" w:cs="Helvetica"/>
        </w:rPr>
        <w:t xml:space="preserve"> </w:t>
      </w:r>
    </w:p>
    <w:p w14:paraId="4FFFE7DD" w14:textId="470085E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startPos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276EE85F" w14:textId="7A1E345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end</w:t>
      </w:r>
      <w:r w:rsidRPr="00D43C14">
        <w:rPr>
          <w:rFonts w:ascii="Helvetica" w:hAnsi="Helvetica" w:cs="Helvetica"/>
          <w:u w:val="single"/>
        </w:rPr>
        <w:t>Pos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64D54B3E" w14:textId="73CB526F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r w:rsidRPr="00D43C14">
        <w:rPr>
          <w:rFonts w:ascii="Helvetica" w:hAnsi="Helvetica" w:cs="Helvetica"/>
          <w:u w:val="single"/>
        </w:rPr>
        <w:t>ref</w:t>
      </w:r>
      <w:r w:rsidRPr="00D43C14">
        <w:rPr>
          <w:rFonts w:ascii="Helvetica" w:hAnsi="Helvetica" w:cs="Helvetica"/>
          <w:u w:val="single"/>
        </w:rPr>
        <w:t xml:space="preserve"> </w:t>
      </w:r>
    </w:p>
    <w:p w14:paraId="352ACAE8" w14:textId="5A266256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u w:val="single"/>
        </w:rPr>
        <w:t>alt</w:t>
      </w:r>
      <w:r w:rsidRPr="00D43C14">
        <w:rPr>
          <w:rFonts w:ascii="Helvetica" w:hAnsi="Helvetica" w:cs="Helvetica"/>
        </w:rPr>
        <w:t xml:space="preserve"> </w:t>
      </w:r>
    </w:p>
    <w:p w14:paraId="30E74708" w14:textId="0D975A62" w:rsidR="001F1342" w:rsidRP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variantType</w:t>
      </w:r>
      <w:proofErr w:type="spellEnd"/>
      <w:r w:rsidR="00D43C14">
        <w:rPr>
          <w:rFonts w:ascii="Helvetica" w:hAnsi="Helvetica" w:cs="Helvetica"/>
        </w:rPr>
        <w:t xml:space="preserve"> V</w:t>
      </w:r>
      <w:r w:rsidRPr="00D43C14">
        <w:rPr>
          <w:rFonts w:ascii="Helvetica" w:hAnsi="Helvetica" w:cs="Helvetica"/>
        </w:rPr>
        <w:t xml:space="preserve">ariant classification </w:t>
      </w:r>
      <w:proofErr w:type="spellStart"/>
      <w:r w:rsidRPr="00D43C14">
        <w:rPr>
          <w:rFonts w:ascii="Helvetica" w:hAnsi="Helvetica" w:cs="Helvetica"/>
        </w:rPr>
        <w:t>e.g</w:t>
      </w:r>
      <w:proofErr w:type="spellEnd"/>
      <w:r w:rsidRPr="00D43C14">
        <w:rPr>
          <w:rFonts w:ascii="Helvetica" w:hAnsi="Helvetica" w:cs="Helvetica"/>
        </w:rPr>
        <w:t xml:space="preserve"> SNV, indel, CNV, structural variant</w:t>
      </w:r>
    </w:p>
    <w:p w14:paraId="7EF98009" w14:textId="4A9762DB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2CB859C8" w14:textId="77777777" w:rsidR="001F1342" w:rsidRPr="001F134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44B1DF04" w14:textId="77777777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6C57F21" w14:textId="5BBA728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Organism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AB1DA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9D9BDB" w14:textId="02730C9D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taxonId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</w:t>
      </w:r>
      <w:r w:rsidR="008C256E" w:rsidRPr="00D43C14">
        <w:rPr>
          <w:rFonts w:ascii="Helvetica" w:hAnsi="Helvetica" w:cs="Helvetica"/>
          <w:color w:val="000000" w:themeColor="text1"/>
        </w:rPr>
        <w:t>categorical value (ontology ID). T</w:t>
      </w:r>
      <w:r w:rsidRPr="00D43C14">
        <w:rPr>
          <w:rFonts w:ascii="Helvetica" w:hAnsi="Helvetica" w:cs="Helvetica"/>
          <w:color w:val="000000" w:themeColor="text1"/>
        </w:rPr>
        <w:t xml:space="preserve">axon ID of species from where variants come from, for example, </w:t>
      </w:r>
      <w:r w:rsidR="008C256E" w:rsidRPr="00D43C14">
        <w:rPr>
          <w:rFonts w:ascii="Helvetica" w:hAnsi="Helvetica" w:cs="Helvetica"/>
          <w:color w:val="000000" w:themeColor="text1"/>
        </w:rPr>
        <w:t xml:space="preserve">the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SARSCoV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2 taxon id </w:t>
      </w:r>
      <w:r w:rsidRPr="00D43C14">
        <w:rPr>
          <w:rFonts w:ascii="Helvetica" w:hAnsi="Helvetica" w:cs="Helvetica"/>
          <w:color w:val="000000" w:themeColor="text1"/>
        </w:rPr>
        <w:t>and not human</w:t>
      </w:r>
      <w:r w:rsidR="008C256E" w:rsidRPr="00D43C14">
        <w:rPr>
          <w:rFonts w:ascii="Helvetica" w:hAnsi="Helvetica" w:cs="Helvetica"/>
          <w:color w:val="000000" w:themeColor="text1"/>
        </w:rPr>
        <w:t>’s</w:t>
      </w:r>
      <w:r w:rsidRPr="00D43C14">
        <w:rPr>
          <w:rFonts w:ascii="Helvetica" w:hAnsi="Helvetica" w:cs="Helvetica"/>
          <w:color w:val="000000" w:themeColor="text1"/>
        </w:rPr>
        <w:t xml:space="preserve"> in the case of viral beacons) </w:t>
      </w:r>
    </w:p>
    <w:p w14:paraId="75711AFD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25549F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2C2337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4FCB74" w14:textId="77777777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 w:rsidRPr="00D43C14">
        <w:rPr>
          <w:rFonts w:ascii="Helvetica" w:hAnsi="Helvetica" w:cs="Helvetica"/>
          <w:b/>
          <w:bCs/>
          <w:color w:val="800080"/>
        </w:rPr>
        <w:t xml:space="preserve">Individual </w:t>
      </w:r>
    </w:p>
    <w:p w14:paraId="3E3CC5C8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3C7C5CAD" w14:textId="12B7A08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individualId</w:t>
      </w:r>
      <w:proofErr w:type="spellEnd"/>
      <w:r w:rsidRPr="00D43C14">
        <w:rPr>
          <w:rFonts w:ascii="Helvetica" w:hAnsi="Helvetica" w:cs="Helvetica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9FC3C95" w14:textId="29971FF0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datasetId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2CACCA8A" w14:textId="25B0F515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taxon_id</w:t>
      </w:r>
      <w:proofErr w:type="spellEnd"/>
      <w:r w:rsidRPr="00D43C14">
        <w:rPr>
          <w:rFonts w:ascii="Helvetica" w:hAnsi="Helvetica" w:cs="Helvetica"/>
          <w:color w:val="4472C4" w:themeColor="accent1"/>
          <w:u w:val="single"/>
        </w:rPr>
        <w:t xml:space="preserve"> </w:t>
      </w:r>
      <w:r w:rsidRPr="00D43C14">
        <w:rPr>
          <w:rFonts w:ascii="Helvetica" w:hAnsi="Helvetica" w:cs="Helvetica"/>
        </w:rPr>
        <w:t xml:space="preserve">alphanumeric ID </w:t>
      </w:r>
      <w:r w:rsidRPr="00D43C14">
        <w:rPr>
          <w:rFonts w:ascii="Helvetica" w:hAnsi="Helvetica" w:cs="Helvetica"/>
          <w:color w:val="000000" w:themeColor="text1"/>
        </w:rPr>
        <w:t>(reference taxon ID for this individual human, animal or plant)</w:t>
      </w:r>
    </w:p>
    <w:p w14:paraId="7BE2E2A0" w14:textId="10B6F7A1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u w:val="single"/>
        </w:rPr>
        <w:t>sex</w:t>
      </w:r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A1D13CD" w14:textId="56469C86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color w:val="000000"/>
          <w:u w:val="single"/>
        </w:rPr>
        <w:t xml:space="preserve">ethnicity </w:t>
      </w:r>
    </w:p>
    <w:p w14:paraId="588D8D17" w14:textId="6DEFB3F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D43C14">
        <w:rPr>
          <w:rFonts w:ascii="Helvetica" w:hAnsi="Helvetica" w:cs="Helvetica"/>
          <w:color w:val="000000"/>
          <w:u w:val="single"/>
        </w:rPr>
        <w:t>geographicOrigin</w:t>
      </w:r>
      <w:proofErr w:type="spellEnd"/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96AA198" w14:textId="1FD90605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phenotypicFeature</w:t>
      </w:r>
      <w:proofErr w:type="spellEnd"/>
      <w:r w:rsidRPr="00D43C14">
        <w:rPr>
          <w:rFonts w:ascii="Helvetica" w:hAnsi="Helvetica" w:cs="Helvetica"/>
          <w:color w:val="000000"/>
        </w:rPr>
        <w:t xml:space="preserve"> list of </w:t>
      </w:r>
    </w:p>
    <w:p w14:paraId="1AC60FD3" w14:textId="25926CE2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color w:val="000000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phenotype</w:t>
      </w:r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="008C256E" w:rsidRPr="00D43C14">
        <w:rPr>
          <w:rFonts w:ascii="Helvetica" w:hAnsi="Helvetica" w:cs="Helvetica"/>
        </w:rPr>
        <w:t xml:space="preserve"> Phenotypic feature observed (not disease)</w:t>
      </w:r>
    </w:p>
    <w:p w14:paraId="3B59CFB2" w14:textId="13772ABB" w:rsidR="00D5138F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  <w:color w:val="000000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ID) </w:t>
      </w:r>
      <w:r w:rsidR="008C256E" w:rsidRPr="00D43C14">
        <w:rPr>
          <w:rFonts w:ascii="Helvetica" w:hAnsi="Helvetica" w:cs="Helvetica"/>
          <w:color w:val="000000" w:themeColor="text1"/>
        </w:rPr>
        <w:t xml:space="preserve">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phenotype observed </w:t>
      </w:r>
      <w:proofErr w:type="spellStart"/>
      <w:r w:rsidR="001975C7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1975C7" w:rsidRPr="00D43C14">
        <w:rPr>
          <w:rFonts w:ascii="Helvetica" w:hAnsi="Helvetica" w:cs="Helvetica"/>
          <w:color w:val="000000" w:themeColor="text1"/>
        </w:rPr>
        <w:t xml:space="preserve"> “mild”, “severe”</w:t>
      </w:r>
    </w:p>
    <w:p w14:paraId="1705E07B" w14:textId="5DAF127C" w:rsidR="000B30E4" w:rsidRPr="00D43C14" w:rsidRDefault="00B762A6" w:rsidP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u w:val="single"/>
        </w:rPr>
        <w:t>diseases</w:t>
      </w:r>
      <w:r w:rsidRPr="00D43C14">
        <w:rPr>
          <w:rFonts w:ascii="Helvetica" w:hAnsi="Helvetica" w:cs="Helvetica"/>
          <w:color w:val="000000"/>
        </w:rPr>
        <w:t xml:space="preserve"> list of </w:t>
      </w:r>
      <w:proofErr w:type="gramStart"/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proofErr w:type="gramEnd"/>
    </w:p>
    <w:p w14:paraId="2B41035E" w14:textId="206514FC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disease</w:t>
      </w:r>
      <w:r w:rsidR="000B30E4" w:rsidRPr="00D43C14">
        <w:rPr>
          <w:rFonts w:ascii="Helvetica" w:hAnsi="Helvetica" w:cs="Helvetica"/>
          <w:u w:val="single"/>
        </w:rPr>
        <w:t>Id</w:t>
      </w:r>
      <w:proofErr w:type="spellEnd"/>
      <w:r w:rsidRPr="00D43C14">
        <w:rPr>
          <w:rFonts w:ascii="Helvetica" w:hAnsi="Helvetica" w:cs="Helvetica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7CF6F85B" w14:textId="60E2DDA3" w:rsidR="000B30E4" w:rsidRPr="00D43C14" w:rsidRDefault="000B30E4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dateOfOnset</w:t>
      </w:r>
      <w:proofErr w:type="spellEnd"/>
    </w:p>
    <w:p w14:paraId="782B09FB" w14:textId="7A5DAB1A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ageOfOnset</w:t>
      </w:r>
      <w:proofErr w:type="spellEnd"/>
      <w:r w:rsidRPr="00D43C14">
        <w:rPr>
          <w:rFonts w:ascii="Helvetica" w:hAnsi="Helvetica" w:cs="Helvetica"/>
          <w:u w:val="single"/>
        </w:rPr>
        <w:t xml:space="preserve"> </w:t>
      </w:r>
    </w:p>
    <w:p w14:paraId="262AE469" w14:textId="7679EC11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lastRenderedPageBreak/>
        <w:tab/>
      </w: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age</w:t>
      </w:r>
      <w:r w:rsidRPr="00D43C14">
        <w:rPr>
          <w:rFonts w:ascii="Helvetica" w:hAnsi="Helvetica" w:cs="Helvetica"/>
        </w:rPr>
        <w:t xml:space="preserve"> alphanumeric value (ISO8601 duration format)</w:t>
      </w:r>
    </w:p>
    <w:p w14:paraId="56895E4B" w14:textId="3E625079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 xml:space="preserve">          </w:t>
      </w: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ageGroup</w:t>
      </w:r>
      <w:proofErr w:type="spellEnd"/>
      <w:r w:rsidRPr="00D43C14">
        <w:rPr>
          <w:rFonts w:ascii="Helvetica" w:hAnsi="Helvetica" w:cs="Helvetica"/>
        </w:rPr>
        <w:t xml:space="preserve"> categorical value (ontology ID)</w:t>
      </w:r>
    </w:p>
    <w:p w14:paraId="6EF34E64" w14:textId="5CB5F50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D9D9D9" w:themeColor="background1" w:themeShade="D9"/>
          <w:shd w:val="pct15" w:color="auto" w:fill="FFFFFF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stage</w:t>
      </w:r>
      <w:r w:rsidRPr="00D43C14">
        <w:rPr>
          <w:rFonts w:ascii="Helvetica" w:hAnsi="Helvetica" w:cs="Helvetica"/>
        </w:rPr>
        <w:t xml:space="preserve"> 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7B7293DA" w14:textId="4B858A19" w:rsidR="00D43C14" w:rsidRPr="00D43C14" w:rsidRDefault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outcome</w:t>
      </w:r>
      <w:r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  <w:r w:rsidRPr="00D43C14">
        <w:rPr>
          <w:rFonts w:ascii="Helvetica" w:hAnsi="Helvetica" w:cs="Helvetica"/>
          <w:color w:val="000000" w:themeColor="text1"/>
        </w:rPr>
        <w:t xml:space="preserve">Outcome of disease </w:t>
      </w:r>
      <w:proofErr w:type="spellStart"/>
      <w:r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fatal </w:t>
      </w:r>
      <w:r>
        <w:rPr>
          <w:rFonts w:ascii="Helvetica" w:hAnsi="Helvetica" w:cs="Helvetica"/>
          <w:color w:val="000000" w:themeColor="text1"/>
        </w:rPr>
        <w:t>(death)</w:t>
      </w:r>
      <w:r w:rsidR="002E6A4C"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hAnsi="Helvetica" w:cs="Helvetica"/>
          <w:color w:val="000000" w:themeColor="text1"/>
        </w:rPr>
        <w:t xml:space="preserve">or non-fatal </w:t>
      </w:r>
      <w:r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CFC61CB" w14:textId="5D0FAD48" w:rsidR="001975C7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</w:t>
      </w:r>
      <w:r w:rsidR="008C256E" w:rsidRPr="00D43C14">
        <w:rPr>
          <w:rFonts w:ascii="Helvetica" w:hAnsi="Helvetica" w:cs="Helvetica"/>
          <w:color w:val="000000" w:themeColor="text1"/>
        </w:rPr>
        <w:t xml:space="preserve"> </w:t>
      </w:r>
      <w:r w:rsidR="008C256E" w:rsidRPr="00D43C14">
        <w:rPr>
          <w:rFonts w:ascii="Helvetica" w:hAnsi="Helvetica" w:cs="Helvetica"/>
          <w:color w:val="000000" w:themeColor="text1"/>
        </w:rPr>
        <w:t xml:space="preserve">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</w:t>
      </w:r>
      <w:r w:rsidR="008C256E" w:rsidRPr="00D43C14">
        <w:rPr>
          <w:rFonts w:ascii="Helvetica" w:hAnsi="Helvetica" w:cs="Helvetica"/>
          <w:color w:val="000000" w:themeColor="text1"/>
        </w:rPr>
        <w:t>disease</w:t>
      </w:r>
      <w:r w:rsidR="008C256E" w:rsidRPr="00D43C14">
        <w:rPr>
          <w:rFonts w:ascii="Helvetica" w:hAnsi="Helvetica" w:cs="Helvetica"/>
          <w:color w:val="000000" w:themeColor="text1"/>
        </w:rPr>
        <w:t xml:space="preserve"> observed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“mild”, “severe”</w:t>
      </w:r>
      <w:r w:rsidR="002E6A4C">
        <w:rPr>
          <w:rFonts w:ascii="Helvetica" w:hAnsi="Helvetica" w:cs="Helvetica"/>
          <w:color w:val="000000" w:themeColor="text1"/>
        </w:rPr>
        <w:t xml:space="preserve"> </w:t>
      </w:r>
    </w:p>
    <w:p w14:paraId="09DC4DF8" w14:textId="3D7798F2" w:rsidR="00D5138F" w:rsidRPr="00D43C14" w:rsidRDefault="00E75689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proofErr w:type="spellStart"/>
      <w:r w:rsidR="00B762A6" w:rsidRPr="00D43C14">
        <w:rPr>
          <w:rFonts w:ascii="Helvetica" w:hAnsi="Helvetica" w:cs="Helvetica"/>
          <w:u w:val="single"/>
        </w:rPr>
        <w:t>familyHistory</w:t>
      </w:r>
      <w:proofErr w:type="spellEnd"/>
      <w:r w:rsidR="00B762A6" w:rsidRPr="00D43C14">
        <w:rPr>
          <w:rFonts w:ascii="Helvetica" w:hAnsi="Helvetica" w:cs="Helvetica"/>
        </w:rPr>
        <w:t xml:space="preserve"> </w:t>
      </w:r>
    </w:p>
    <w:p w14:paraId="2BC8B7FB" w14:textId="30334412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4472C4" w:themeColor="accent1"/>
          <w:u w:val="single"/>
        </w:rPr>
        <w:t>treatment</w:t>
      </w:r>
    </w:p>
    <w:p w14:paraId="4E46DD0B" w14:textId="39C73D4F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 w:rsidRPr="00D43C14">
        <w:rPr>
          <w:rFonts w:ascii="Helvetica" w:hAnsi="Helvetica" w:cs="Helvetica"/>
          <w:color w:val="4472C4" w:themeColor="accent1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id</w:t>
      </w:r>
      <w:r w:rsidRPr="00D43C14">
        <w:rPr>
          <w:rFonts w:ascii="Helvetica" w:hAnsi="Helvetica" w:cs="Helvetica"/>
          <w:color w:val="FF00FF"/>
        </w:rPr>
        <w:t xml:space="preserve"> </w:t>
      </w:r>
      <w:r w:rsidRPr="00D43C14">
        <w:rPr>
          <w:rFonts w:ascii="Helvetica" w:hAnsi="Helvetica" w:cs="Helvetica"/>
        </w:rPr>
        <w:t xml:space="preserve">categorical value (ontology ID) </w:t>
      </w:r>
      <w:proofErr w:type="spellStart"/>
      <w:r w:rsidRPr="00D43C14">
        <w:rPr>
          <w:rFonts w:ascii="Helvetica" w:hAnsi="Helvetica" w:cs="Helvetica"/>
        </w:rPr>
        <w:t>eg.</w:t>
      </w:r>
      <w:proofErr w:type="spellEnd"/>
      <w:r w:rsidRPr="00D43C14">
        <w:rPr>
          <w:rFonts w:ascii="Helvetica" w:hAnsi="Helvetica" w:cs="Helvetica"/>
        </w:rPr>
        <w:t xml:space="preserve"> chemotherapy</w:t>
      </w:r>
      <w:r w:rsidRPr="00D43C14">
        <w:rPr>
          <w:rFonts w:ascii="Helvetica" w:hAnsi="Helvetica" w:cs="Helvetica"/>
          <w:color w:val="4472C4" w:themeColor="accent1"/>
          <w:u w:val="single"/>
        </w:rPr>
        <w:t xml:space="preserve"> </w:t>
      </w:r>
    </w:p>
    <w:p w14:paraId="0F9AC611" w14:textId="2B87C037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4472C4" w:themeColor="accent1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dateAtOnset</w:t>
      </w:r>
      <w:proofErr w:type="spellEnd"/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alphanumeric value (ISO8601 duration format)</w:t>
      </w:r>
    </w:p>
    <w:p w14:paraId="3FAD3033" w14:textId="11E5C085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FF00FF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ageOfOnset</w:t>
      </w:r>
      <w:proofErr w:type="spellEnd"/>
      <w:r w:rsidRPr="00D43C14">
        <w:rPr>
          <w:rFonts w:ascii="Helvetica" w:hAnsi="Helvetica" w:cs="Helvetica"/>
          <w:color w:val="FF00FF"/>
        </w:rPr>
        <w:t xml:space="preserve"> </w:t>
      </w:r>
    </w:p>
    <w:p w14:paraId="721EECF1" w14:textId="36176D2F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2774C048" w14:textId="3BC466C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dose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numerical value</w:t>
      </w:r>
    </w:p>
    <w:p w14:paraId="45013ED5" w14:textId="78A713A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proofErr w:type="gramStart"/>
      <w:r w:rsidRPr="00E75689">
        <w:rPr>
          <w:rFonts w:ascii="Helvetica" w:hAnsi="Helvetica" w:cs="Helvetica"/>
          <w:color w:val="4472C4" w:themeColor="accent1"/>
          <w:u w:val="single"/>
        </w:rPr>
        <w:t>units</w:t>
      </w:r>
      <w:r>
        <w:rPr>
          <w:rFonts w:ascii="Helvetica" w:hAnsi="Helvetica" w:cs="Helvetica"/>
          <w:color w:val="FF00FF"/>
        </w:rPr>
        <w:t xml:space="preserve">  </w:t>
      </w:r>
      <w:r>
        <w:rPr>
          <w:rFonts w:ascii="Helvetica" w:hAnsi="Helvetica" w:cs="Helvetica"/>
        </w:rPr>
        <w:t>categorical</w:t>
      </w:r>
      <w:proofErr w:type="gramEnd"/>
      <w:r>
        <w:rPr>
          <w:rFonts w:ascii="Helvetica" w:hAnsi="Helvetica" w:cs="Helvetica"/>
        </w:rPr>
        <w:t xml:space="preserve"> value (ontology ID)</w:t>
      </w:r>
    </w:p>
    <w:p w14:paraId="5BD43F74" w14:textId="3CA95B6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schedule</w:t>
      </w:r>
      <w:r>
        <w:rPr>
          <w:rFonts w:ascii="Helvetica" w:hAnsi="Helvetica" w:cs="Helvetica"/>
        </w:rPr>
        <w:t xml:space="preserve"> free text for now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3/week</w:t>
      </w:r>
    </w:p>
    <w:p w14:paraId="40A50302" w14:textId="4823B284" w:rsidR="00E75689" w:rsidRDefault="00E75689" w:rsidP="002E6A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duration</w:t>
      </w:r>
      <w:r>
        <w:rPr>
          <w:rFonts w:ascii="Helvetica" w:hAnsi="Helvetica" w:cs="Helvetica"/>
        </w:rPr>
        <w:t xml:space="preserve"> alphanumeric value (ISO8601 duration format)</w:t>
      </w:r>
    </w:p>
    <w:p w14:paraId="157143DD" w14:textId="1C844BB8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intervention</w:t>
      </w:r>
    </w:p>
    <w:p w14:paraId="35452A7C" w14:textId="1A599C8D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id</w:t>
      </w:r>
      <w:r>
        <w:rPr>
          <w:rFonts w:ascii="Helvetica" w:hAnsi="Helvetica" w:cs="Helvetica"/>
          <w:color w:val="000000"/>
        </w:rPr>
        <w:t xml:space="preserve"> c</w:t>
      </w:r>
      <w:r>
        <w:rPr>
          <w:rFonts w:ascii="Helvetica" w:hAnsi="Helvetica" w:cs="Helvetica"/>
        </w:rPr>
        <w:t xml:space="preserve">ategorical value (ontology ID)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Vasectomy</w:t>
      </w:r>
    </w:p>
    <w:p w14:paraId="397BAF8A" w14:textId="7AD7845E" w:rsidR="00E75689" w:rsidRP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date</w:t>
      </w:r>
      <w:r w:rsidRPr="00E75689">
        <w:rPr>
          <w:rFonts w:ascii="Helvetica" w:hAnsi="Helvetica" w:cs="Helvetica"/>
          <w:color w:val="4472C4" w:themeColor="accent1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7C06CBE3" w14:textId="38FDFE5D" w:rsidR="00E75689" w:rsidRPr="001975C7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E75689">
        <w:rPr>
          <w:rFonts w:ascii="Helvetica" w:hAnsi="Helvetica" w:cs="Helvetica"/>
          <w:color w:val="4472C4" w:themeColor="accent1"/>
        </w:rPr>
        <w:tab/>
      </w:r>
      <w:proofErr w:type="spellStart"/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4472C4" w:themeColor="accent1"/>
          <w:u w:val="single"/>
        </w:rPr>
        <w:t>AtIntervention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63A7DBBD" w14:textId="0314052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pedigrees</w:t>
      </w:r>
      <w:r>
        <w:rPr>
          <w:rFonts w:ascii="Helvetica" w:hAnsi="Helvetica" w:cs="Helvetica"/>
        </w:rPr>
        <w:t xml:space="preserve"> list of</w:t>
      </w:r>
    </w:p>
    <w:p w14:paraId="39A5C7CA" w14:textId="3215D0E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pedigreeID</w:t>
      </w:r>
      <w:proofErr w:type="spellEnd"/>
      <w:r>
        <w:rPr>
          <w:rFonts w:ascii="Helvetica" w:hAnsi="Helvetica" w:cs="Helvetica"/>
        </w:rPr>
        <w:t xml:space="preserve"> </w:t>
      </w:r>
    </w:p>
    <w:p w14:paraId="27EE59F7" w14:textId="09FC08D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1975C7">
        <w:rPr>
          <w:rFonts w:ascii="Helvetica" w:hAnsi="Helvetica" w:cs="Helvetica"/>
          <w:u w:val="single"/>
        </w:rPr>
        <w:t>disease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disease</w:t>
      </w:r>
      <w:proofErr w:type="spellEnd"/>
      <w:r>
        <w:rPr>
          <w:rFonts w:ascii="Helvetica" w:hAnsi="Helvetica" w:cs="Helvetica"/>
        </w:rPr>
        <w:t xml:space="preserve"> format</w:t>
      </w:r>
    </w:p>
    <w:p w14:paraId="7DFE1A70" w14:textId="24EAC45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pedigreeRole</w:t>
      </w:r>
      <w:proofErr w:type="spellEnd"/>
      <w:r>
        <w:rPr>
          <w:rFonts w:ascii="Helvetica" w:hAnsi="Helvetica" w:cs="Helvetica"/>
        </w:rPr>
        <w:t xml:space="preserve"> </w:t>
      </w:r>
    </w:p>
    <w:p w14:paraId="1849465B" w14:textId="5D7B20F5" w:rsidR="00D5138F" w:rsidRDefault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</w:rPr>
        <w:tab/>
      </w:r>
      <w:proofErr w:type="spellStart"/>
      <w:r w:rsidR="00B762A6" w:rsidRPr="001975C7">
        <w:rPr>
          <w:rFonts w:ascii="Helvetica" w:hAnsi="Helvetica" w:cs="Helvetica"/>
          <w:u w:val="single"/>
        </w:rPr>
        <w:t>numberOfIndividualsTested</w:t>
      </w:r>
      <w:proofErr w:type="spellEnd"/>
      <w:r w:rsidR="00B762A6">
        <w:rPr>
          <w:rFonts w:ascii="Helvetica" w:hAnsi="Helvetica" w:cs="Helvetica"/>
        </w:rPr>
        <w:t xml:space="preserve"> </w:t>
      </w:r>
    </w:p>
    <w:p w14:paraId="26E05F6F" w14:textId="6B247C19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677C50E1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1CDAB6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43FF672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A9F09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80A04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proofErr w:type="spellStart"/>
      <w:r>
        <w:rPr>
          <w:rFonts w:ascii="Helvetica" w:hAnsi="Helvetica" w:cs="Helvetica"/>
          <w:b/>
          <w:bCs/>
          <w:color w:val="800080"/>
        </w:rPr>
        <w:t>Biosample</w:t>
      </w:r>
      <w:proofErr w:type="spellEnd"/>
    </w:p>
    <w:p w14:paraId="2192D868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1984E23A" w14:textId="57AC51A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1975C7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9E799BF" w14:textId="08C5A78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65020396" w14:textId="21B78A9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description</w:t>
      </w:r>
      <w:r>
        <w:rPr>
          <w:rFonts w:ascii="Helvetica" w:hAnsi="Helvetica" w:cs="Helvetica"/>
        </w:rPr>
        <w:t xml:space="preserve"> </w:t>
      </w:r>
    </w:p>
    <w:p w14:paraId="19506B1C" w14:textId="194C28A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biosampleStatus</w:t>
      </w:r>
      <w:proofErr w:type="spellEnd"/>
      <w:r>
        <w:rPr>
          <w:rFonts w:ascii="Helvetica" w:hAnsi="Helvetica" w:cs="Helvetica"/>
        </w:rPr>
        <w:t xml:space="preserve"> </w:t>
      </w:r>
    </w:p>
    <w:p w14:paraId="3D29CDF0" w14:textId="19BF92A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collectionDate</w:t>
      </w:r>
      <w:proofErr w:type="spellEnd"/>
      <w:r w:rsidRPr="001975C7">
        <w:rPr>
          <w:rFonts w:ascii="Helvetica" w:hAnsi="Helvetica" w:cs="Helvetica"/>
          <w:color w:val="4472C4" w:themeColor="accent1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  <w:r w:rsidR="001975C7">
        <w:rPr>
          <w:rFonts w:ascii="Helvetica" w:hAnsi="Helvetica" w:cs="Helvetica"/>
        </w:rPr>
        <w:t>. Date at which sample is collected.</w:t>
      </w:r>
    </w:p>
    <w:p w14:paraId="07CE55F2" w14:textId="656A45FE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IndividualAgeAtCollection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C3CBA8" w14:textId="1EF4B37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sampleOriginType</w:t>
      </w:r>
      <w:proofErr w:type="spellEnd"/>
      <w:r>
        <w:rPr>
          <w:rFonts w:ascii="Helvetica" w:hAnsi="Helvetica" w:cs="Helvetica"/>
        </w:rPr>
        <w:t xml:space="preserve"> categorical value (ontology ID)</w:t>
      </w:r>
      <w:r w:rsid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Category</w:t>
      </w:r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 xml:space="preserve">of </w:t>
      </w:r>
      <w:r w:rsidRPr="001975C7">
        <w:rPr>
          <w:rFonts w:ascii="Helvetica" w:hAnsi="Helvetica" w:cs="Helvetica"/>
        </w:rPr>
        <w:t xml:space="preserve">sample </w:t>
      </w:r>
      <w:r w:rsidR="001975C7" w:rsidRPr="001975C7">
        <w:rPr>
          <w:rFonts w:ascii="Helvetica" w:hAnsi="Helvetica" w:cs="Helvetica"/>
        </w:rPr>
        <w:t>origin</w:t>
      </w:r>
      <w:r w:rsidRPr="001975C7">
        <w:rPr>
          <w:rFonts w:ascii="Helvetica" w:hAnsi="Helvetica" w:cs="Helvetica"/>
        </w:rPr>
        <w:t xml:space="preserve"> </w:t>
      </w:r>
      <w:proofErr w:type="spellStart"/>
      <w:r w:rsidR="001975C7" w:rsidRPr="001975C7">
        <w:rPr>
          <w:rFonts w:ascii="Helvetica" w:hAnsi="Helvetica" w:cs="Helvetica"/>
        </w:rPr>
        <w:t>e.g</w:t>
      </w:r>
      <w:proofErr w:type="spellEnd"/>
      <w:r w:rsidR="001975C7" w:rsidRPr="001975C7">
        <w:rPr>
          <w:rFonts w:ascii="Helvetica" w:hAnsi="Helvetica" w:cs="Helvetica"/>
        </w:rPr>
        <w:t xml:space="preserve"> </w:t>
      </w:r>
      <w:r w:rsidRPr="001975C7">
        <w:rPr>
          <w:rFonts w:ascii="Helvetica" w:hAnsi="Helvetica" w:cs="Helvetica"/>
        </w:rPr>
        <w:t>“organism primary tissue”, “organism xenograft”, “organism-derived fluid”, “cell culture”, “environmental sample”</w:t>
      </w:r>
      <w:r w:rsidR="002E6A4C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F689BFD" w14:textId="2C94E7B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sampleOriginDetail</w:t>
      </w:r>
      <w:proofErr w:type="spellEnd"/>
      <w:r>
        <w:rPr>
          <w:rFonts w:ascii="Helvetica" w:hAnsi="Helvetica" w:cs="Helvetica"/>
        </w:rPr>
        <w:t xml:space="preserve"> categorical value (ontology ID) </w:t>
      </w:r>
      <w:r w:rsidR="001975C7" w:rsidRPr="001975C7">
        <w:rPr>
          <w:rFonts w:ascii="Helvetica" w:hAnsi="Helvetica" w:cs="Helvetica"/>
        </w:rPr>
        <w:t xml:space="preserve">Specific instance of sample origin </w:t>
      </w:r>
      <w:r w:rsidRPr="001975C7">
        <w:rPr>
          <w:rFonts w:ascii="Helvetica" w:hAnsi="Helvetica" w:cs="Helvetica"/>
        </w:rPr>
        <w:lastRenderedPageBreak/>
        <w:t xml:space="preserve">matching </w:t>
      </w:r>
      <w:proofErr w:type="spellStart"/>
      <w:r w:rsidRPr="001975C7">
        <w:rPr>
          <w:rFonts w:ascii="Helvetica" w:hAnsi="Helvetica" w:cs="Helvetica"/>
        </w:rPr>
        <w:t>e.g</w:t>
      </w:r>
      <w:proofErr w:type="spellEnd"/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“HEK293T”</w:t>
      </w:r>
      <w:r w:rsidR="002E6A4C">
        <w:rPr>
          <w:rFonts w:ascii="Helvetica" w:hAnsi="Helvetica" w:cs="Helvetica"/>
        </w:rPr>
        <w:t>, “nasopharyngeal swab”</w:t>
      </w:r>
      <w:r w:rsidR="001975C7" w:rsidRPr="001975C7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B34F5FB" w14:textId="678A465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1975C7">
        <w:rPr>
          <w:rFonts w:ascii="Helvetica" w:hAnsi="Helvetica" w:cs="Helvetica"/>
          <w:u w:val="single"/>
        </w:rPr>
        <w:t>obtentionProcedure</w:t>
      </w:r>
      <w:proofErr w:type="spellEnd"/>
      <w:r>
        <w:rPr>
          <w:rFonts w:ascii="Helvetica" w:hAnsi="Helvetica" w:cs="Helvetica"/>
        </w:rPr>
        <w:t xml:space="preserve"> categorical value (ontology ID)</w:t>
      </w:r>
      <w:r>
        <w:rPr>
          <w:rFonts w:ascii="Helvetica" w:hAnsi="Helvetica" w:cs="Helvetica"/>
          <w:color w:val="0000FF"/>
        </w:rPr>
        <w:t xml:space="preserve"> </w:t>
      </w:r>
    </w:p>
    <w:p w14:paraId="09CD5316" w14:textId="3EBAA41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1975C7">
        <w:rPr>
          <w:rFonts w:ascii="Helvetica" w:hAnsi="Helvetica" w:cs="Helvetica"/>
          <w:color w:val="000000"/>
          <w:u w:val="single"/>
        </w:rPr>
        <w:t>cancerFeatures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  <w:r>
        <w:rPr>
          <w:rFonts w:ascii="Helvetica" w:hAnsi="Helvetica" w:cs="Helvetica"/>
          <w:color w:val="0000FF"/>
        </w:rPr>
        <w:t xml:space="preserve"> </w:t>
      </w:r>
    </w:p>
    <w:p w14:paraId="24F92F9C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tumorProgression</w:t>
      </w:r>
      <w:proofErr w:type="spellEnd"/>
    </w:p>
    <w:p w14:paraId="06A44B7E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tumorGrade</w:t>
      </w:r>
      <w:proofErr w:type="spellEnd"/>
      <w:r w:rsidRPr="001975C7">
        <w:rPr>
          <w:rFonts w:ascii="Helvetica" w:hAnsi="Helvetica" w:cs="Helvetica"/>
          <w:color w:val="000000"/>
          <w:u w:val="single"/>
        </w:rPr>
        <w:t xml:space="preserve"> </w:t>
      </w:r>
    </w:p>
    <w:p w14:paraId="67F0CFC0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1C5EF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DDA1B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909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A4DCC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Variant Annotation </w:t>
      </w:r>
    </w:p>
    <w:p w14:paraId="7EB7DCD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6EA13199" w14:textId="19370B8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38F8ABA6" w14:textId="6FC24B2D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genomicHGVSId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</w:p>
    <w:p w14:paraId="36DDDCE4" w14:textId="0BCAF756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transcriptHGVSId</w:t>
      </w:r>
      <w:proofErr w:type="spellEnd"/>
      <w:r>
        <w:rPr>
          <w:rFonts w:ascii="Helvetica" w:hAnsi="Helvetica" w:cs="Helvetica"/>
          <w:color w:val="FF0000"/>
        </w:rPr>
        <w:t xml:space="preserve"> </w:t>
      </w:r>
      <w:r>
        <w:rPr>
          <w:rFonts w:ascii="Helvetica" w:hAnsi="Helvetica" w:cs="Helvetica"/>
        </w:rPr>
        <w:t>alphanumeric ID (</w:t>
      </w:r>
      <w:proofErr w:type="spellStart"/>
      <w:r>
        <w:rPr>
          <w:rFonts w:ascii="Helvetica" w:hAnsi="Helvetica" w:cs="Helvetica"/>
        </w:rPr>
        <w:t>HGVSId</w:t>
      </w:r>
      <w:proofErr w:type="spellEnd"/>
      <w:r>
        <w:rPr>
          <w:rFonts w:ascii="Helvetica" w:hAnsi="Helvetica" w:cs="Helvetica"/>
        </w:rPr>
        <w:t xml:space="preserve"> descriptor at transcript level) </w:t>
      </w:r>
    </w:p>
    <w:p w14:paraId="786FEBA5" w14:textId="047F46A2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1975C7">
        <w:rPr>
          <w:rFonts w:ascii="Helvetica" w:hAnsi="Helvetica" w:cs="Helvetica"/>
          <w:u w:val="single"/>
        </w:rPr>
        <w:t>proteinHGVSId</w:t>
      </w:r>
      <w:proofErr w:type="spellEnd"/>
      <w:r>
        <w:rPr>
          <w:rFonts w:ascii="Helvetica" w:hAnsi="Helvetica" w:cs="Helvetica"/>
        </w:rPr>
        <w:t xml:space="preserve"> </w:t>
      </w:r>
    </w:p>
    <w:p w14:paraId="78B00A74" w14:textId="2CB3568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1975C7">
        <w:rPr>
          <w:rFonts w:ascii="Helvetica" w:hAnsi="Helvetica" w:cs="Helvetica"/>
          <w:u w:val="single"/>
        </w:rPr>
        <w:t>genomicRegionClass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proofErr w:type="spellStart"/>
      <w:r>
        <w:rPr>
          <w:rFonts w:ascii="Helvetica" w:hAnsi="Helvetica" w:cs="Helvetica"/>
        </w:rPr>
        <w:t>eg</w:t>
      </w:r>
      <w:proofErr w:type="spellEnd"/>
      <w:r>
        <w:rPr>
          <w:rFonts w:ascii="Helvetica" w:hAnsi="Helvetica" w:cs="Helvetica"/>
        </w:rPr>
        <w:t xml:space="preserve"> protein coding, intergenic, untranslated region</w:t>
      </w:r>
    </w:p>
    <w:p w14:paraId="148E0B8A" w14:textId="042A8B4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featureID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 w:rsidR="001975C7">
        <w:rPr>
          <w:rFonts w:ascii="Helvetica" w:hAnsi="Helvetica" w:cs="Helvetica"/>
        </w:rPr>
        <w:t xml:space="preserve">list of </w:t>
      </w:r>
      <w:r w:rsidR="001975C7">
        <w:rPr>
          <w:rFonts w:ascii="Helvetica" w:hAnsi="Helvetica" w:cs="Helvetica"/>
        </w:rPr>
        <w:t>categorical value</w:t>
      </w:r>
      <w:r w:rsidR="001975C7">
        <w:rPr>
          <w:rFonts w:ascii="Helvetica" w:hAnsi="Helvetica" w:cs="Helvetica"/>
        </w:rPr>
        <w:t xml:space="preserve">(s) </w:t>
      </w:r>
      <w:r w:rsidR="001975C7" w:rsidRPr="00D72703">
        <w:rPr>
          <w:rFonts w:ascii="Helvetica" w:hAnsi="Helvetica" w:cs="Helvetica"/>
        </w:rPr>
        <w:t>L</w:t>
      </w:r>
      <w:r w:rsidRPr="00D72703">
        <w:rPr>
          <w:rFonts w:ascii="Helvetica" w:hAnsi="Helvetica" w:cs="Helvetica"/>
        </w:rPr>
        <w:t xml:space="preserve">ist of </w:t>
      </w:r>
      <w:r w:rsidR="001975C7" w:rsidRPr="00D72703">
        <w:rPr>
          <w:rFonts w:ascii="Helvetica" w:hAnsi="Helvetica" w:cs="Helvetica"/>
        </w:rPr>
        <w:t xml:space="preserve">IDs of </w:t>
      </w:r>
      <w:r w:rsidRPr="00D72703">
        <w:rPr>
          <w:rFonts w:ascii="Helvetica" w:hAnsi="Helvetica" w:cs="Helvetica"/>
        </w:rPr>
        <w:t xml:space="preserve">genes, genomic regions, </w:t>
      </w:r>
      <w:proofErr w:type="spellStart"/>
      <w:r w:rsidRPr="00D72703">
        <w:rPr>
          <w:rFonts w:ascii="Helvetica" w:hAnsi="Helvetica" w:cs="Helvetica"/>
        </w:rPr>
        <w:t>subgenomic</w:t>
      </w:r>
      <w:proofErr w:type="spellEnd"/>
      <w:r w:rsidRPr="00D72703">
        <w:rPr>
          <w:rFonts w:ascii="Helvetica" w:hAnsi="Helvetica" w:cs="Helvetica"/>
        </w:rPr>
        <w:t xml:space="preserve"> regions, transcripts, </w:t>
      </w:r>
      <w:r w:rsidR="00D72703" w:rsidRPr="00D72703">
        <w:rPr>
          <w:rFonts w:ascii="Helvetica" w:hAnsi="Helvetica" w:cs="Helvetica"/>
        </w:rPr>
        <w:t xml:space="preserve">other RNA species </w:t>
      </w:r>
      <w:r w:rsidRPr="00D72703">
        <w:rPr>
          <w:rFonts w:ascii="Helvetica" w:hAnsi="Helvetica" w:cs="Helvetica"/>
        </w:rPr>
        <w:t xml:space="preserve">and proteins that are affected by the variant </w:t>
      </w:r>
      <w:r w:rsidR="00D72703" w:rsidRPr="00D72703">
        <w:rPr>
          <w:rFonts w:ascii="Helvetica" w:hAnsi="Helvetica" w:cs="Helvetica"/>
        </w:rPr>
        <w:t xml:space="preserve">names or </w:t>
      </w:r>
      <w:r w:rsidRPr="00D72703">
        <w:rPr>
          <w:rFonts w:ascii="Helvetica" w:hAnsi="Helvetica" w:cs="Helvetica"/>
        </w:rPr>
        <w:t xml:space="preserve">genomic region ref </w:t>
      </w:r>
      <w:proofErr w:type="spellStart"/>
      <w:r w:rsidRPr="00D72703">
        <w:rPr>
          <w:rFonts w:ascii="Helvetica" w:hAnsi="Helvetica" w:cs="Helvetica"/>
        </w:rPr>
        <w:t>seq</w:t>
      </w:r>
      <w:proofErr w:type="spellEnd"/>
      <w:r w:rsidRPr="00D72703">
        <w:rPr>
          <w:rFonts w:ascii="Helvetica" w:hAnsi="Helvetica" w:cs="Helvetica"/>
        </w:rPr>
        <w:t xml:space="preserve"> accessions (NC, NM, </w:t>
      </w:r>
      <w:proofErr w:type="gramStart"/>
      <w:r w:rsidRPr="00D72703">
        <w:rPr>
          <w:rFonts w:ascii="Helvetica" w:hAnsi="Helvetica" w:cs="Helvetica"/>
        </w:rPr>
        <w:t>YP )</w:t>
      </w:r>
      <w:proofErr w:type="gramEnd"/>
    </w:p>
    <w:p w14:paraId="285D694D" w14:textId="7B434C3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annotationToolVersion</w:t>
      </w:r>
      <w:proofErr w:type="spellEnd"/>
      <w:r w:rsidRPr="00D72703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</w:t>
      </w:r>
      <w:r w:rsidR="00D72703">
        <w:rPr>
          <w:rFonts w:ascii="Helvetica" w:hAnsi="Helvetica" w:cs="Helvetica"/>
        </w:rPr>
        <w:t>.</w:t>
      </w:r>
      <w:proofErr w:type="spellStart"/>
      <w:r w:rsidR="00D72703">
        <w:rPr>
          <w:rFonts w:ascii="Helvetica" w:hAnsi="Helvetica" w:cs="Helvetica"/>
        </w:rPr>
        <w:t xml:space="preserve"> </w:t>
      </w:r>
      <w:proofErr w:type="spellEnd"/>
      <w:r w:rsidR="00D72703">
        <w:rPr>
          <w:rFonts w:ascii="Helvetica" w:hAnsi="Helvetica" w:cs="Helvetica"/>
        </w:rPr>
        <w:t xml:space="preserve">Tool used for annotation and prediction of variant effects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  <w:color w:val="000000"/>
        </w:rPr>
        <w:t>“</w:t>
      </w:r>
      <w:proofErr w:type="spellStart"/>
      <w:r>
        <w:rPr>
          <w:rFonts w:ascii="Helvetica" w:hAnsi="Helvetica" w:cs="Helvetica"/>
          <w:color w:val="000000"/>
        </w:rPr>
        <w:t>SnpEffVersion</w:t>
      </w:r>
      <w:proofErr w:type="spellEnd"/>
      <w:r>
        <w:rPr>
          <w:rFonts w:ascii="Helvetica" w:hAnsi="Helvetica" w:cs="Helvetica"/>
          <w:color w:val="000000"/>
        </w:rPr>
        <w:t>=4.3t (build 2017-11-24 1018)</w:t>
      </w:r>
      <w:r w:rsidR="00D72703">
        <w:rPr>
          <w:rFonts w:ascii="Helvetica" w:hAnsi="Helvetica" w:cs="Helvetica"/>
          <w:color w:val="000000"/>
        </w:rPr>
        <w:t>”</w:t>
      </w:r>
    </w:p>
    <w:p w14:paraId="229D8358" w14:textId="4DA59F1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molecularEffect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D72703" w:rsidRPr="00D72703">
        <w:rPr>
          <w:rFonts w:ascii="Helvetica" w:hAnsi="Helvetica" w:cs="Helvetica"/>
        </w:rPr>
        <w:t>P</w:t>
      </w:r>
      <w:r w:rsidRPr="00D72703">
        <w:rPr>
          <w:rFonts w:ascii="Helvetica" w:hAnsi="Helvetica" w:cs="Helvetica"/>
        </w:rPr>
        <w:t xml:space="preserve">redicted effect at nucleotide level </w:t>
      </w:r>
      <w:proofErr w:type="spellStart"/>
      <w:r w:rsidRPr="00D72703">
        <w:rPr>
          <w:rFonts w:ascii="Helvetica" w:hAnsi="Helvetica" w:cs="Helvetica"/>
        </w:rPr>
        <w:t>eg</w:t>
      </w:r>
      <w:proofErr w:type="spellEnd"/>
      <w:r w:rsidRPr="00D72703">
        <w:rPr>
          <w:rFonts w:ascii="Helvetica" w:hAnsi="Helvetica" w:cs="Helvetica"/>
        </w:rPr>
        <w:t xml:space="preserve"> “STOP_GAINED” as opposed to the description at protein level for protein affecting variants </w:t>
      </w:r>
      <w:proofErr w:type="spellStart"/>
      <w:r w:rsidRPr="00D72703">
        <w:rPr>
          <w:rFonts w:ascii="Helvetica" w:hAnsi="Helvetica" w:cs="Helvetica"/>
        </w:rPr>
        <w:t>eg.</w:t>
      </w:r>
      <w:proofErr w:type="spellEnd"/>
      <w:r w:rsidRPr="00D72703">
        <w:rPr>
          <w:rFonts w:ascii="Helvetica" w:hAnsi="Helvetica" w:cs="Helvetica"/>
        </w:rPr>
        <w:t xml:space="preserve"> “Nonsense” that goes into </w:t>
      </w:r>
      <w:proofErr w:type="spellStart"/>
      <w:r w:rsidRPr="00D72703">
        <w:rPr>
          <w:rFonts w:ascii="Helvetica" w:hAnsi="Helvetica" w:cs="Helvetica"/>
        </w:rPr>
        <w:t>molecularConsequence</w:t>
      </w:r>
      <w:proofErr w:type="spellEnd"/>
    </w:p>
    <w:p w14:paraId="0FC48EAE" w14:textId="1782D218" w:rsidR="00D5138F" w:rsidRPr="00D72703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  <w:u w:val="single"/>
        </w:rPr>
      </w:pPr>
      <w:proofErr w:type="spellStart"/>
      <w:r w:rsidRPr="00D72703">
        <w:rPr>
          <w:rFonts w:ascii="Helvetica" w:hAnsi="Helvetica" w:cs="Helvetica"/>
          <w:u w:val="single"/>
        </w:rPr>
        <w:t>molecularConsequence</w:t>
      </w:r>
      <w:proofErr w:type="spellEnd"/>
      <w:r w:rsidR="00D72703" w:rsidRPr="00D72703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2A2562C" w14:textId="65D4D02E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aminoacidChange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string</w:t>
      </w:r>
      <w:r w:rsidR="00D72703">
        <w:rPr>
          <w:rFonts w:ascii="Helvetica" w:hAnsi="Helvetica" w:cs="Helvetica"/>
        </w:rPr>
        <w:t xml:space="preserve">. Change at </w:t>
      </w:r>
      <w:proofErr w:type="spellStart"/>
      <w:r w:rsidR="00D72703">
        <w:rPr>
          <w:rFonts w:ascii="Helvetica" w:hAnsi="Helvetica" w:cs="Helvetica"/>
        </w:rPr>
        <w:t>aminoacid</w:t>
      </w:r>
      <w:proofErr w:type="spellEnd"/>
      <w:r w:rsidR="00D72703">
        <w:rPr>
          <w:rFonts w:ascii="Helvetica" w:hAnsi="Helvetica" w:cs="Helvetica"/>
        </w:rPr>
        <w:t xml:space="preserve"> level for </w:t>
      </w:r>
      <w:proofErr w:type="spellStart"/>
      <w:r w:rsidR="00D72703" w:rsidRPr="00D72703">
        <w:rPr>
          <w:rFonts w:ascii="Helvetica" w:hAnsi="Helvetica" w:cs="Helvetica"/>
        </w:rPr>
        <w:t>for</w:t>
      </w:r>
      <w:proofErr w:type="spellEnd"/>
      <w:r w:rsidR="00D72703" w:rsidRPr="00D72703">
        <w:rPr>
          <w:rFonts w:ascii="Helvetica" w:hAnsi="Helvetica" w:cs="Helvetica"/>
        </w:rPr>
        <w:t xml:space="preserve"> protein affecting variants</w:t>
      </w:r>
      <w:r w:rsidR="00D72703">
        <w:rPr>
          <w:rFonts w:ascii="Helvetica" w:hAnsi="Helvetica" w:cs="Helvetica"/>
          <w:color w:val="0000FF"/>
        </w:rPr>
        <w:t xml:space="preserve"> </w:t>
      </w:r>
      <w:proofErr w:type="spellStart"/>
      <w:r w:rsidR="00D72703" w:rsidRPr="00D72703">
        <w:rPr>
          <w:rFonts w:ascii="Helvetica" w:hAnsi="Helvetica" w:cs="Helvetica"/>
        </w:rPr>
        <w:t>eg.</w:t>
      </w:r>
      <w:proofErr w:type="spellEnd"/>
      <w:r w:rsidR="00D72703" w:rsidRPr="00D72703">
        <w:rPr>
          <w:rFonts w:ascii="Helvetica" w:hAnsi="Helvetica" w:cs="Helvetica"/>
        </w:rPr>
        <w:t xml:space="preserve"> V304*</w:t>
      </w:r>
    </w:p>
    <w:p w14:paraId="28D088DD" w14:textId="30434F9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phenotypicEffect</w:t>
      </w:r>
      <w:proofErr w:type="spellEnd"/>
      <w:r w:rsidRPr="00D72703">
        <w:rPr>
          <w:rFonts w:ascii="Helvetica" w:hAnsi="Helvetica" w:cs="Helvetica"/>
          <w:color w:val="4472C4" w:themeColor="accent1"/>
          <w:u w:val="single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 xml:space="preserve">y ID) </w:t>
      </w:r>
      <w:r w:rsidR="00D72703" w:rsidRPr="00D72703">
        <w:rPr>
          <w:rFonts w:ascii="Helvetica" w:hAnsi="Helvetica" w:cs="Helvetica"/>
        </w:rPr>
        <w:t>Annotated effect on any phenotypic feature other than a disease</w:t>
      </w:r>
    </w:p>
    <w:p w14:paraId="7AA8E516" w14:textId="21518716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D72703">
        <w:rPr>
          <w:rFonts w:ascii="Helvetica" w:hAnsi="Helvetica" w:cs="Helvetica"/>
          <w:color w:val="000000"/>
          <w:u w:val="single"/>
        </w:rPr>
        <w:t>phenotype</w:t>
      </w:r>
      <w:r w:rsidRPr="00D72703">
        <w:rPr>
          <w:rFonts w:ascii="Helvetica" w:hAnsi="Helvetica" w:cs="Helvetica"/>
          <w:color w:val="000000"/>
          <w:u w:val="single"/>
        </w:rPr>
        <w:t>Id</w:t>
      </w:r>
      <w:proofErr w:type="spellEnd"/>
      <w:r>
        <w:rPr>
          <w:rFonts w:ascii="Helvetica" w:hAnsi="Helvetica" w:cs="Helvetica"/>
          <w:color w:val="000000"/>
        </w:rPr>
        <w:t xml:space="preserve"> Phenotype associated</w:t>
      </w:r>
    </w:p>
    <w:p w14:paraId="70C1731F" w14:textId="4FB81D0D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F00FF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phenotypeE</w:t>
      </w:r>
      <w:r w:rsidRPr="00D72703">
        <w:rPr>
          <w:rFonts w:ascii="Helvetica" w:hAnsi="Helvetica" w:cs="Helvetica"/>
          <w:color w:val="4472C4" w:themeColor="accent1"/>
          <w:u w:val="single"/>
        </w:rPr>
        <w:t>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>y ID)</w:t>
      </w:r>
      <w:r>
        <w:rPr>
          <w:rFonts w:ascii="Helvetica" w:hAnsi="Helvetica" w:cs="Helvetica"/>
        </w:rPr>
        <w:t>. Phenotypic effect classification</w:t>
      </w:r>
    </w:p>
    <w:p w14:paraId="4A83533C" w14:textId="653F4F31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</w:t>
      </w:r>
      <w:bookmarkStart w:id="0" w:name="_GoBack"/>
      <w:bookmarkEnd w:id="0"/>
      <w:r>
        <w:rPr>
          <w:rFonts w:ascii="Helvetica" w:hAnsi="Helvetica" w:cs="Helvetica"/>
        </w:rPr>
        <w:t>list of PMIDs</w:t>
      </w:r>
    </w:p>
    <w:p w14:paraId="631F4693" w14:textId="48CDF1F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E75689">
        <w:rPr>
          <w:rFonts w:ascii="Helvetica" w:hAnsi="Helvetica" w:cs="Helvetica"/>
          <w:color w:val="000000"/>
          <w:u w:val="single"/>
        </w:rPr>
        <w:t>clinicalRelevance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</w:p>
    <w:p w14:paraId="41E36066" w14:textId="1FC8E23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E75689">
        <w:rPr>
          <w:rFonts w:ascii="Helvetica" w:hAnsi="Helvetica" w:cs="Helvetica"/>
          <w:color w:val="000000"/>
          <w:u w:val="single"/>
        </w:rPr>
        <w:t>disieaseId</w:t>
      </w:r>
      <w:proofErr w:type="spellEnd"/>
      <w:r>
        <w:rPr>
          <w:rFonts w:ascii="Helvetica" w:hAnsi="Helvetica" w:cs="Helvetica"/>
          <w:color w:val="000000"/>
        </w:rPr>
        <w:t xml:space="preserve"> </w:t>
      </w:r>
    </w:p>
    <w:p w14:paraId="4AF61194" w14:textId="789BC62D" w:rsidR="00D5138F" w:rsidRPr="00D72703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</w:rPr>
        <w:t xml:space="preserve">previously </w:t>
      </w:r>
      <w:proofErr w:type="spellStart"/>
      <w:r w:rsidR="00D72703" w:rsidRPr="00D72703">
        <w:rPr>
          <w:rFonts w:ascii="Helvetica" w:hAnsi="Helvetica" w:cs="Helvetica"/>
          <w:u w:val="single"/>
        </w:rPr>
        <w:t>variantClassification</w:t>
      </w:r>
      <w:proofErr w:type="spellEnd"/>
    </w:p>
    <w:p w14:paraId="5D0D4384" w14:textId="0B0E96E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</w:t>
      </w:r>
    </w:p>
    <w:p w14:paraId="60E3F63E" w14:textId="49BFB46B" w:rsidR="00D5138F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E75689">
        <w:rPr>
          <w:rFonts w:ascii="Helvetica" w:hAnsi="Helvetica" w:cs="Helvetica"/>
          <w:u w:val="single"/>
        </w:rPr>
        <w:t>allelleOrigin</w:t>
      </w:r>
      <w:proofErr w:type="spellEnd"/>
      <w:r>
        <w:rPr>
          <w:rFonts w:ascii="Helvetica" w:hAnsi="Helvetica" w:cs="Helvetica"/>
        </w:rPr>
        <w:t xml:space="preserve"> </w:t>
      </w:r>
      <w:r w:rsidR="00D72703">
        <w:rPr>
          <w:rFonts w:ascii="Helvetica" w:hAnsi="Helvetica" w:cs="Helvetica"/>
        </w:rPr>
        <w:t>list of</w:t>
      </w:r>
    </w:p>
    <w:p w14:paraId="246A99D1" w14:textId="1A634D4E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289BB2F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2E08A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022351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11A701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800080"/>
        </w:rPr>
        <w:t>Run</w:t>
      </w:r>
    </w:p>
    <w:p w14:paraId="55409D44" w14:textId="5A7955E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alphanumeric ID (external accession)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 "</w:t>
      </w:r>
      <w:proofErr w:type="gramEnd"/>
      <w:r>
        <w:rPr>
          <w:rFonts w:ascii="Helvetica" w:hAnsi="Helvetica" w:cs="Helvetica"/>
        </w:rPr>
        <w:t>SRR10903401"</w:t>
      </w:r>
    </w:p>
    <w:p w14:paraId="2ADE139E" w14:textId="7BE20B8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lastRenderedPageBreak/>
        <w:t>librarySource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“Metagenomic”, “Viral RNA”</w:t>
      </w:r>
    </w:p>
    <w:p w14:paraId="24A36D0A" w14:textId="29E1679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libraryStrategy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“WGS”</w:t>
      </w:r>
    </w:p>
    <w:p w14:paraId="2C9AEDE7" w14:textId="474F665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librarySelection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“RANDOM”, “RT-PCR”</w:t>
      </w:r>
    </w:p>
    <w:p w14:paraId="4EA58584" w14:textId="4C150B3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libraryLayout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“PAIRED” “SINGLE”</w:t>
      </w:r>
    </w:p>
    <w:p w14:paraId="3F00078C" w14:textId="5E5B218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platform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group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“Illumina”, “Nanopore”</w:t>
      </w:r>
    </w:p>
    <w:p w14:paraId="7F2E6397" w14:textId="69212F5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platformModel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model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 </w:t>
      </w:r>
      <w:proofErr w:type="spellStart"/>
      <w:r>
        <w:rPr>
          <w:rFonts w:ascii="Helvetica" w:hAnsi="Helvetica" w:cs="Helvetica"/>
        </w:rPr>
        <w:t>MiSeq</w:t>
      </w:r>
      <w:proofErr w:type="spellEnd"/>
      <w:proofErr w:type="gramStart"/>
      <w:r>
        <w:rPr>
          <w:rFonts w:ascii="Helvetica" w:hAnsi="Helvetica" w:cs="Helvetica"/>
        </w:rPr>
        <w:t>” ,</w:t>
      </w:r>
      <w:proofErr w:type="gramEnd"/>
      <w:r>
        <w:rPr>
          <w:rFonts w:ascii="Helvetica" w:hAnsi="Helvetica" w:cs="Helvetica"/>
        </w:rPr>
        <w:t xml:space="preserve"> ”</w:t>
      </w:r>
      <w:proofErr w:type="spellStart"/>
      <w:r>
        <w:rPr>
          <w:rFonts w:ascii="Helvetica" w:hAnsi="Helvetica" w:cs="Helvetica"/>
        </w:rPr>
        <w:t>GridION</w:t>
      </w:r>
      <w:proofErr w:type="spellEnd"/>
      <w:r>
        <w:rPr>
          <w:rFonts w:ascii="Helvetica" w:hAnsi="Helvetica" w:cs="Helvetica"/>
        </w:rPr>
        <w:t xml:space="preserve">" </w:t>
      </w:r>
    </w:p>
    <w:p w14:paraId="31AFA0FA" w14:textId="392343B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info</w:t>
      </w:r>
      <w:r>
        <w:rPr>
          <w:rFonts w:ascii="Helvetica" w:hAnsi="Helvetica" w:cs="Helvetica"/>
        </w:rPr>
        <w:t xml:space="preserve"> (or handover maybe)</w:t>
      </w:r>
    </w:p>
    <w:p w14:paraId="39BF59E2" w14:textId="18EA05D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experiment_info</w:t>
      </w:r>
      <w:proofErr w:type="spellEnd"/>
      <w:r w:rsidR="002E6A4C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7CE7FC61" w14:textId="64EF100D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ab/>
      </w:r>
      <w:r>
        <w:rPr>
          <w:rFonts w:ascii="Helvetica" w:hAnsi="Helvetica" w:cs="Helvetica"/>
          <w:color w:val="FF0000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experimentId</w:t>
      </w:r>
      <w:proofErr w:type="spellEnd"/>
      <w:r>
        <w:rPr>
          <w:rFonts w:ascii="Helvetica" w:hAnsi="Helvetica" w:cs="Helvetica"/>
        </w:rPr>
        <w:t xml:space="preserve"> alphanumeric ID</w:t>
      </w:r>
      <w:r w:rsidR="00637CFB">
        <w:rPr>
          <w:rFonts w:ascii="Helvetica" w:hAnsi="Helvetica" w:cs="Helvetica"/>
        </w:rPr>
        <w:t xml:space="preserve"> E</w:t>
      </w:r>
      <w:r>
        <w:rPr>
          <w:rFonts w:ascii="Helvetica" w:hAnsi="Helvetica" w:cs="Helvetica"/>
        </w:rPr>
        <w:t xml:space="preserve">xternal </w:t>
      </w:r>
      <w:r w:rsidR="00637CFB">
        <w:rPr>
          <w:rFonts w:ascii="Helvetica" w:hAnsi="Helvetica" w:cs="Helvetica"/>
        </w:rPr>
        <w:t xml:space="preserve">experiment </w:t>
      </w:r>
      <w:r>
        <w:rPr>
          <w:rFonts w:ascii="Helvetica" w:hAnsi="Helvetica" w:cs="Helvetica"/>
        </w:rPr>
        <w:t xml:space="preserve">accession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"SRX7571571"</w:t>
      </w:r>
    </w:p>
    <w:p w14:paraId="6ACA07CD" w14:textId="4247A1B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00"/>
        </w:rPr>
        <w:tab/>
      </w:r>
      <w:r>
        <w:rPr>
          <w:rFonts w:ascii="Helvetica" w:hAnsi="Helvetica" w:cs="Helvetica"/>
          <w:color w:val="FF0000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experimentTitle</w:t>
      </w:r>
      <w:proofErr w:type="spellEnd"/>
      <w:r>
        <w:rPr>
          <w:rFonts w:ascii="Helvetica" w:hAnsi="Helvetica" w:cs="Helvetica"/>
        </w:rPr>
        <w:t xml:space="preserve"> string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”Total</w:t>
      </w:r>
      <w:proofErr w:type="gramEnd"/>
      <w:r>
        <w:rPr>
          <w:rFonts w:ascii="Helvetica" w:hAnsi="Helvetica" w:cs="Helvetica"/>
        </w:rPr>
        <w:t xml:space="preserve"> RNA sequencing of BALF (human reads removed)”</w:t>
      </w:r>
    </w:p>
    <w:p w14:paraId="639A3955" w14:textId="5114690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study_info</w:t>
      </w:r>
      <w:proofErr w:type="spellEnd"/>
      <w:r>
        <w:rPr>
          <w:rFonts w:ascii="Helvetica" w:hAnsi="Helvetica" w:cs="Helvetica"/>
        </w:rPr>
        <w:t xml:space="preserve"> </w:t>
      </w:r>
    </w:p>
    <w:p w14:paraId="2E966771" w14:textId="170F5465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studyId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>alphanumeric ID External study reference/accession</w:t>
      </w:r>
      <w:r w:rsidR="00637CFB"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 "</w:t>
      </w:r>
      <w:proofErr w:type="gramEnd"/>
      <w:r>
        <w:rPr>
          <w:rFonts w:ascii="Helvetica" w:hAnsi="Helvetica" w:cs="Helvetica"/>
        </w:rPr>
        <w:t>SRP242226"</w:t>
      </w:r>
    </w:p>
    <w:p w14:paraId="5B0B33AA" w14:textId="4225686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studyRef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list of </w:t>
      </w:r>
      <w:r>
        <w:rPr>
          <w:rFonts w:ascii="Helvetica" w:hAnsi="Helvetica" w:cs="Helvetica"/>
        </w:rPr>
        <w:t>PMIDs</w:t>
      </w:r>
    </w:p>
    <w:p w14:paraId="57C9E3E3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8C294F" w14:textId="6A1995B0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90608B" w14:textId="77777777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9082F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FC148A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ACECCB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in Sample</w:t>
      </w:r>
    </w:p>
    <w:p w14:paraId="1004E87D" w14:textId="30231CB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2757B47D" w14:textId="4E11AEDC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6AB3F846" w14:textId="176E1CF8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variantCaller</w:t>
      </w:r>
      <w:proofErr w:type="spellEnd"/>
      <w:r w:rsidR="00637CFB" w:rsidRPr="00637CFB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categorical value </w:t>
      </w:r>
      <w:proofErr w:type="spellStart"/>
      <w:r w:rsidR="00637CFB" w:rsidRPr="00637CFB">
        <w:rPr>
          <w:rFonts w:ascii="Helvetica" w:hAnsi="Helvetica" w:cs="Helvetica"/>
        </w:rPr>
        <w:t>e.g</w:t>
      </w:r>
      <w:proofErr w:type="spellEnd"/>
      <w:r w:rsidR="00637CFB" w:rsidRPr="00637CFB">
        <w:rPr>
          <w:rFonts w:ascii="Helvetica" w:hAnsi="Helvetica" w:cs="Helvetica"/>
        </w:rPr>
        <w:t xml:space="preserve"> GATK </w:t>
      </w:r>
      <w:proofErr w:type="spellStart"/>
      <w:r w:rsidR="00637CFB">
        <w:rPr>
          <w:rFonts w:ascii="Helvetica" w:hAnsi="Helvetica" w:cs="Helvetica"/>
        </w:rPr>
        <w:t>vxx</w:t>
      </w:r>
      <w:proofErr w:type="spellEnd"/>
    </w:p>
    <w:p w14:paraId="15487F9B" w14:textId="765A10E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637CFB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alphanumeric ID</w:t>
      </w:r>
    </w:p>
    <w:p w14:paraId="19541F8C" w14:textId="7847AB0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4B4B0737" w14:textId="707963C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variantFrequency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numeric value</w:t>
      </w:r>
    </w:p>
    <w:p w14:paraId="18609C27" w14:textId="7BF62F6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u w:val="single"/>
        </w:rPr>
        <w:t>zygosity</w:t>
      </w:r>
    </w:p>
    <w:p w14:paraId="4D534F78" w14:textId="2E852F0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alleleOrigin</w:t>
      </w:r>
      <w:proofErr w:type="spellEnd"/>
    </w:p>
    <w:p w14:paraId="101C9D7E" w14:textId="4668EFD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clinicalRelevance</w:t>
      </w:r>
      <w:proofErr w:type="spellEnd"/>
      <w:r>
        <w:rPr>
          <w:rFonts w:ascii="Helvetica" w:hAnsi="Helvetica" w:cs="Helvetica"/>
        </w:rPr>
        <w:t xml:space="preserve"> list of</w:t>
      </w:r>
    </w:p>
    <w:p w14:paraId="34D297A8" w14:textId="42C5C09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u w:val="single"/>
        </w:rPr>
        <w:t>disieaseId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0E10DA4E" w14:textId="377AC84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>categorical value (ontology ID)</w:t>
      </w:r>
    </w:p>
    <w:p w14:paraId="3793A6BF" w14:textId="77777777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37CFB">
        <w:rPr>
          <w:rFonts w:ascii="Helvetica" w:hAnsi="Helvetica" w:cs="Helvetica"/>
          <w:u w:val="single"/>
        </w:rPr>
        <w:t>info</w:t>
      </w:r>
    </w:p>
    <w:p w14:paraId="3670C102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1EA9387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E8767D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166EE7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9776C" w14:textId="1D67129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Encounter </w:t>
      </w:r>
    </w:p>
    <w:p w14:paraId="40574C77" w14:textId="7C635BE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encounterID</w:t>
      </w:r>
      <w:proofErr w:type="spellEnd"/>
      <w:r>
        <w:rPr>
          <w:rFonts w:ascii="Helvetica" w:hAnsi="Helvetica" w:cs="Helvetica"/>
        </w:rPr>
        <w:t xml:space="preserve"> alphanumeric ID</w:t>
      </w:r>
      <w:r w:rsidR="00E75689">
        <w:rPr>
          <w:rFonts w:ascii="Helvetica" w:hAnsi="Helvetica" w:cs="Helvetica"/>
        </w:rPr>
        <w:t xml:space="preserve"> </w:t>
      </w:r>
    </w:p>
    <w:p w14:paraId="701D5016" w14:textId="0AC9D1FD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encounterDate</w:t>
      </w:r>
      <w:proofErr w:type="spellEnd"/>
      <w:r>
        <w:rPr>
          <w:rFonts w:ascii="Helvetica" w:hAnsi="Helvetica" w:cs="Helvetica"/>
        </w:rPr>
        <w:t xml:space="preserve"> alphanumeric value (ISO8601 duration format)</w:t>
      </w:r>
      <w:r w:rsidR="00E75689">
        <w:rPr>
          <w:rFonts w:ascii="Helvetica" w:hAnsi="Helvetica" w:cs="Helvetica"/>
        </w:rPr>
        <w:t xml:space="preserve"> Date of encounter/medical visit</w:t>
      </w:r>
    </w:p>
    <w:p w14:paraId="2F965A8C" w14:textId="7B89906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ageAtEncounter</w:t>
      </w:r>
      <w:proofErr w:type="spellEnd"/>
      <w:r>
        <w:rPr>
          <w:rFonts w:ascii="Helvetica" w:hAnsi="Helvetica" w:cs="Helvetica"/>
        </w:rPr>
        <w:t xml:space="preserve"> </w:t>
      </w:r>
    </w:p>
    <w:p w14:paraId="361C7EC2" w14:textId="6774BF4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age alphanumeric value (ISO8601 duration format)</w:t>
      </w:r>
    </w:p>
    <w:p w14:paraId="7E37A067" w14:textId="04DB630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ageGroup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2F0C9DA0" w14:textId="747D71AB" w:rsidR="00524044" w:rsidRPr="0052404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  <w:lang w:val="fr-FR"/>
        </w:rPr>
      </w:pPr>
      <w:proofErr w:type="spellStart"/>
      <w:proofErr w:type="gramStart"/>
      <w:r w:rsidRPr="00524044">
        <w:rPr>
          <w:rFonts w:ascii="Helvetica" w:hAnsi="Helvetica" w:cs="Helvetica"/>
          <w:color w:val="4472C4" w:themeColor="accent1"/>
          <w:u w:val="single"/>
          <w:lang w:val="fr-FR"/>
        </w:rPr>
        <w:t>clinicalFindings</w:t>
      </w:r>
      <w:proofErr w:type="spellEnd"/>
      <w:proofErr w:type="gramEnd"/>
      <w:r w:rsidRPr="00524044">
        <w:rPr>
          <w:rFonts w:ascii="Helvetica" w:hAnsi="Helvetica" w:cs="Helvetica"/>
          <w:color w:val="4472C4" w:themeColor="accent1"/>
          <w:lang w:val="fr-FR"/>
        </w:rPr>
        <w:t xml:space="preserve"> </w:t>
      </w:r>
      <w:r w:rsidR="00524044" w:rsidRPr="00524044">
        <w:rPr>
          <w:rFonts w:ascii="Helvetica" w:hAnsi="Helvetica" w:cs="Helvetica"/>
          <w:color w:val="000000" w:themeColor="text1"/>
          <w:lang w:val="fr-FR"/>
        </w:rPr>
        <w:t xml:space="preserve">Non quantifiable or not </w:t>
      </w:r>
      <w:proofErr w:type="spellStart"/>
      <w:r w:rsidR="00524044" w:rsidRPr="00524044">
        <w:rPr>
          <w:rFonts w:ascii="Helvetica" w:hAnsi="Helvetica" w:cs="Helvetica"/>
          <w:color w:val="000000" w:themeColor="text1"/>
          <w:lang w:val="fr-FR"/>
        </w:rPr>
        <w:t>quantified</w:t>
      </w:r>
      <w:proofErr w:type="spellEnd"/>
      <w:r w:rsidR="00524044" w:rsidRPr="00524044">
        <w:rPr>
          <w:rFonts w:ascii="Helvetica" w:hAnsi="Helvetica" w:cs="Helvetica"/>
          <w:color w:val="000000" w:themeColor="text1"/>
          <w:lang w:val="fr-FR"/>
        </w:rPr>
        <w:t xml:space="preserve"> </w:t>
      </w:r>
      <w:proofErr w:type="spellStart"/>
      <w:r w:rsidR="00524044" w:rsidRPr="00524044">
        <w:rPr>
          <w:rFonts w:ascii="Helvetica" w:hAnsi="Helvetica" w:cs="Helvetica"/>
          <w:color w:val="000000" w:themeColor="text1"/>
          <w:lang w:val="fr-FR"/>
        </w:rPr>
        <w:t>clinical</w:t>
      </w:r>
      <w:proofErr w:type="spellEnd"/>
      <w:r w:rsidR="00524044" w:rsidRPr="00524044">
        <w:rPr>
          <w:rFonts w:ascii="Helvetica" w:hAnsi="Helvetica" w:cs="Helvetica"/>
          <w:color w:val="000000" w:themeColor="text1"/>
          <w:lang w:val="fr-FR"/>
        </w:rPr>
        <w:t xml:space="preserve"> </w:t>
      </w:r>
      <w:proofErr w:type="spellStart"/>
      <w:r w:rsidR="00524044" w:rsidRPr="00524044">
        <w:rPr>
          <w:rFonts w:ascii="Helvetica" w:hAnsi="Helvetica" w:cs="Helvetica"/>
          <w:color w:val="000000" w:themeColor="text1"/>
          <w:lang w:val="fr-FR"/>
        </w:rPr>
        <w:t>findings</w:t>
      </w:r>
      <w:proofErr w:type="spellEnd"/>
    </w:p>
    <w:p w14:paraId="7D4C4479" w14:textId="0BCEDDAE" w:rsidR="00524044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24044">
        <w:rPr>
          <w:rFonts w:ascii="Helvetica" w:hAnsi="Helvetica" w:cs="Helvetica"/>
          <w:lang w:val="fr-FR"/>
        </w:rPr>
        <w:tab/>
      </w:r>
      <w:r w:rsidRPr="00524044">
        <w:rPr>
          <w:rFonts w:ascii="Helvetica" w:hAnsi="Helvetica" w:cs="Helvetica"/>
          <w:color w:val="4472C4" w:themeColor="accent1"/>
          <w:u w:val="single"/>
        </w:rPr>
        <w:t xml:space="preserve">finding </w:t>
      </w:r>
      <w:r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eg</w:t>
      </w:r>
      <w:proofErr w:type="spellEnd"/>
      <w:r>
        <w:rPr>
          <w:rFonts w:ascii="Helvetica" w:hAnsi="Helvetica" w:cs="Helvetica"/>
        </w:rPr>
        <w:t xml:space="preserve">: </w:t>
      </w:r>
      <w:proofErr w:type="spellStart"/>
      <w:r>
        <w:rPr>
          <w:rFonts w:ascii="Helvetica" w:hAnsi="Helvetica" w:cs="Helvetica"/>
        </w:rPr>
        <w:t>arrithmia</w:t>
      </w:r>
      <w:proofErr w:type="spellEnd"/>
    </w:p>
    <w:p w14:paraId="37119E02" w14:textId="132B321A" w:rsidR="00D5138F" w:rsidRPr="00E75689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E75689">
        <w:rPr>
          <w:rFonts w:ascii="Helvetica" w:hAnsi="Helvetica" w:cs="Helvetica"/>
        </w:rPr>
        <w:t xml:space="preserve"> </w:t>
      </w:r>
      <w:r w:rsidR="00B762A6"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mild</w:t>
      </w:r>
    </w:p>
    <w:p w14:paraId="39E77FAE" w14:textId="49E196E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measurements</w:t>
      </w:r>
      <w:r>
        <w:rPr>
          <w:rFonts w:ascii="Helvetica" w:hAnsi="Helvetica" w:cs="Helvetica"/>
        </w:rPr>
        <w:t xml:space="preserve"> </w:t>
      </w:r>
      <w:r w:rsidR="00E75689">
        <w:rPr>
          <w:rFonts w:ascii="Helvetica" w:hAnsi="Helvetica" w:cs="Helvetica"/>
        </w:rPr>
        <w:t>(list of) m</w:t>
      </w:r>
      <w:r w:rsidR="00E75689">
        <w:rPr>
          <w:rFonts w:ascii="Helvetica" w:hAnsi="Helvetica" w:cs="Helvetica"/>
        </w:rPr>
        <w:t>easurements taken during encounter</w:t>
      </w:r>
    </w:p>
    <w:p w14:paraId="0119FE99" w14:textId="6E660E1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id</w:t>
      </w:r>
      <w:r>
        <w:rPr>
          <w:rFonts w:ascii="Helvetica" w:hAnsi="Helvetica" w:cs="Helvetica"/>
        </w:rPr>
        <w:t xml:space="preserve"> categorical value (ontology ID)</w:t>
      </w:r>
      <w:r w:rsidR="00E75689">
        <w:rPr>
          <w:rFonts w:ascii="Helvetica" w:hAnsi="Helvetica" w:cs="Helvetica"/>
        </w:rPr>
        <w:t xml:space="preserve"> </w:t>
      </w:r>
    </w:p>
    <w:p w14:paraId="5D48D287" w14:textId="5C36F50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value</w:t>
      </w:r>
      <w:r>
        <w:rPr>
          <w:rFonts w:ascii="Helvetica" w:hAnsi="Helvetica" w:cs="Helvetica"/>
        </w:rPr>
        <w:t xml:space="preserve"> numerical value</w:t>
      </w:r>
    </w:p>
    <w:p w14:paraId="4DC15F8F" w14:textId="4362C66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 w:rsidRPr="00070272">
        <w:rPr>
          <w:rFonts w:ascii="Helvetica" w:hAnsi="Helvetica" w:cs="Helvetica"/>
          <w:color w:val="4472C4" w:themeColor="accent1"/>
          <w:u w:val="single"/>
        </w:rPr>
        <w:t>units</w:t>
      </w:r>
      <w:proofErr w:type="gramEnd"/>
      <w:r>
        <w:rPr>
          <w:rFonts w:ascii="Helvetica" w:hAnsi="Helvetica" w:cs="Helvetica"/>
        </w:rPr>
        <w:t xml:space="preserve"> categorical value (ontology ID)</w:t>
      </w:r>
    </w:p>
    <w:p w14:paraId="0E7BC014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3C846B8C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CB300D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1B9E7167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</w:p>
    <w:p w14:paraId="28714746" w14:textId="77777777" w:rsidR="00B762A6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sectPr w:rsidR="00B762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BA"/>
    <w:rsid w:val="00070272"/>
    <w:rsid w:val="000B30E4"/>
    <w:rsid w:val="001975C7"/>
    <w:rsid w:val="001F1342"/>
    <w:rsid w:val="002E6A4C"/>
    <w:rsid w:val="003F0A07"/>
    <w:rsid w:val="00524044"/>
    <w:rsid w:val="00637CFB"/>
    <w:rsid w:val="008C256E"/>
    <w:rsid w:val="009352BA"/>
    <w:rsid w:val="00B762A6"/>
    <w:rsid w:val="00D43C14"/>
    <w:rsid w:val="00D5138F"/>
    <w:rsid w:val="00D72703"/>
    <w:rsid w:val="00E7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9AEB06F"/>
  <w14:defaultImageDpi w14:val="0"/>
  <w15:docId w15:val="{F29A9C35-2470-9F4D-8D03-AFB3E4C6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Vasallo Vega</dc:creator>
  <cp:keywords/>
  <dc:description/>
  <cp:lastModifiedBy>Claudia Vasallo Vega</cp:lastModifiedBy>
  <cp:revision>4</cp:revision>
  <cp:lastPrinted>2020-04-24T12:14:00Z</cp:lastPrinted>
  <dcterms:created xsi:type="dcterms:W3CDTF">2020-04-24T10:26:00Z</dcterms:created>
  <dcterms:modified xsi:type="dcterms:W3CDTF">2020-04-24T12:22:00Z</dcterms:modified>
</cp:coreProperties>
</file>