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2646B" w14:textId="77777777" w:rsidR="00EE14CE" w:rsidRDefault="00C011C9" w:rsidP="00D16FDD">
      <w:pPr>
        <w:pStyle w:val="Heading2"/>
        <w:spacing w:before="0" w:line="240" w:lineRule="auto"/>
        <w:jc w:val="center"/>
      </w:pPr>
      <w:r>
        <w:t xml:space="preserve">Criterion </w:t>
      </w:r>
      <w:r w:rsidR="000356D1">
        <w:t>E</w:t>
      </w:r>
      <w:r>
        <w:t xml:space="preserve">: </w:t>
      </w:r>
      <w:r w:rsidR="000356D1">
        <w:t>Evaluation</w:t>
      </w:r>
    </w:p>
    <w:p w14:paraId="462346E5" w14:textId="77777777" w:rsidR="0096176A" w:rsidRPr="0096176A" w:rsidRDefault="0096176A" w:rsidP="00D16FDD">
      <w:pPr>
        <w:spacing w:line="240" w:lineRule="auto"/>
      </w:pPr>
    </w:p>
    <w:p w14:paraId="526399EE" w14:textId="77777777" w:rsidR="0096176A" w:rsidRDefault="0096176A" w:rsidP="00D16FDD">
      <w:pPr>
        <w:numPr>
          <w:ilvl w:val="0"/>
          <w:numId w:val="24"/>
        </w:numPr>
        <w:spacing w:after="0" w:line="240" w:lineRule="auto"/>
      </w:pPr>
      <w:r>
        <w:t>The program takes input from the user of the following from a .csv file:</w:t>
      </w:r>
    </w:p>
    <w:p w14:paraId="52151807" w14:textId="77777777" w:rsidR="0096176A" w:rsidRDefault="0096176A" w:rsidP="00D16FDD">
      <w:pPr>
        <w:numPr>
          <w:ilvl w:val="1"/>
          <w:numId w:val="24"/>
        </w:numPr>
        <w:spacing w:after="0" w:line="240" w:lineRule="auto"/>
      </w:pPr>
      <w:r>
        <w:t>Student’s timetables</w:t>
      </w:r>
      <w:r w:rsidR="00884B80">
        <w:t xml:space="preserve"> </w:t>
      </w:r>
    </w:p>
    <w:p w14:paraId="0E4792D9" w14:textId="77777777" w:rsidR="00060561" w:rsidRPr="00060561" w:rsidRDefault="00060561" w:rsidP="00060561">
      <w:pPr>
        <w:spacing w:after="0" w:line="240" w:lineRule="auto"/>
        <w:rPr>
          <w:i/>
          <w:color w:val="808080" w:themeColor="background1" w:themeShade="80"/>
        </w:rPr>
      </w:pPr>
      <w:r w:rsidRPr="00060561">
        <w:rPr>
          <w:i/>
          <w:color w:val="808080" w:themeColor="background1" w:themeShade="80"/>
        </w:rPr>
        <w:t>Met – see Criterion D</w:t>
      </w:r>
    </w:p>
    <w:p w14:paraId="6AD93B30" w14:textId="77777777" w:rsidR="0096176A" w:rsidRDefault="0096176A" w:rsidP="00D16FDD">
      <w:pPr>
        <w:numPr>
          <w:ilvl w:val="1"/>
          <w:numId w:val="24"/>
        </w:numPr>
        <w:spacing w:after="0" w:line="240" w:lineRule="auto"/>
      </w:pPr>
      <w:r>
        <w:t>Student’s names</w:t>
      </w:r>
    </w:p>
    <w:p w14:paraId="2AC08EA9" w14:textId="77777777" w:rsidR="00060561" w:rsidRPr="00060561" w:rsidRDefault="00060561" w:rsidP="00060561">
      <w:pPr>
        <w:spacing w:after="0" w:line="240" w:lineRule="auto"/>
        <w:rPr>
          <w:i/>
          <w:color w:val="808080" w:themeColor="background1" w:themeShade="80"/>
        </w:rPr>
      </w:pPr>
      <w:r w:rsidRPr="00060561">
        <w:rPr>
          <w:i/>
          <w:color w:val="808080" w:themeColor="background1" w:themeShade="80"/>
        </w:rPr>
        <w:t xml:space="preserve">Met – see Criterion </w:t>
      </w:r>
      <w:commentRangeStart w:id="0"/>
      <w:r w:rsidRPr="00060561">
        <w:rPr>
          <w:i/>
          <w:color w:val="808080" w:themeColor="background1" w:themeShade="80"/>
        </w:rPr>
        <w:t>D</w:t>
      </w:r>
      <w:commentRangeEnd w:id="0"/>
      <w:r w:rsidR="0061025A">
        <w:rPr>
          <w:rStyle w:val="CommentReference"/>
        </w:rPr>
        <w:commentReference w:id="0"/>
      </w:r>
    </w:p>
    <w:p w14:paraId="382DA45D" w14:textId="77777777" w:rsidR="00884B80" w:rsidRDefault="00884B80" w:rsidP="00D16FDD">
      <w:pPr>
        <w:spacing w:after="0" w:line="240" w:lineRule="auto"/>
      </w:pPr>
    </w:p>
    <w:p w14:paraId="4A075BC0" w14:textId="77777777" w:rsidR="0096176A" w:rsidRDefault="0096176A" w:rsidP="00D16FDD">
      <w:pPr>
        <w:numPr>
          <w:ilvl w:val="0"/>
          <w:numId w:val="24"/>
        </w:numPr>
        <w:spacing w:after="0" w:line="240" w:lineRule="auto"/>
      </w:pPr>
      <w:r>
        <w:t>The program returns the following:</w:t>
      </w:r>
    </w:p>
    <w:p w14:paraId="1757B808" w14:textId="77777777" w:rsidR="0096176A" w:rsidRDefault="0096176A" w:rsidP="00060561">
      <w:pPr>
        <w:numPr>
          <w:ilvl w:val="1"/>
          <w:numId w:val="24"/>
        </w:numPr>
        <w:spacing w:after="0" w:line="240" w:lineRule="auto"/>
        <w:rPr>
          <w:color w:val="7F7F7F" w:themeColor="text1" w:themeTint="80"/>
        </w:rPr>
      </w:pPr>
      <w:r>
        <w:t>The information entered, upon request</w:t>
      </w:r>
      <w:r w:rsidR="003D68E1">
        <w:t xml:space="preserve"> </w:t>
      </w:r>
    </w:p>
    <w:p w14:paraId="1B3BD83C" w14:textId="77777777" w:rsidR="00060561" w:rsidRPr="00060561" w:rsidRDefault="00060561" w:rsidP="00060561">
      <w:pPr>
        <w:spacing w:after="0" w:line="240" w:lineRule="auto"/>
        <w:rPr>
          <w:i/>
          <w:color w:val="808080" w:themeColor="background1" w:themeShade="80"/>
        </w:rPr>
      </w:pPr>
      <w:r w:rsidRPr="00060561">
        <w:rPr>
          <w:i/>
          <w:color w:val="808080" w:themeColor="background1" w:themeShade="80"/>
        </w:rPr>
        <w:t>Met – see Criterion D</w:t>
      </w:r>
    </w:p>
    <w:p w14:paraId="61E33AA7" w14:textId="77777777" w:rsidR="0096176A" w:rsidRDefault="0096176A" w:rsidP="00D16FDD">
      <w:pPr>
        <w:numPr>
          <w:ilvl w:val="1"/>
          <w:numId w:val="24"/>
        </w:numPr>
        <w:spacing w:after="0" w:line="240" w:lineRule="auto"/>
      </w:pPr>
      <w:r>
        <w:t>The ideal pairing of students for maximum shared time across the groups, in the form of:</w:t>
      </w:r>
    </w:p>
    <w:p w14:paraId="654E1619" w14:textId="77777777" w:rsidR="0096176A" w:rsidRDefault="0096176A" w:rsidP="00D16FDD">
      <w:pPr>
        <w:numPr>
          <w:ilvl w:val="2"/>
          <w:numId w:val="24"/>
        </w:numPr>
        <w:spacing w:after="0" w:line="240" w:lineRule="auto"/>
      </w:pPr>
      <w:r>
        <w:t>Students’ names</w:t>
      </w:r>
    </w:p>
    <w:p w14:paraId="7FB29977" w14:textId="77777777" w:rsidR="00060561" w:rsidRPr="00060561" w:rsidRDefault="00060561" w:rsidP="00060561">
      <w:pPr>
        <w:spacing w:after="0" w:line="240" w:lineRule="auto"/>
        <w:rPr>
          <w:i/>
          <w:color w:val="808080" w:themeColor="background1" w:themeShade="80"/>
        </w:rPr>
      </w:pPr>
      <w:r w:rsidRPr="00060561">
        <w:rPr>
          <w:i/>
          <w:color w:val="808080" w:themeColor="background1" w:themeShade="80"/>
        </w:rPr>
        <w:t>Met – see Criterion D</w:t>
      </w:r>
    </w:p>
    <w:p w14:paraId="01B66903" w14:textId="77777777" w:rsidR="00BA74FD" w:rsidRDefault="0096176A" w:rsidP="00D16FDD">
      <w:pPr>
        <w:numPr>
          <w:ilvl w:val="2"/>
          <w:numId w:val="24"/>
        </w:numPr>
        <w:spacing w:after="0" w:line="240" w:lineRule="auto"/>
      </w:pPr>
      <w:r>
        <w:t>Students’ IDs</w:t>
      </w:r>
    </w:p>
    <w:p w14:paraId="4DE75874" w14:textId="77777777" w:rsidR="00060561" w:rsidRPr="00060561" w:rsidRDefault="00060561" w:rsidP="00060561">
      <w:pPr>
        <w:spacing w:after="0" w:line="240" w:lineRule="auto"/>
        <w:rPr>
          <w:i/>
          <w:color w:val="808080" w:themeColor="background1" w:themeShade="80"/>
        </w:rPr>
      </w:pPr>
      <w:r w:rsidRPr="00060561">
        <w:rPr>
          <w:i/>
          <w:color w:val="808080" w:themeColor="background1" w:themeShade="80"/>
        </w:rPr>
        <w:t>Met – see Criterion D</w:t>
      </w:r>
    </w:p>
    <w:p w14:paraId="3F39351B" w14:textId="77777777" w:rsidR="00060561" w:rsidRDefault="00060561" w:rsidP="00060561">
      <w:pPr>
        <w:spacing w:after="0" w:line="240" w:lineRule="auto"/>
      </w:pPr>
    </w:p>
    <w:p w14:paraId="10B72AEC" w14:textId="77777777" w:rsidR="0096176A" w:rsidRDefault="0096176A" w:rsidP="00D16FDD">
      <w:pPr>
        <w:numPr>
          <w:ilvl w:val="0"/>
          <w:numId w:val="24"/>
        </w:numPr>
        <w:spacing w:after="0" w:line="240" w:lineRule="auto"/>
      </w:pPr>
      <w:r>
        <w:t>The program will also be usable to Mrs. Shaw and able to run on an Apple MAC and Windows PC</w:t>
      </w:r>
    </w:p>
    <w:p w14:paraId="5DF6589A" w14:textId="77777777" w:rsidR="0096176A" w:rsidRPr="00384F7F" w:rsidRDefault="00336F76" w:rsidP="00336F76">
      <w:pPr>
        <w:spacing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Met (mentioned in the test Plan) - </w:t>
      </w:r>
      <w:r w:rsidR="00384F7F">
        <w:rPr>
          <w:color w:val="808080" w:themeColor="background1" w:themeShade="80"/>
        </w:rPr>
        <w:t>through the use of the shell command the program can be run on Mac X OS (</w:t>
      </w:r>
      <w:proofErr w:type="spellStart"/>
      <w:r w:rsidR="00384F7F">
        <w:rPr>
          <w:color w:val="808080" w:themeColor="background1" w:themeShade="80"/>
        </w:rPr>
        <w:t>Mrs</w:t>
      </w:r>
      <w:proofErr w:type="spellEnd"/>
      <w:r w:rsidR="00384F7F">
        <w:rPr>
          <w:color w:val="808080" w:themeColor="background1" w:themeShade="80"/>
        </w:rPr>
        <w:t xml:space="preserve"> Shaw’s OS)</w:t>
      </w:r>
    </w:p>
    <w:p w14:paraId="4EB206FA" w14:textId="77777777" w:rsidR="0096176A" w:rsidRDefault="002350C1" w:rsidP="00D16FDD">
      <w:pPr>
        <w:spacing w:line="240" w:lineRule="auto"/>
        <w:rPr>
          <w:lang w:val="en-GB"/>
        </w:rPr>
      </w:pPr>
      <w:r>
        <w:rPr>
          <w:lang w:val="en-GB"/>
        </w:rPr>
        <w:t>The program f</w:t>
      </w:r>
      <w:commentRangeStart w:id="1"/>
      <w:r>
        <w:rPr>
          <w:lang w:val="en-GB"/>
        </w:rPr>
        <w:t>ills</w:t>
      </w:r>
      <w:commentRangeEnd w:id="1"/>
      <w:r w:rsidR="0061025A">
        <w:rPr>
          <w:rStyle w:val="CommentReference"/>
        </w:rPr>
        <w:commentReference w:id="1"/>
      </w:r>
      <w:r>
        <w:rPr>
          <w:lang w:val="en-GB"/>
        </w:rPr>
        <w:t xml:space="preserve"> all the success criteria and therefore has been a successful enterprise. </w:t>
      </w:r>
      <w:r w:rsidR="00D16FDD">
        <w:rPr>
          <w:lang w:val="en-GB"/>
        </w:rPr>
        <w:t>One issue is that it sorts them into pairs based on the best pair then the next best pair, instead of the</w:t>
      </w:r>
      <w:r w:rsidR="00A17665">
        <w:rPr>
          <w:lang w:val="en-GB"/>
        </w:rPr>
        <w:t xml:space="preserve"> best groupings for everyone. The client responded positively (see </w:t>
      </w:r>
      <w:r w:rsidR="009F2749">
        <w:rPr>
          <w:lang w:val="en-GB"/>
        </w:rPr>
        <w:t>Appendix</w:t>
      </w:r>
      <w:r w:rsidR="00A17665">
        <w:rPr>
          <w:lang w:val="en-GB"/>
        </w:rPr>
        <w:t>)</w:t>
      </w:r>
      <w:r w:rsidR="0039233B">
        <w:rPr>
          <w:lang w:val="en-GB"/>
        </w:rPr>
        <w:t>.</w:t>
      </w:r>
    </w:p>
    <w:p w14:paraId="1EC28867" w14:textId="77777777" w:rsidR="003C4852" w:rsidRDefault="003C4852" w:rsidP="00D16FDD">
      <w:pPr>
        <w:spacing w:line="240" w:lineRule="auto"/>
        <w:rPr>
          <w:b/>
          <w:sz w:val="28"/>
          <w:lang w:val="en-GB"/>
        </w:rPr>
      </w:pPr>
    </w:p>
    <w:p w14:paraId="27F79A41" w14:textId="77777777" w:rsidR="003C4852" w:rsidRDefault="003C4852" w:rsidP="00D16FDD">
      <w:pPr>
        <w:spacing w:line="240" w:lineRule="auto"/>
        <w:rPr>
          <w:b/>
          <w:sz w:val="28"/>
          <w:lang w:val="en-GB"/>
        </w:rPr>
      </w:pPr>
    </w:p>
    <w:p w14:paraId="60E58A5A" w14:textId="77777777" w:rsidR="00276377" w:rsidRDefault="00716E35" w:rsidP="00D16FDD">
      <w:pPr>
        <w:spacing w:line="240" w:lineRule="auto"/>
        <w:rPr>
          <w:b/>
          <w:sz w:val="28"/>
          <w:lang w:val="en-GB"/>
        </w:rPr>
      </w:pPr>
      <w:r w:rsidRPr="00FE7D87">
        <w:rPr>
          <w:b/>
          <w:sz w:val="28"/>
          <w:lang w:val="en-GB"/>
        </w:rPr>
        <w:t>Recommendations for</w:t>
      </w:r>
      <w:r w:rsidR="00FE7D87">
        <w:rPr>
          <w:b/>
          <w:sz w:val="28"/>
          <w:lang w:val="en-GB"/>
        </w:rPr>
        <w:t xml:space="preserve"> Future Development</w:t>
      </w:r>
    </w:p>
    <w:p w14:paraId="60F97742" w14:textId="77777777" w:rsidR="003C4852" w:rsidRPr="00FE7D87" w:rsidRDefault="003C4852" w:rsidP="00D16FDD">
      <w:pPr>
        <w:spacing w:line="240" w:lineRule="auto"/>
        <w:rPr>
          <w:b/>
          <w:sz w:val="28"/>
          <w:lang w:val="en-GB"/>
        </w:rPr>
      </w:pPr>
    </w:p>
    <w:p w14:paraId="5D6113A3" w14:textId="77777777" w:rsidR="00276377" w:rsidRDefault="00276377" w:rsidP="00276377">
      <w:pPr>
        <w:pStyle w:val="ListParagraph"/>
        <w:numPr>
          <w:ilvl w:val="0"/>
          <w:numId w:val="25"/>
        </w:numPr>
        <w:spacing w:line="240" w:lineRule="auto"/>
        <w:rPr>
          <w:lang w:val="en-GB"/>
        </w:rPr>
      </w:pPr>
      <w:r>
        <w:rPr>
          <w:lang w:val="en-GB"/>
        </w:rPr>
        <w:t>Different sizes of groups to choose from</w:t>
      </w:r>
      <w:r w:rsidR="00FE7D87">
        <w:rPr>
          <w:lang w:val="en-GB"/>
        </w:rPr>
        <w:t>. Although the current algorithm may not be the most efficient way to structure variable group sizes it would be useful for the parts of film that are not pair work.</w:t>
      </w:r>
    </w:p>
    <w:p w14:paraId="703B4D4C" w14:textId="77777777" w:rsidR="00C702C3" w:rsidRPr="00C702C3" w:rsidRDefault="00C702C3" w:rsidP="00C702C3">
      <w:pPr>
        <w:spacing w:line="240" w:lineRule="auto"/>
        <w:rPr>
          <w:lang w:val="en-GB"/>
        </w:rPr>
      </w:pPr>
    </w:p>
    <w:p w14:paraId="2E114AD5" w14:textId="77777777" w:rsidR="00276377" w:rsidRDefault="00276377" w:rsidP="00276377">
      <w:pPr>
        <w:pStyle w:val="ListParagraph"/>
        <w:numPr>
          <w:ilvl w:val="0"/>
          <w:numId w:val="25"/>
        </w:numPr>
        <w:spacing w:line="240" w:lineRule="auto"/>
        <w:rPr>
          <w:lang w:val="en-GB"/>
        </w:rPr>
      </w:pPr>
      <w:r>
        <w:rPr>
          <w:lang w:val="en-GB"/>
        </w:rPr>
        <w:t>A field for “room” which also assigns each student a room</w:t>
      </w:r>
      <w:r w:rsidR="00C702C3">
        <w:rPr>
          <w:lang w:val="en-GB"/>
        </w:rPr>
        <w:t xml:space="preserve"> to work in. This would be complex as it would require validation and for a new timetable to be included with when the rooms are free, and making it so the u</w:t>
      </w:r>
      <w:commentRangeStart w:id="2"/>
      <w:r w:rsidR="00C702C3">
        <w:rPr>
          <w:lang w:val="en-GB"/>
        </w:rPr>
        <w:t xml:space="preserve">sed </w:t>
      </w:r>
      <w:commentRangeEnd w:id="2"/>
      <w:r w:rsidR="0061025A">
        <w:rPr>
          <w:rStyle w:val="CommentReference"/>
        </w:rPr>
        <w:commentReference w:id="2"/>
      </w:r>
      <w:r w:rsidR="00C702C3">
        <w:rPr>
          <w:lang w:val="en-GB"/>
        </w:rPr>
        <w:t>wouldn’t have to manually enter it would involve interacting with the school SIMS program.</w:t>
      </w:r>
    </w:p>
    <w:p w14:paraId="68708858" w14:textId="77777777" w:rsidR="00C702C3" w:rsidRPr="00C702C3" w:rsidRDefault="00C702C3" w:rsidP="00C702C3">
      <w:pPr>
        <w:spacing w:line="240" w:lineRule="auto"/>
        <w:rPr>
          <w:lang w:val="en-GB"/>
        </w:rPr>
      </w:pPr>
    </w:p>
    <w:p w14:paraId="402B964C" w14:textId="77777777" w:rsidR="0061025A" w:rsidRPr="0061025A" w:rsidRDefault="00CA0CCD" w:rsidP="0061025A">
      <w:pPr>
        <w:pStyle w:val="ListParagraph"/>
        <w:numPr>
          <w:ilvl w:val="0"/>
          <w:numId w:val="25"/>
        </w:numPr>
        <w:spacing w:line="240" w:lineRule="auto"/>
        <w:rPr>
          <w:lang w:val="en-GB"/>
        </w:rPr>
      </w:pPr>
      <w:r>
        <w:rPr>
          <w:lang w:val="en-GB"/>
        </w:rPr>
        <w:t>The program could also be rewritten in JavaScript which would allow for a more user-friendly layout, for example with pictures.</w:t>
      </w:r>
      <w:r w:rsidR="001C361C">
        <w:rPr>
          <w:lang w:val="en-GB"/>
        </w:rPr>
        <w:t xml:space="preserve"> This would make </w:t>
      </w:r>
      <w:commentRangeStart w:id="3"/>
      <w:r w:rsidR="001C361C">
        <w:rPr>
          <w:lang w:val="en-GB"/>
        </w:rPr>
        <w:t xml:space="preserve">it significantly easier to </w:t>
      </w:r>
      <w:commentRangeStart w:id="4"/>
      <w:r w:rsidR="001C361C">
        <w:rPr>
          <w:lang w:val="en-GB"/>
        </w:rPr>
        <w:t>use</w:t>
      </w:r>
      <w:commentRangeEnd w:id="3"/>
      <w:r w:rsidR="0061025A">
        <w:rPr>
          <w:rStyle w:val="CommentReference"/>
        </w:rPr>
        <w:commentReference w:id="3"/>
      </w:r>
      <w:commentRangeEnd w:id="4"/>
      <w:r w:rsidR="0061025A">
        <w:rPr>
          <w:rStyle w:val="CommentReference"/>
        </w:rPr>
        <w:commentReference w:id="4"/>
      </w:r>
      <w:r w:rsidR="001C361C">
        <w:rPr>
          <w:lang w:val="en-GB"/>
        </w:rPr>
        <w:t>.</w:t>
      </w:r>
      <w:bookmarkStart w:id="5" w:name="_GoBack"/>
      <w:bookmarkEnd w:id="5"/>
    </w:p>
    <w:sectPr w:rsidR="0061025A" w:rsidRPr="0061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ghali" w:date="2016-03-02T22:32:00Z" w:initials="c">
    <w:p w14:paraId="6C142739" w14:textId="77777777" w:rsidR="0061025A" w:rsidRDefault="0061025A">
      <w:pPr>
        <w:pStyle w:val="CommentText"/>
      </w:pPr>
      <w:r>
        <w:rPr>
          <w:rStyle w:val="CommentReference"/>
        </w:rPr>
        <w:annotationRef/>
      </w:r>
      <w:r>
        <w:t>Add in the new success criteria</w:t>
      </w:r>
    </w:p>
  </w:comment>
  <w:comment w:id="1" w:author="cghali" w:date="2016-03-02T22:32:00Z" w:initials="c">
    <w:p w14:paraId="5C31AA25" w14:textId="77777777" w:rsidR="0061025A" w:rsidRDefault="0061025A">
      <w:pPr>
        <w:pStyle w:val="CommentText"/>
      </w:pPr>
      <w:r>
        <w:rPr>
          <w:rStyle w:val="CommentReference"/>
        </w:rPr>
        <w:annotationRef/>
      </w:r>
      <w:r>
        <w:t xml:space="preserve">Fulfills </w:t>
      </w:r>
    </w:p>
  </w:comment>
  <w:comment w:id="2" w:author="cghali" w:date="2016-03-02T22:35:00Z" w:initials="c">
    <w:p w14:paraId="785931C4" w14:textId="77777777" w:rsidR="0061025A" w:rsidRDefault="0061025A">
      <w:pPr>
        <w:pStyle w:val="CommentText"/>
      </w:pPr>
      <w:r>
        <w:rPr>
          <w:rStyle w:val="CommentReference"/>
        </w:rPr>
        <w:annotationRef/>
      </w:r>
      <w:proofErr w:type="gramStart"/>
      <w:r>
        <w:t>user</w:t>
      </w:r>
      <w:proofErr w:type="gramEnd"/>
    </w:p>
  </w:comment>
  <w:comment w:id="3" w:author="cghali" w:date="2016-03-02T22:36:00Z" w:initials="c">
    <w:p w14:paraId="10D734BA" w14:textId="77777777" w:rsidR="0061025A" w:rsidRDefault="0061025A">
      <w:pPr>
        <w:pStyle w:val="CommentText"/>
      </w:pPr>
      <w:r>
        <w:rPr>
          <w:rStyle w:val="CommentReference"/>
        </w:rPr>
        <w:annotationRef/>
      </w:r>
      <w:proofErr w:type="gramStart"/>
      <w:r>
        <w:t>how</w:t>
      </w:r>
      <w:proofErr w:type="gramEnd"/>
      <w:r>
        <w:t>?</w:t>
      </w:r>
    </w:p>
  </w:comment>
  <w:comment w:id="4" w:author="cghali" w:date="2016-03-02T22:36:00Z" w:initials="c">
    <w:p w14:paraId="2B0E7540" w14:textId="77777777" w:rsidR="0061025A" w:rsidRDefault="0061025A">
      <w:pPr>
        <w:pStyle w:val="CommentText"/>
      </w:pPr>
      <w:r>
        <w:rPr>
          <w:rStyle w:val="CommentReference"/>
        </w:rPr>
        <w:annotationRef/>
      </w:r>
      <w:r>
        <w:t>Feedback from client should show these recommendations discussed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142739" w15:done="0"/>
  <w15:commentEx w15:paraId="5C31AA25" w15:done="0"/>
  <w15:commentEx w15:paraId="785931C4" w15:done="0"/>
  <w15:commentEx w15:paraId="10D734BA" w15:done="0"/>
  <w15:commentEx w15:paraId="2B0E754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7C96AE3"/>
    <w:multiLevelType w:val="hybridMultilevel"/>
    <w:tmpl w:val="6E2857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A1DC23CC">
      <w:start w:val="1"/>
      <w:numFmt w:val="lowerLetter"/>
      <w:lvlText w:val="%2)"/>
      <w:lvlJc w:val="left"/>
      <w:pPr>
        <w:ind w:left="1080" w:hanging="360"/>
      </w:pPr>
      <w:rPr>
        <w:rFonts w:cs="Times New Roman"/>
        <w:color w:val="auto"/>
      </w:rPr>
    </w:lvl>
    <w:lvl w:ilvl="2" w:tplc="08090013">
      <w:start w:val="1"/>
      <w:numFmt w:val="upperRoman"/>
      <w:lvlText w:val="%3."/>
      <w:lvlJc w:val="right"/>
      <w:pPr>
        <w:ind w:left="1800" w:hanging="360"/>
      </w:pPr>
      <w:rPr>
        <w:rFonts w:cs="Times New Roman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4" w15:restartNumberingAfterBreak="0">
    <w:nsid w:val="7EA66A0A"/>
    <w:multiLevelType w:val="hybridMultilevel"/>
    <w:tmpl w:val="6E2857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A1DC23CC">
      <w:start w:val="1"/>
      <w:numFmt w:val="lowerLetter"/>
      <w:lvlText w:val="%2)"/>
      <w:lvlJc w:val="left"/>
      <w:pPr>
        <w:ind w:left="1080" w:hanging="360"/>
      </w:pPr>
      <w:rPr>
        <w:rFonts w:cs="Times New Roman"/>
        <w:color w:val="auto"/>
      </w:rPr>
    </w:lvl>
    <w:lvl w:ilvl="2" w:tplc="08090013">
      <w:start w:val="1"/>
      <w:numFmt w:val="upperRoman"/>
      <w:lvlText w:val="%3."/>
      <w:lvlJc w:val="right"/>
      <w:pPr>
        <w:ind w:left="1800" w:hanging="360"/>
      </w:pPr>
      <w:rPr>
        <w:rFonts w:cs="Times New Roman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2"/>
  </w:num>
  <w:num w:numId="4">
    <w:abstractNumId w:val="2"/>
  </w:num>
  <w:num w:numId="5">
    <w:abstractNumId w:val="7"/>
  </w:num>
  <w:num w:numId="6">
    <w:abstractNumId w:val="21"/>
  </w:num>
  <w:num w:numId="7">
    <w:abstractNumId w:val="16"/>
  </w:num>
  <w:num w:numId="8">
    <w:abstractNumId w:val="4"/>
  </w:num>
  <w:num w:numId="9">
    <w:abstractNumId w:val="5"/>
  </w:num>
  <w:num w:numId="10">
    <w:abstractNumId w:val="9"/>
  </w:num>
  <w:num w:numId="11">
    <w:abstractNumId w:val="20"/>
  </w:num>
  <w:num w:numId="12">
    <w:abstractNumId w:val="13"/>
  </w:num>
  <w:num w:numId="13">
    <w:abstractNumId w:val="22"/>
  </w:num>
  <w:num w:numId="14">
    <w:abstractNumId w:val="8"/>
  </w:num>
  <w:num w:numId="15">
    <w:abstractNumId w:val="23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7"/>
  </w:num>
  <w:num w:numId="21">
    <w:abstractNumId w:val="10"/>
  </w:num>
  <w:num w:numId="22">
    <w:abstractNumId w:val="18"/>
  </w:num>
  <w:num w:numId="23">
    <w:abstractNumId w:val="6"/>
  </w:num>
  <w:num w:numId="24">
    <w:abstractNumId w:val="15"/>
  </w:num>
  <w:num w:numId="25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ghali">
    <w15:presenceInfo w15:providerId="None" w15:userId="cgha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0"/>
    <w:rsid w:val="00007BD7"/>
    <w:rsid w:val="000356D1"/>
    <w:rsid w:val="00060561"/>
    <w:rsid w:val="000F1311"/>
    <w:rsid w:val="00132AE1"/>
    <w:rsid w:val="00144404"/>
    <w:rsid w:val="00147052"/>
    <w:rsid w:val="001B5079"/>
    <w:rsid w:val="001C361C"/>
    <w:rsid w:val="00205FF2"/>
    <w:rsid w:val="002350C1"/>
    <w:rsid w:val="00256BA1"/>
    <w:rsid w:val="00276377"/>
    <w:rsid w:val="002D72E2"/>
    <w:rsid w:val="002E3009"/>
    <w:rsid w:val="002E5BA7"/>
    <w:rsid w:val="00336F76"/>
    <w:rsid w:val="00343F96"/>
    <w:rsid w:val="00384F7F"/>
    <w:rsid w:val="0039233B"/>
    <w:rsid w:val="0039643E"/>
    <w:rsid w:val="003C4852"/>
    <w:rsid w:val="003D68E1"/>
    <w:rsid w:val="003F484E"/>
    <w:rsid w:val="00456B72"/>
    <w:rsid w:val="00566A87"/>
    <w:rsid w:val="005B04C8"/>
    <w:rsid w:val="005B58DE"/>
    <w:rsid w:val="0061025A"/>
    <w:rsid w:val="006E11ED"/>
    <w:rsid w:val="006E7B44"/>
    <w:rsid w:val="00716E35"/>
    <w:rsid w:val="007619AE"/>
    <w:rsid w:val="00781490"/>
    <w:rsid w:val="007C4952"/>
    <w:rsid w:val="007D134B"/>
    <w:rsid w:val="00811BCE"/>
    <w:rsid w:val="00884B80"/>
    <w:rsid w:val="008C257E"/>
    <w:rsid w:val="008C79C2"/>
    <w:rsid w:val="0096176A"/>
    <w:rsid w:val="00973E99"/>
    <w:rsid w:val="0098452E"/>
    <w:rsid w:val="009B0F40"/>
    <w:rsid w:val="009C29A3"/>
    <w:rsid w:val="009D78A8"/>
    <w:rsid w:val="009F2749"/>
    <w:rsid w:val="00A15DC3"/>
    <w:rsid w:val="00A17665"/>
    <w:rsid w:val="00A45C83"/>
    <w:rsid w:val="00B46565"/>
    <w:rsid w:val="00BA7316"/>
    <w:rsid w:val="00BA74FD"/>
    <w:rsid w:val="00C011C9"/>
    <w:rsid w:val="00C31102"/>
    <w:rsid w:val="00C702C3"/>
    <w:rsid w:val="00CA0CCD"/>
    <w:rsid w:val="00CD1A94"/>
    <w:rsid w:val="00D16FDD"/>
    <w:rsid w:val="00E074E6"/>
    <w:rsid w:val="00E22C3B"/>
    <w:rsid w:val="00EE14CE"/>
    <w:rsid w:val="00F35FB5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EB55D"/>
  <w14:defaultImageDpi w14:val="0"/>
  <w15:docId w15:val="{0857A0BD-C913-488A-AEEA-4A3D00CA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NoSpacing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locked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  <w:style w:type="paragraph" w:customStyle="1" w:styleId="western">
    <w:name w:val="western"/>
    <w:basedOn w:val="Normal"/>
    <w:rsid w:val="00EE14CE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6BD7D-98B2-4F0A-AE09-F87E0C6F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cghali</cp:lastModifiedBy>
  <cp:revision>45</cp:revision>
  <dcterms:created xsi:type="dcterms:W3CDTF">2015-06-26T09:10:00Z</dcterms:created>
  <dcterms:modified xsi:type="dcterms:W3CDTF">2016-03-02T22:36:00Z</dcterms:modified>
</cp:coreProperties>
</file>