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4AD25" w14:textId="77777777" w:rsidR="00FD6771" w:rsidRPr="00FD6771" w:rsidRDefault="00FD6771" w:rsidP="00FD6771">
      <w:pPr>
        <w:pStyle w:val="Heading1"/>
        <w:rPr>
          <w:rFonts w:ascii="Avenir Book" w:hAnsi="Avenir Book"/>
          <w:color w:val="auto"/>
          <w:sz w:val="48"/>
          <w:szCs w:val="48"/>
        </w:rPr>
      </w:pPr>
      <w:r w:rsidRPr="00FD6771">
        <w:rPr>
          <w:rStyle w:val="Strong"/>
          <w:rFonts w:ascii="Avenir Book" w:hAnsi="Avenir Book"/>
          <w:b w:val="0"/>
          <w:bCs w:val="0"/>
          <w:color w:val="auto"/>
        </w:rPr>
        <w:t>NON-DISCLOSURE AGREEMENT</w:t>
      </w:r>
    </w:p>
    <w:p w14:paraId="1C4310BA" w14:textId="77777777" w:rsidR="00FD6771" w:rsidRPr="00FD6771" w:rsidRDefault="00FD6771" w:rsidP="00FD6771">
      <w:pPr>
        <w:pStyle w:val="NormalWeb"/>
        <w:rPr>
          <w:rFonts w:ascii="Avenir Book" w:hAnsi="Avenir Book"/>
        </w:rPr>
      </w:pPr>
      <w:r w:rsidRPr="00FD6771">
        <w:rPr>
          <w:rFonts w:ascii="Avenir Book" w:hAnsi="Avenir Book"/>
        </w:rPr>
        <w:t xml:space="preserve">This </w:t>
      </w:r>
      <w:r w:rsidRPr="00FD6771">
        <w:rPr>
          <w:rStyle w:val="Strong"/>
          <w:rFonts w:ascii="Avenir Book" w:hAnsi="Avenir Book"/>
        </w:rPr>
        <w:t>Non-Disclosure Agreement</w:t>
      </w:r>
      <w:r w:rsidRPr="00FD6771">
        <w:rPr>
          <w:rFonts w:ascii="Avenir Book" w:hAnsi="Avenir Book"/>
        </w:rPr>
        <w:t xml:space="preserve"> (this “</w:t>
      </w:r>
      <w:r w:rsidRPr="00FD6771">
        <w:rPr>
          <w:rStyle w:val="Strong"/>
          <w:rFonts w:ascii="Avenir Book" w:hAnsi="Avenir Book"/>
        </w:rPr>
        <w:t>Agreement</w:t>
      </w:r>
      <w:r w:rsidRPr="00FD6771">
        <w:rPr>
          <w:rFonts w:ascii="Avenir Book" w:hAnsi="Avenir Book"/>
        </w:rPr>
        <w:t>”) is made and entered into as of the date of signature below by and between:</w:t>
      </w:r>
    </w:p>
    <w:p w14:paraId="24181DE2" w14:textId="22F2B62F" w:rsidR="00FD6771" w:rsidRPr="00FD6771" w:rsidRDefault="00FD6771" w:rsidP="00FD6771">
      <w:pPr>
        <w:pStyle w:val="NormalWeb"/>
        <w:rPr>
          <w:rFonts w:ascii="Avenir Book" w:hAnsi="Avenir Book"/>
        </w:rPr>
      </w:pPr>
      <w:r w:rsidRPr="00FD6771">
        <w:rPr>
          <w:rStyle w:val="Strong"/>
          <w:rFonts w:ascii="Avenir Book" w:hAnsi="Avenir Book"/>
        </w:rPr>
        <w:t>Ilorin Innovation Hub (also known as Ilorin Tech Park Ltd)</w:t>
      </w:r>
      <w:r w:rsidRPr="00FD6771">
        <w:rPr>
          <w:rFonts w:ascii="Avenir Book" w:hAnsi="Avenir Book"/>
        </w:rPr>
        <w:t>, with its principal office at Ahmadu Bello Way, GRA, Ilorin, Kwara State, Nigeria (hereinafter referred to as the "</w:t>
      </w:r>
      <w:r w:rsidRPr="00FD6771">
        <w:rPr>
          <w:rStyle w:val="Strong"/>
          <w:rFonts w:ascii="Avenir Book" w:hAnsi="Avenir Book"/>
        </w:rPr>
        <w:t>Company</w:t>
      </w:r>
      <w:r w:rsidRPr="00FD6771">
        <w:rPr>
          <w:rFonts w:ascii="Avenir Book" w:hAnsi="Avenir Book"/>
        </w:rPr>
        <w:t>"),</w:t>
      </w:r>
      <w:r w:rsidRPr="00FD6771">
        <w:rPr>
          <w:rFonts w:ascii="Avenir Book" w:hAnsi="Avenir Book"/>
        </w:rPr>
        <w:br/>
        <w:t>and</w:t>
      </w:r>
      <w:r w:rsidRPr="00FD6771">
        <w:rPr>
          <w:rFonts w:ascii="Avenir Book" w:hAnsi="Avenir Book"/>
        </w:rPr>
        <w:br/>
      </w:r>
      <w:r>
        <w:rPr>
          <w:rStyle w:val="Strong"/>
          <w:rFonts w:ascii="Avenir Book" w:hAnsi="Avenir Book"/>
        </w:rPr>
        <w:br/>
      </w:r>
      <w:r w:rsidRPr="00FD6771">
        <w:rPr>
          <w:rStyle w:val="Strong"/>
          <w:rFonts w:ascii="Avenir Book" w:hAnsi="Avenir Book"/>
        </w:rPr>
        <w:t>Employee Name:</w:t>
      </w:r>
      <w:r w:rsidRPr="00FD6771">
        <w:rPr>
          <w:rFonts w:ascii="Avenir Book" w:hAnsi="Avenir Book"/>
        </w:rPr>
        <w:t xml:space="preserve"> </w:t>
      </w:r>
      <w:r>
        <w:rPr>
          <w:rFonts w:ascii="Avenir Book" w:hAnsi="Avenir Book"/>
        </w:rPr>
        <w:tab/>
      </w:r>
      <w:r>
        <w:rPr>
          <w:rFonts w:ascii="Avenir Book" w:hAnsi="Avenir Book"/>
        </w:rPr>
        <w:tab/>
      </w:r>
      <w:r w:rsidRPr="00FD6771">
        <w:rPr>
          <w:rFonts w:ascii="Avenir Book" w:hAnsi="Avenir Book"/>
        </w:rPr>
        <w:t>_______________________________________</w:t>
      </w:r>
      <w:r w:rsidRPr="00FD6771">
        <w:rPr>
          <w:rFonts w:ascii="Avenir Book" w:hAnsi="Avenir Book"/>
        </w:rPr>
        <w:br/>
      </w:r>
      <w:r w:rsidRPr="00FD6771">
        <w:rPr>
          <w:rStyle w:val="Strong"/>
          <w:rFonts w:ascii="Avenir Book" w:hAnsi="Avenir Book"/>
        </w:rPr>
        <w:t>Employee Address:</w:t>
      </w:r>
      <w:r w:rsidRPr="00FD6771">
        <w:rPr>
          <w:rFonts w:ascii="Avenir Book" w:hAnsi="Avenir Book"/>
        </w:rPr>
        <w:t xml:space="preserve"> </w:t>
      </w:r>
      <w:r>
        <w:rPr>
          <w:rFonts w:ascii="Avenir Book" w:hAnsi="Avenir Book"/>
        </w:rPr>
        <w:tab/>
      </w:r>
      <w:r w:rsidRPr="00FD6771">
        <w:rPr>
          <w:rFonts w:ascii="Avenir Book" w:hAnsi="Avenir Book"/>
        </w:rPr>
        <w:t>____________________________________</w:t>
      </w:r>
      <w:r>
        <w:rPr>
          <w:rFonts w:ascii="Avenir Book" w:hAnsi="Avenir Book"/>
        </w:rPr>
        <w:t>___</w:t>
      </w:r>
    </w:p>
    <w:p w14:paraId="1BF830FD" w14:textId="77777777" w:rsidR="00FD6771" w:rsidRDefault="00FD6771" w:rsidP="00FD6771">
      <w:pPr>
        <w:pStyle w:val="NormalWeb"/>
        <w:rPr>
          <w:rFonts w:ascii="Avenir Book" w:hAnsi="Avenir Book"/>
        </w:rPr>
      </w:pPr>
    </w:p>
    <w:p w14:paraId="4C3F37B9" w14:textId="7B76E9E7" w:rsidR="00FD6771" w:rsidRPr="00FD6771" w:rsidRDefault="00FD6771" w:rsidP="00FD6771">
      <w:pPr>
        <w:pStyle w:val="NormalWeb"/>
        <w:rPr>
          <w:rFonts w:ascii="Avenir Book" w:hAnsi="Avenir Book"/>
        </w:rPr>
      </w:pPr>
      <w:r w:rsidRPr="00FD6771">
        <w:rPr>
          <w:rFonts w:ascii="Avenir Book" w:hAnsi="Avenir Book"/>
        </w:rPr>
        <w:t>(hereinafter referred to as the “</w:t>
      </w:r>
      <w:r w:rsidRPr="00FD6771">
        <w:rPr>
          <w:rStyle w:val="Strong"/>
          <w:rFonts w:ascii="Avenir Book" w:hAnsi="Avenir Book"/>
        </w:rPr>
        <w:t>Employee</w:t>
      </w:r>
      <w:r w:rsidRPr="00FD6771">
        <w:rPr>
          <w:rFonts w:ascii="Avenir Book" w:hAnsi="Avenir Book"/>
        </w:rPr>
        <w:t>”).</w:t>
      </w:r>
    </w:p>
    <w:p w14:paraId="30499F22" w14:textId="7F075CB3" w:rsidR="00FD6771" w:rsidRPr="00FD6771" w:rsidRDefault="00FD6771" w:rsidP="00FD6771">
      <w:pPr>
        <w:rPr>
          <w:rFonts w:ascii="Avenir Book" w:hAnsi="Avenir Book"/>
        </w:rPr>
      </w:pPr>
    </w:p>
    <w:p w14:paraId="136A968C" w14:textId="77777777" w:rsidR="00FD6771" w:rsidRPr="00FD6771" w:rsidRDefault="00FD6771" w:rsidP="00FD6771">
      <w:pPr>
        <w:pStyle w:val="Heading2"/>
        <w:rPr>
          <w:rFonts w:ascii="Avenir Book" w:hAnsi="Avenir Book"/>
          <w:color w:val="auto"/>
        </w:rPr>
      </w:pPr>
      <w:r w:rsidRPr="00FD6771">
        <w:rPr>
          <w:rStyle w:val="Strong"/>
          <w:rFonts w:ascii="Avenir Book" w:hAnsi="Avenir Book"/>
          <w:b w:val="0"/>
          <w:bCs w:val="0"/>
          <w:color w:val="auto"/>
        </w:rPr>
        <w:t>1. Confidential Information</w:t>
      </w:r>
    </w:p>
    <w:p w14:paraId="7B1E3F5D" w14:textId="77777777" w:rsidR="00FD6771" w:rsidRPr="00FD6771" w:rsidRDefault="00FD6771" w:rsidP="00FD6771">
      <w:pPr>
        <w:pStyle w:val="NormalWeb"/>
        <w:rPr>
          <w:rFonts w:ascii="Avenir Book" w:hAnsi="Avenir Book"/>
        </w:rPr>
      </w:pPr>
      <w:r w:rsidRPr="00FD6771">
        <w:rPr>
          <w:rFonts w:ascii="Avenir Book" w:hAnsi="Avenir Book"/>
        </w:rPr>
        <w:t xml:space="preserve">For the purposes of this Agreement, </w:t>
      </w:r>
      <w:r w:rsidRPr="00FD6771">
        <w:rPr>
          <w:rStyle w:val="Strong"/>
          <w:rFonts w:ascii="Avenir Book" w:hAnsi="Avenir Book"/>
        </w:rPr>
        <w:t>"Confidential Information"</w:t>
      </w:r>
      <w:r w:rsidRPr="00FD6771">
        <w:rPr>
          <w:rFonts w:ascii="Avenir Book" w:hAnsi="Avenir Book"/>
        </w:rPr>
        <w:t xml:space="preserve"> means any technical, business, or proprietary information disclosed by the Company to the Employee, whether in written, oral, electronic, or any other form, including but not limited to: technical data, business strategies, financial information, customer and vendor lists, processes, policies, software, designs, inventions, intellectual property, and trade secrets. Confidential Information includes, but is not limited to, information that:</w:t>
      </w:r>
    </w:p>
    <w:p w14:paraId="5271D011" w14:textId="77777777" w:rsidR="00FD6771" w:rsidRPr="00FD6771" w:rsidRDefault="00FD6771" w:rsidP="00FD6771">
      <w:pPr>
        <w:pStyle w:val="NormalWeb"/>
        <w:numPr>
          <w:ilvl w:val="0"/>
          <w:numId w:val="10"/>
        </w:numPr>
        <w:rPr>
          <w:rFonts w:ascii="Avenir Book" w:hAnsi="Avenir Book"/>
        </w:rPr>
      </w:pPr>
      <w:r w:rsidRPr="00FD6771">
        <w:rPr>
          <w:rFonts w:ascii="Avenir Book" w:hAnsi="Avenir Book"/>
        </w:rPr>
        <w:t>(</w:t>
      </w:r>
      <w:proofErr w:type="spellStart"/>
      <w:r w:rsidRPr="00FD6771">
        <w:rPr>
          <w:rFonts w:ascii="Avenir Book" w:hAnsi="Avenir Book"/>
        </w:rPr>
        <w:t>i</w:t>
      </w:r>
      <w:proofErr w:type="spellEnd"/>
      <w:r w:rsidRPr="00FD6771">
        <w:rPr>
          <w:rFonts w:ascii="Avenir Book" w:hAnsi="Avenir Book"/>
        </w:rPr>
        <w:t>) is marked “confidential” or “proprietary” at the time of disclosure;</w:t>
      </w:r>
    </w:p>
    <w:p w14:paraId="7347EA9F" w14:textId="77777777" w:rsidR="00FD6771" w:rsidRPr="00FD6771" w:rsidRDefault="00FD6771" w:rsidP="00FD6771">
      <w:pPr>
        <w:pStyle w:val="NormalWeb"/>
        <w:numPr>
          <w:ilvl w:val="0"/>
          <w:numId w:val="10"/>
        </w:numPr>
        <w:rPr>
          <w:rFonts w:ascii="Avenir Book" w:hAnsi="Avenir Book"/>
        </w:rPr>
      </w:pPr>
      <w:r w:rsidRPr="00FD6771">
        <w:rPr>
          <w:rFonts w:ascii="Avenir Book" w:hAnsi="Avenir Book"/>
        </w:rPr>
        <w:t>(ii) is orally disclosed and identified as “confidential” or “proprietary” at the time of disclosure;</w:t>
      </w:r>
    </w:p>
    <w:p w14:paraId="2900DCC9" w14:textId="77777777" w:rsidR="00FD6771" w:rsidRPr="00FD6771" w:rsidRDefault="00FD6771" w:rsidP="00FD6771">
      <w:pPr>
        <w:pStyle w:val="NormalWeb"/>
        <w:numPr>
          <w:ilvl w:val="0"/>
          <w:numId w:val="10"/>
        </w:numPr>
        <w:rPr>
          <w:rFonts w:ascii="Avenir Book" w:hAnsi="Avenir Book"/>
        </w:rPr>
      </w:pPr>
      <w:r w:rsidRPr="00FD6771">
        <w:rPr>
          <w:rFonts w:ascii="Avenir Book" w:hAnsi="Avenir Book"/>
        </w:rPr>
        <w:t>(iii) under the circumstances, a reasonable person would understand to be confidential or proprietary; or</w:t>
      </w:r>
    </w:p>
    <w:p w14:paraId="2122CAC9" w14:textId="77777777" w:rsidR="00FD6771" w:rsidRPr="00FD6771" w:rsidRDefault="00FD6771" w:rsidP="00FD6771">
      <w:pPr>
        <w:pStyle w:val="NormalWeb"/>
        <w:numPr>
          <w:ilvl w:val="0"/>
          <w:numId w:val="10"/>
        </w:numPr>
        <w:rPr>
          <w:rFonts w:ascii="Avenir Book" w:hAnsi="Avenir Book"/>
        </w:rPr>
      </w:pPr>
      <w:r w:rsidRPr="00FD6771">
        <w:rPr>
          <w:rFonts w:ascii="Avenir Book" w:hAnsi="Avenir Book"/>
        </w:rPr>
        <w:t>(iv) is provided or made accessible in a manner that reasonably indicates its confidential nature.</w:t>
      </w:r>
    </w:p>
    <w:p w14:paraId="4ECA4A99" w14:textId="77777777" w:rsidR="00FD6771" w:rsidRPr="00FD6771" w:rsidRDefault="00FD6771" w:rsidP="00FD6771">
      <w:pPr>
        <w:pStyle w:val="NormalWeb"/>
        <w:rPr>
          <w:rFonts w:ascii="Avenir Book" w:hAnsi="Avenir Book"/>
        </w:rPr>
      </w:pPr>
      <w:r w:rsidRPr="00FD6771">
        <w:rPr>
          <w:rFonts w:ascii="Avenir Book" w:hAnsi="Avenir Book"/>
        </w:rPr>
        <w:t xml:space="preserve">The requirement to summarize oral disclosures within thirty (30) days is </w:t>
      </w:r>
      <w:r w:rsidRPr="00FD6771">
        <w:rPr>
          <w:rStyle w:val="Strong"/>
          <w:rFonts w:ascii="Avenir Book" w:hAnsi="Avenir Book"/>
        </w:rPr>
        <w:t>waived</w:t>
      </w:r>
      <w:r w:rsidRPr="00FD6771">
        <w:rPr>
          <w:rFonts w:ascii="Avenir Book" w:hAnsi="Avenir Book"/>
        </w:rPr>
        <w:t>; oral disclosures shall be considered confidential as described above.</w:t>
      </w:r>
    </w:p>
    <w:p w14:paraId="419CB7A8" w14:textId="77777777" w:rsidR="00FD6771" w:rsidRPr="00FD6771" w:rsidRDefault="003A6F0D" w:rsidP="00FD6771">
      <w:pPr>
        <w:rPr>
          <w:rFonts w:ascii="Avenir Book" w:hAnsi="Avenir Book"/>
        </w:rPr>
      </w:pPr>
      <w:r w:rsidRPr="003A6F0D">
        <w:rPr>
          <w:rFonts w:ascii="Avenir Book" w:hAnsi="Avenir Book"/>
          <w:noProof/>
        </w:rPr>
        <w:pict w14:anchorId="5548188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43E8D56" w14:textId="77777777" w:rsidR="00FD6771" w:rsidRPr="00FD6771" w:rsidRDefault="00FD6771" w:rsidP="00FD6771">
      <w:pPr>
        <w:pStyle w:val="Heading2"/>
        <w:rPr>
          <w:rFonts w:ascii="Avenir Book" w:hAnsi="Avenir Book"/>
          <w:color w:val="auto"/>
        </w:rPr>
      </w:pPr>
      <w:r w:rsidRPr="00FD6771">
        <w:rPr>
          <w:rStyle w:val="Strong"/>
          <w:rFonts w:ascii="Avenir Book" w:hAnsi="Avenir Book"/>
          <w:b w:val="0"/>
          <w:bCs w:val="0"/>
          <w:color w:val="auto"/>
        </w:rPr>
        <w:lastRenderedPageBreak/>
        <w:t>2. Employee’s Obligations</w:t>
      </w:r>
    </w:p>
    <w:p w14:paraId="5EC0E5E5" w14:textId="77777777" w:rsidR="00FD6771" w:rsidRPr="00FD6771" w:rsidRDefault="00FD6771" w:rsidP="00FD6771">
      <w:pPr>
        <w:pStyle w:val="NormalWeb"/>
        <w:rPr>
          <w:rFonts w:ascii="Avenir Book" w:hAnsi="Avenir Book"/>
        </w:rPr>
      </w:pPr>
      <w:r w:rsidRPr="00FD6771">
        <w:rPr>
          <w:rFonts w:ascii="Avenir Book" w:hAnsi="Avenir Book"/>
        </w:rPr>
        <w:t>The Employee agrees to:</w:t>
      </w:r>
    </w:p>
    <w:p w14:paraId="2940713D" w14:textId="77777777" w:rsidR="00FD6771" w:rsidRPr="00FD6771" w:rsidRDefault="00FD6771" w:rsidP="00FD6771">
      <w:pPr>
        <w:pStyle w:val="NormalWeb"/>
        <w:numPr>
          <w:ilvl w:val="0"/>
          <w:numId w:val="11"/>
        </w:numPr>
        <w:rPr>
          <w:rFonts w:ascii="Avenir Book" w:hAnsi="Avenir Book"/>
        </w:rPr>
      </w:pPr>
      <w:r w:rsidRPr="00FD6771">
        <w:rPr>
          <w:rFonts w:ascii="Avenir Book" w:hAnsi="Avenir Book"/>
        </w:rPr>
        <w:t>Maintain the confidentiality of all Confidential Information;</w:t>
      </w:r>
    </w:p>
    <w:p w14:paraId="2844EBFB" w14:textId="77777777" w:rsidR="00FD6771" w:rsidRPr="00FD6771" w:rsidRDefault="00FD6771" w:rsidP="00FD6771">
      <w:pPr>
        <w:pStyle w:val="NormalWeb"/>
        <w:numPr>
          <w:ilvl w:val="0"/>
          <w:numId w:val="11"/>
        </w:numPr>
        <w:rPr>
          <w:rFonts w:ascii="Avenir Book" w:hAnsi="Avenir Book"/>
        </w:rPr>
      </w:pPr>
      <w:r w:rsidRPr="00FD6771">
        <w:rPr>
          <w:rFonts w:ascii="Avenir Book" w:hAnsi="Avenir Book"/>
        </w:rPr>
        <w:t>Use the Confidential Information solely for the purposes of employment and for the benefit of the Company;</w:t>
      </w:r>
    </w:p>
    <w:p w14:paraId="771DC636" w14:textId="77777777" w:rsidR="00FD6771" w:rsidRPr="00FD6771" w:rsidRDefault="00FD6771" w:rsidP="00FD6771">
      <w:pPr>
        <w:pStyle w:val="NormalWeb"/>
        <w:numPr>
          <w:ilvl w:val="0"/>
          <w:numId w:val="11"/>
        </w:numPr>
        <w:rPr>
          <w:rFonts w:ascii="Avenir Book" w:hAnsi="Avenir Book"/>
        </w:rPr>
      </w:pPr>
      <w:r w:rsidRPr="00FD6771">
        <w:rPr>
          <w:rFonts w:ascii="Avenir Book" w:hAnsi="Avenir Book"/>
        </w:rPr>
        <w:t>Not disclose, publish, or communicate any Confidential Information to any third party without the prior written consent of the Company;</w:t>
      </w:r>
    </w:p>
    <w:p w14:paraId="4C49F124" w14:textId="77777777" w:rsidR="00FD6771" w:rsidRPr="00FD6771" w:rsidRDefault="00FD6771" w:rsidP="00FD6771">
      <w:pPr>
        <w:pStyle w:val="NormalWeb"/>
        <w:numPr>
          <w:ilvl w:val="0"/>
          <w:numId w:val="11"/>
        </w:numPr>
        <w:rPr>
          <w:rFonts w:ascii="Avenir Book" w:hAnsi="Avenir Book"/>
        </w:rPr>
      </w:pPr>
      <w:r w:rsidRPr="00FD6771">
        <w:rPr>
          <w:rFonts w:ascii="Avenir Book" w:hAnsi="Avenir Book"/>
        </w:rPr>
        <w:t>Take all reasonable measures to protect the confidentiality of the Confidential Information, including securing physical and digital materials;</w:t>
      </w:r>
    </w:p>
    <w:p w14:paraId="4BB4BEBB" w14:textId="77777777" w:rsidR="00FD6771" w:rsidRPr="00FD6771" w:rsidRDefault="00FD6771" w:rsidP="00FD6771">
      <w:pPr>
        <w:pStyle w:val="NormalWeb"/>
        <w:numPr>
          <w:ilvl w:val="0"/>
          <w:numId w:val="11"/>
        </w:numPr>
        <w:rPr>
          <w:rFonts w:ascii="Avenir Book" w:hAnsi="Avenir Book"/>
        </w:rPr>
      </w:pPr>
      <w:r w:rsidRPr="00FD6771">
        <w:rPr>
          <w:rFonts w:ascii="Avenir Book" w:hAnsi="Avenir Book"/>
        </w:rPr>
        <w:t>Promptly notify the Company in writing of any unauthorized use or disclosure of the Confidential Information;</w:t>
      </w:r>
    </w:p>
    <w:p w14:paraId="7005DECD" w14:textId="77777777" w:rsidR="00FD6771" w:rsidRPr="00FD6771" w:rsidRDefault="00FD6771" w:rsidP="00FD6771">
      <w:pPr>
        <w:pStyle w:val="NormalWeb"/>
        <w:numPr>
          <w:ilvl w:val="0"/>
          <w:numId w:val="11"/>
        </w:numPr>
        <w:rPr>
          <w:rFonts w:ascii="Avenir Book" w:hAnsi="Avenir Book"/>
        </w:rPr>
      </w:pPr>
      <w:r w:rsidRPr="00FD6771">
        <w:rPr>
          <w:rFonts w:ascii="Avenir Book" w:hAnsi="Avenir Book"/>
        </w:rPr>
        <w:t>Not copy, reproduce, or store Confidential Information in any form except as necessary for the performance of employment duties.</w:t>
      </w:r>
    </w:p>
    <w:p w14:paraId="2C415AA1" w14:textId="1B7C2D4F" w:rsidR="00FD6771" w:rsidRPr="00FD6771" w:rsidRDefault="00FD6771" w:rsidP="00FD6771">
      <w:pPr>
        <w:rPr>
          <w:rFonts w:ascii="Avenir Book" w:hAnsi="Avenir Book"/>
        </w:rPr>
      </w:pPr>
    </w:p>
    <w:p w14:paraId="623EAB94" w14:textId="77777777" w:rsidR="00FD6771" w:rsidRPr="00FD6771" w:rsidRDefault="00FD6771" w:rsidP="00FD6771">
      <w:pPr>
        <w:pStyle w:val="Heading2"/>
        <w:rPr>
          <w:rFonts w:ascii="Avenir Book" w:hAnsi="Avenir Book"/>
          <w:color w:val="auto"/>
        </w:rPr>
      </w:pPr>
      <w:r w:rsidRPr="00FD6771">
        <w:rPr>
          <w:rStyle w:val="Strong"/>
          <w:rFonts w:ascii="Avenir Book" w:hAnsi="Avenir Book"/>
          <w:b w:val="0"/>
          <w:bCs w:val="0"/>
          <w:color w:val="auto"/>
        </w:rPr>
        <w:t>3. Exclusions</w:t>
      </w:r>
    </w:p>
    <w:p w14:paraId="1949257C" w14:textId="77777777" w:rsidR="00FD6771" w:rsidRPr="00FD6771" w:rsidRDefault="00FD6771" w:rsidP="00FD6771">
      <w:pPr>
        <w:pStyle w:val="NormalWeb"/>
        <w:rPr>
          <w:rFonts w:ascii="Avenir Book" w:hAnsi="Avenir Book"/>
        </w:rPr>
      </w:pPr>
      <w:r w:rsidRPr="00FD6771">
        <w:rPr>
          <w:rFonts w:ascii="Avenir Book" w:hAnsi="Avenir Book"/>
        </w:rPr>
        <w:t>Confidential Information shall not include information that the Employee can prove:</w:t>
      </w:r>
    </w:p>
    <w:p w14:paraId="262FBBEC" w14:textId="77777777" w:rsidR="00FD6771" w:rsidRPr="00FD6771" w:rsidRDefault="00FD6771" w:rsidP="00FD6771">
      <w:pPr>
        <w:pStyle w:val="NormalWeb"/>
        <w:numPr>
          <w:ilvl w:val="0"/>
          <w:numId w:val="12"/>
        </w:numPr>
        <w:rPr>
          <w:rFonts w:ascii="Avenir Book" w:hAnsi="Avenir Book"/>
        </w:rPr>
      </w:pPr>
      <w:r w:rsidRPr="00FD6771">
        <w:rPr>
          <w:rFonts w:ascii="Avenir Book" w:hAnsi="Avenir Book"/>
        </w:rPr>
        <w:t>Was lawfully known to the Employee prior to disclosure by the Company;</w:t>
      </w:r>
    </w:p>
    <w:p w14:paraId="10491737" w14:textId="77777777" w:rsidR="00FD6771" w:rsidRPr="00FD6771" w:rsidRDefault="00FD6771" w:rsidP="00FD6771">
      <w:pPr>
        <w:pStyle w:val="NormalWeb"/>
        <w:numPr>
          <w:ilvl w:val="0"/>
          <w:numId w:val="12"/>
        </w:numPr>
        <w:rPr>
          <w:rFonts w:ascii="Avenir Book" w:hAnsi="Avenir Book"/>
        </w:rPr>
      </w:pPr>
      <w:r w:rsidRPr="00FD6771">
        <w:rPr>
          <w:rFonts w:ascii="Avenir Book" w:hAnsi="Avenir Book"/>
        </w:rPr>
        <w:t>Becomes publicly available through no wrongful act or omission of the Employee;</w:t>
      </w:r>
    </w:p>
    <w:p w14:paraId="5F0C6196" w14:textId="77777777" w:rsidR="00FD6771" w:rsidRPr="00FD6771" w:rsidRDefault="00FD6771" w:rsidP="00FD6771">
      <w:pPr>
        <w:pStyle w:val="NormalWeb"/>
        <w:numPr>
          <w:ilvl w:val="0"/>
          <w:numId w:val="12"/>
        </w:numPr>
        <w:rPr>
          <w:rFonts w:ascii="Avenir Book" w:hAnsi="Avenir Book"/>
        </w:rPr>
      </w:pPr>
      <w:r w:rsidRPr="00FD6771">
        <w:rPr>
          <w:rFonts w:ascii="Avenir Book" w:hAnsi="Avenir Book"/>
        </w:rPr>
        <w:t>Is lawfully disclosed to the Employee by a third party without restriction;</w:t>
      </w:r>
    </w:p>
    <w:p w14:paraId="790891B4" w14:textId="77777777" w:rsidR="00FD6771" w:rsidRPr="00FD6771" w:rsidRDefault="00FD6771" w:rsidP="00FD6771">
      <w:pPr>
        <w:pStyle w:val="NormalWeb"/>
        <w:numPr>
          <w:ilvl w:val="0"/>
          <w:numId w:val="12"/>
        </w:numPr>
        <w:rPr>
          <w:rFonts w:ascii="Avenir Book" w:hAnsi="Avenir Book"/>
        </w:rPr>
      </w:pPr>
      <w:r w:rsidRPr="00FD6771">
        <w:rPr>
          <w:rFonts w:ascii="Avenir Book" w:hAnsi="Avenir Book"/>
        </w:rPr>
        <w:t>Is independently developed by the Employee without reference to the Company’s Confidential Information.</w:t>
      </w:r>
    </w:p>
    <w:p w14:paraId="58CA9AE7" w14:textId="77777777" w:rsidR="00FD6771" w:rsidRPr="00FD6771" w:rsidRDefault="00FD6771" w:rsidP="00FD6771">
      <w:pPr>
        <w:pStyle w:val="NormalWeb"/>
        <w:rPr>
          <w:rFonts w:ascii="Avenir Book" w:hAnsi="Avenir Book"/>
        </w:rPr>
      </w:pPr>
      <w:r w:rsidRPr="00FD6771">
        <w:rPr>
          <w:rFonts w:ascii="Avenir Book" w:hAnsi="Avenir Book"/>
        </w:rPr>
        <w:t>The burden of proving any of the above exclusions shall rest solely with the Employee.</w:t>
      </w:r>
    </w:p>
    <w:p w14:paraId="6FA57B23" w14:textId="05E2E98C" w:rsidR="00FD6771" w:rsidRPr="00FD6771" w:rsidRDefault="00FD6771" w:rsidP="00FD6771">
      <w:pPr>
        <w:rPr>
          <w:rFonts w:ascii="Avenir Book" w:hAnsi="Avenir Book"/>
        </w:rPr>
      </w:pPr>
    </w:p>
    <w:p w14:paraId="3A71EB25" w14:textId="77777777" w:rsidR="00FD6771" w:rsidRPr="00FD6771" w:rsidRDefault="00FD6771" w:rsidP="00FD6771">
      <w:pPr>
        <w:pStyle w:val="Heading2"/>
        <w:rPr>
          <w:rFonts w:ascii="Avenir Book" w:hAnsi="Avenir Book"/>
          <w:color w:val="auto"/>
        </w:rPr>
      </w:pPr>
      <w:r w:rsidRPr="00FD6771">
        <w:rPr>
          <w:rStyle w:val="Strong"/>
          <w:rFonts w:ascii="Avenir Book" w:hAnsi="Avenir Book"/>
          <w:b w:val="0"/>
          <w:bCs w:val="0"/>
          <w:color w:val="auto"/>
        </w:rPr>
        <w:t>4. Return or Destruction of Materials</w:t>
      </w:r>
    </w:p>
    <w:p w14:paraId="3F56C6FA" w14:textId="77777777" w:rsidR="00FD6771" w:rsidRPr="00FD6771" w:rsidRDefault="00FD6771" w:rsidP="00FD6771">
      <w:pPr>
        <w:pStyle w:val="NormalWeb"/>
        <w:rPr>
          <w:rFonts w:ascii="Avenir Book" w:hAnsi="Avenir Book"/>
        </w:rPr>
      </w:pPr>
      <w:r w:rsidRPr="00FD6771">
        <w:rPr>
          <w:rFonts w:ascii="Avenir Book" w:hAnsi="Avenir Book"/>
        </w:rPr>
        <w:t>Upon termination of employment or at the request of the Company, the Employee shall:</w:t>
      </w:r>
    </w:p>
    <w:p w14:paraId="7F1C4B2B" w14:textId="77777777" w:rsidR="00FD6771" w:rsidRPr="00FD6771" w:rsidRDefault="00FD6771" w:rsidP="00FD6771">
      <w:pPr>
        <w:pStyle w:val="NormalWeb"/>
        <w:numPr>
          <w:ilvl w:val="0"/>
          <w:numId w:val="13"/>
        </w:numPr>
        <w:rPr>
          <w:rFonts w:ascii="Avenir Book" w:hAnsi="Avenir Book"/>
        </w:rPr>
      </w:pPr>
      <w:r w:rsidRPr="00FD6771">
        <w:rPr>
          <w:rFonts w:ascii="Avenir Book" w:hAnsi="Avenir Book"/>
        </w:rPr>
        <w:t>Return all tangible materials, documents, and property containing or embodying Confidential Information;</w:t>
      </w:r>
    </w:p>
    <w:p w14:paraId="7B7CB577" w14:textId="77777777" w:rsidR="00FD6771" w:rsidRPr="00FD6771" w:rsidRDefault="00FD6771" w:rsidP="00FD6771">
      <w:pPr>
        <w:pStyle w:val="NormalWeb"/>
        <w:numPr>
          <w:ilvl w:val="0"/>
          <w:numId w:val="13"/>
        </w:numPr>
        <w:rPr>
          <w:rFonts w:ascii="Avenir Book" w:hAnsi="Avenir Book"/>
        </w:rPr>
      </w:pPr>
      <w:r w:rsidRPr="00FD6771">
        <w:rPr>
          <w:rFonts w:ascii="Avenir Book" w:hAnsi="Avenir Book"/>
        </w:rPr>
        <w:t>Delete or permanently destroy all electronic copies or files containing Confidential Information from all devices and storage media;</w:t>
      </w:r>
    </w:p>
    <w:p w14:paraId="7A4A9861" w14:textId="77777777" w:rsidR="00FD6771" w:rsidRPr="00FD6771" w:rsidRDefault="00FD6771" w:rsidP="00FD6771">
      <w:pPr>
        <w:pStyle w:val="NormalWeb"/>
        <w:numPr>
          <w:ilvl w:val="0"/>
          <w:numId w:val="13"/>
        </w:numPr>
        <w:rPr>
          <w:rFonts w:ascii="Avenir Book" w:hAnsi="Avenir Book"/>
        </w:rPr>
      </w:pPr>
      <w:r w:rsidRPr="00FD6771">
        <w:rPr>
          <w:rFonts w:ascii="Avenir Book" w:hAnsi="Avenir Book"/>
        </w:rPr>
        <w:t>Certify in writing that all such returns and deletions have been completed.</w:t>
      </w:r>
    </w:p>
    <w:p w14:paraId="1AC4AEB6" w14:textId="6D265C06" w:rsidR="00FD6771" w:rsidRPr="00FD6771" w:rsidRDefault="00FD6771" w:rsidP="00FD6771">
      <w:pPr>
        <w:rPr>
          <w:rFonts w:ascii="Avenir Book" w:hAnsi="Avenir Book"/>
        </w:rPr>
      </w:pPr>
    </w:p>
    <w:p w14:paraId="066F3E22" w14:textId="77777777" w:rsidR="00FD6771" w:rsidRPr="00FD6771" w:rsidRDefault="00FD6771" w:rsidP="00FD6771">
      <w:pPr>
        <w:pStyle w:val="Heading2"/>
        <w:rPr>
          <w:rFonts w:ascii="Avenir Book" w:hAnsi="Avenir Book"/>
          <w:color w:val="auto"/>
        </w:rPr>
      </w:pPr>
      <w:r w:rsidRPr="00FD6771">
        <w:rPr>
          <w:rStyle w:val="Strong"/>
          <w:rFonts w:ascii="Avenir Book" w:hAnsi="Avenir Book"/>
          <w:b w:val="0"/>
          <w:bCs w:val="0"/>
          <w:color w:val="auto"/>
        </w:rPr>
        <w:t>5. Term</w:t>
      </w:r>
    </w:p>
    <w:p w14:paraId="74AF52CC" w14:textId="77777777" w:rsidR="00FD6771" w:rsidRPr="00FD6771" w:rsidRDefault="00FD6771" w:rsidP="00FD6771">
      <w:pPr>
        <w:pStyle w:val="NormalWeb"/>
        <w:rPr>
          <w:rFonts w:ascii="Avenir Book" w:hAnsi="Avenir Book"/>
        </w:rPr>
      </w:pPr>
      <w:r w:rsidRPr="00FD6771">
        <w:rPr>
          <w:rFonts w:ascii="Avenir Book" w:hAnsi="Avenir Book"/>
        </w:rPr>
        <w:t xml:space="preserve">This Agreement shall remain in effect during the Employee’s employment and for a period of </w:t>
      </w:r>
      <w:r w:rsidRPr="00FD6771">
        <w:rPr>
          <w:rStyle w:val="Strong"/>
          <w:rFonts w:ascii="Avenir Book" w:hAnsi="Avenir Book"/>
        </w:rPr>
        <w:t>five (5) years</w:t>
      </w:r>
      <w:r w:rsidRPr="00FD6771">
        <w:rPr>
          <w:rFonts w:ascii="Avenir Book" w:hAnsi="Avenir Book"/>
        </w:rPr>
        <w:t xml:space="preserve"> following termination of employment, regardless of the reason for termination.</w:t>
      </w:r>
      <w:r w:rsidRPr="00FD6771">
        <w:rPr>
          <w:rFonts w:ascii="Avenir Book" w:hAnsi="Avenir Book"/>
        </w:rPr>
        <w:br/>
        <w:t>Obligations with respect to trade secrets shall survive for so long as such information remains a trade secret under applicable law.</w:t>
      </w:r>
    </w:p>
    <w:p w14:paraId="05086203" w14:textId="73A54CE9" w:rsidR="00FD6771" w:rsidRPr="00FD6771" w:rsidRDefault="00FD6771" w:rsidP="00FD6771">
      <w:pPr>
        <w:rPr>
          <w:rFonts w:ascii="Avenir Book" w:hAnsi="Avenir Book"/>
        </w:rPr>
      </w:pPr>
    </w:p>
    <w:p w14:paraId="2DA4B0FB" w14:textId="77777777" w:rsidR="00FD6771" w:rsidRPr="00FD6771" w:rsidRDefault="00FD6771" w:rsidP="00FD6771">
      <w:pPr>
        <w:pStyle w:val="Heading2"/>
        <w:rPr>
          <w:rFonts w:ascii="Avenir Book" w:hAnsi="Avenir Book"/>
          <w:color w:val="auto"/>
        </w:rPr>
      </w:pPr>
      <w:r w:rsidRPr="00FD6771">
        <w:rPr>
          <w:rStyle w:val="Strong"/>
          <w:rFonts w:ascii="Avenir Book" w:hAnsi="Avenir Book"/>
          <w:b w:val="0"/>
          <w:bCs w:val="0"/>
          <w:color w:val="auto"/>
        </w:rPr>
        <w:t>6. Remedies</w:t>
      </w:r>
    </w:p>
    <w:p w14:paraId="22266740" w14:textId="77777777" w:rsidR="00FD6771" w:rsidRPr="00FD6771" w:rsidRDefault="00FD6771" w:rsidP="00FD6771">
      <w:pPr>
        <w:pStyle w:val="NormalWeb"/>
        <w:rPr>
          <w:rFonts w:ascii="Avenir Book" w:hAnsi="Avenir Book"/>
        </w:rPr>
      </w:pPr>
      <w:r w:rsidRPr="00FD6771">
        <w:rPr>
          <w:rFonts w:ascii="Avenir Book" w:hAnsi="Avenir Book"/>
        </w:rPr>
        <w:t>The Employee acknowledges that any breach of this Agreement may cause irreparable harm to the Company. Accordingly, the Company shall be entitled to seek:</w:t>
      </w:r>
    </w:p>
    <w:p w14:paraId="3653C277" w14:textId="77777777" w:rsidR="00FD6771" w:rsidRPr="00FD6771" w:rsidRDefault="00FD6771" w:rsidP="00FD6771">
      <w:pPr>
        <w:pStyle w:val="NormalWeb"/>
        <w:numPr>
          <w:ilvl w:val="0"/>
          <w:numId w:val="14"/>
        </w:numPr>
        <w:rPr>
          <w:rFonts w:ascii="Avenir Book" w:hAnsi="Avenir Book"/>
        </w:rPr>
      </w:pPr>
      <w:r w:rsidRPr="00FD6771">
        <w:rPr>
          <w:rFonts w:ascii="Avenir Book" w:hAnsi="Avenir Book"/>
        </w:rPr>
        <w:t>Injunctive relief;</w:t>
      </w:r>
    </w:p>
    <w:p w14:paraId="46581C42" w14:textId="77777777" w:rsidR="00FD6771" w:rsidRPr="00FD6771" w:rsidRDefault="00FD6771" w:rsidP="00FD6771">
      <w:pPr>
        <w:pStyle w:val="NormalWeb"/>
        <w:numPr>
          <w:ilvl w:val="0"/>
          <w:numId w:val="14"/>
        </w:numPr>
        <w:rPr>
          <w:rFonts w:ascii="Avenir Book" w:hAnsi="Avenir Book"/>
        </w:rPr>
      </w:pPr>
      <w:r w:rsidRPr="00FD6771">
        <w:rPr>
          <w:rFonts w:ascii="Avenir Book" w:hAnsi="Avenir Book"/>
        </w:rPr>
        <w:t>Specific performance;</w:t>
      </w:r>
    </w:p>
    <w:p w14:paraId="3D40DF53" w14:textId="77777777" w:rsidR="00FD6771" w:rsidRPr="00FD6771" w:rsidRDefault="00FD6771" w:rsidP="00FD6771">
      <w:pPr>
        <w:pStyle w:val="NormalWeb"/>
        <w:numPr>
          <w:ilvl w:val="0"/>
          <w:numId w:val="14"/>
        </w:numPr>
        <w:rPr>
          <w:rFonts w:ascii="Avenir Book" w:hAnsi="Avenir Book"/>
        </w:rPr>
      </w:pPr>
      <w:r w:rsidRPr="00FD6771">
        <w:rPr>
          <w:rFonts w:ascii="Avenir Book" w:hAnsi="Avenir Book"/>
        </w:rPr>
        <w:t>Any other legal or equitable remedies available under applicable law.</w:t>
      </w:r>
    </w:p>
    <w:p w14:paraId="7CC45AB3" w14:textId="77777777" w:rsidR="00FD6771" w:rsidRPr="00FD6771" w:rsidRDefault="00FD6771" w:rsidP="00FD6771">
      <w:pPr>
        <w:pStyle w:val="NormalWeb"/>
        <w:rPr>
          <w:rFonts w:ascii="Avenir Book" w:hAnsi="Avenir Book"/>
        </w:rPr>
      </w:pPr>
      <w:r w:rsidRPr="00FD6771">
        <w:rPr>
          <w:rFonts w:ascii="Avenir Book" w:hAnsi="Avenir Book"/>
        </w:rPr>
        <w:t xml:space="preserve">The Employee agrees that </w:t>
      </w:r>
      <w:r w:rsidRPr="00FD6771">
        <w:rPr>
          <w:rStyle w:val="Strong"/>
          <w:rFonts w:ascii="Avenir Book" w:hAnsi="Avenir Book"/>
        </w:rPr>
        <w:t>monetary damages alone may be insufficient to remedy such breaches</w:t>
      </w:r>
      <w:r w:rsidRPr="00FD6771">
        <w:rPr>
          <w:rFonts w:ascii="Avenir Book" w:hAnsi="Avenir Book"/>
        </w:rPr>
        <w:t>.</w:t>
      </w:r>
    </w:p>
    <w:p w14:paraId="13D88648" w14:textId="278474DE" w:rsidR="00FD6771" w:rsidRPr="00FD6771" w:rsidRDefault="00FD6771" w:rsidP="00FD6771">
      <w:pPr>
        <w:rPr>
          <w:rFonts w:ascii="Avenir Book" w:hAnsi="Avenir Book"/>
        </w:rPr>
      </w:pPr>
    </w:p>
    <w:p w14:paraId="74A4385E" w14:textId="77777777" w:rsidR="00FD6771" w:rsidRPr="00FD6771" w:rsidRDefault="00FD6771" w:rsidP="00FD6771">
      <w:pPr>
        <w:pStyle w:val="Heading2"/>
        <w:rPr>
          <w:rFonts w:ascii="Avenir Book" w:hAnsi="Avenir Book"/>
          <w:color w:val="auto"/>
        </w:rPr>
      </w:pPr>
      <w:r w:rsidRPr="00FD6771">
        <w:rPr>
          <w:rStyle w:val="Strong"/>
          <w:rFonts w:ascii="Avenir Book" w:hAnsi="Avenir Book"/>
          <w:b w:val="0"/>
          <w:bCs w:val="0"/>
          <w:color w:val="auto"/>
        </w:rPr>
        <w:t>7. Governing Law</w:t>
      </w:r>
    </w:p>
    <w:p w14:paraId="5B136189" w14:textId="77777777" w:rsidR="00FD6771" w:rsidRPr="00FD6771" w:rsidRDefault="00FD6771" w:rsidP="00FD6771">
      <w:pPr>
        <w:pStyle w:val="NormalWeb"/>
        <w:rPr>
          <w:rFonts w:ascii="Avenir Book" w:hAnsi="Avenir Book"/>
        </w:rPr>
      </w:pPr>
      <w:r w:rsidRPr="00FD6771">
        <w:rPr>
          <w:rFonts w:ascii="Avenir Book" w:hAnsi="Avenir Book"/>
        </w:rPr>
        <w:t xml:space="preserve">This Agreement shall be governed by and construed in accordance with the laws of </w:t>
      </w:r>
      <w:r w:rsidRPr="00FD6771">
        <w:rPr>
          <w:rStyle w:val="Strong"/>
          <w:rFonts w:ascii="Avenir Book" w:hAnsi="Avenir Book"/>
        </w:rPr>
        <w:t>Kwara State and the Federal Republic of Nigeria</w:t>
      </w:r>
      <w:r w:rsidRPr="00FD6771">
        <w:rPr>
          <w:rFonts w:ascii="Avenir Book" w:hAnsi="Avenir Book"/>
        </w:rPr>
        <w:t>.</w:t>
      </w:r>
    </w:p>
    <w:p w14:paraId="1191BA7C" w14:textId="1F84239F" w:rsidR="00FD6771" w:rsidRPr="00FD6771" w:rsidRDefault="00FD6771" w:rsidP="00FD6771">
      <w:pPr>
        <w:rPr>
          <w:rFonts w:ascii="Avenir Book" w:hAnsi="Avenir Book"/>
        </w:rPr>
      </w:pPr>
    </w:p>
    <w:p w14:paraId="1EABE83D" w14:textId="77777777" w:rsidR="00FD6771" w:rsidRPr="00FD6771" w:rsidRDefault="00FD6771" w:rsidP="00FD6771">
      <w:pPr>
        <w:pStyle w:val="Heading2"/>
        <w:rPr>
          <w:rFonts w:ascii="Avenir Book" w:hAnsi="Avenir Book"/>
          <w:color w:val="auto"/>
        </w:rPr>
      </w:pPr>
      <w:r w:rsidRPr="00FD6771">
        <w:rPr>
          <w:rStyle w:val="Strong"/>
          <w:rFonts w:ascii="Avenir Book" w:hAnsi="Avenir Book"/>
          <w:b w:val="0"/>
          <w:bCs w:val="0"/>
          <w:color w:val="auto"/>
        </w:rPr>
        <w:t>8. Entire Agreement</w:t>
      </w:r>
    </w:p>
    <w:p w14:paraId="43F920AF" w14:textId="77777777" w:rsidR="00FD6771" w:rsidRPr="00FD6771" w:rsidRDefault="00FD6771" w:rsidP="00FD6771">
      <w:pPr>
        <w:pStyle w:val="NormalWeb"/>
        <w:rPr>
          <w:rFonts w:ascii="Avenir Book" w:hAnsi="Avenir Book"/>
        </w:rPr>
      </w:pPr>
      <w:r w:rsidRPr="00FD6771">
        <w:rPr>
          <w:rFonts w:ascii="Avenir Book" w:hAnsi="Avenir Book"/>
        </w:rPr>
        <w:t>This Agreement constitutes the entire agreement between the parties with respect to the subject matter hereof, and supersedes all prior agreements or understandings, whether written or oral.</w:t>
      </w:r>
      <w:r w:rsidRPr="00FD6771">
        <w:rPr>
          <w:rFonts w:ascii="Avenir Book" w:hAnsi="Avenir Book"/>
        </w:rPr>
        <w:br/>
        <w:t>No amendment or modification of this Agreement shall be valid unless made in writing and signed by both parties.</w:t>
      </w:r>
    </w:p>
    <w:p w14:paraId="4767C013" w14:textId="2B573C5E" w:rsidR="00FD6771" w:rsidRPr="00FD6771" w:rsidRDefault="00FD6771" w:rsidP="00FD6771">
      <w:pPr>
        <w:rPr>
          <w:rFonts w:ascii="Avenir Book" w:hAnsi="Avenir Book"/>
        </w:rPr>
      </w:pPr>
    </w:p>
    <w:p w14:paraId="72408552" w14:textId="77777777" w:rsidR="00FD6771" w:rsidRPr="00FD6771" w:rsidRDefault="00FD6771" w:rsidP="00FD6771">
      <w:pPr>
        <w:pStyle w:val="Heading2"/>
        <w:rPr>
          <w:rFonts w:ascii="Avenir Book" w:hAnsi="Avenir Book"/>
          <w:color w:val="auto"/>
        </w:rPr>
      </w:pPr>
      <w:r w:rsidRPr="00FD6771">
        <w:rPr>
          <w:rStyle w:val="Strong"/>
          <w:rFonts w:ascii="Avenir Book" w:hAnsi="Avenir Book"/>
          <w:b w:val="0"/>
          <w:bCs w:val="0"/>
          <w:color w:val="auto"/>
        </w:rPr>
        <w:lastRenderedPageBreak/>
        <w:t>IN WITNESS WHEREOF</w:t>
      </w:r>
      <w:r w:rsidRPr="00FD6771">
        <w:rPr>
          <w:rFonts w:ascii="Avenir Book" w:hAnsi="Avenir Book"/>
          <w:color w:val="auto"/>
        </w:rPr>
        <w:t>, the parties have executed this Agreement as of the date set forth below:</w:t>
      </w:r>
    </w:p>
    <w:p w14:paraId="304794A0" w14:textId="77777777" w:rsidR="00FD6771" w:rsidRPr="00FD6771" w:rsidRDefault="00FD6771" w:rsidP="00FD6771">
      <w:pPr>
        <w:pStyle w:val="NormalWeb"/>
        <w:rPr>
          <w:rFonts w:ascii="Avenir Book" w:hAnsi="Avenir Book"/>
        </w:rPr>
      </w:pPr>
      <w:r w:rsidRPr="00FD6771">
        <w:rPr>
          <w:rStyle w:val="Strong"/>
          <w:rFonts w:ascii="Avenir Book" w:hAnsi="Avenir Book"/>
        </w:rPr>
        <w:t>For Ilorin Innovation Hub (also known as Ilorin Tech Park Ltd):</w:t>
      </w:r>
    </w:p>
    <w:p w14:paraId="451D7F16" w14:textId="0DAF8E3D" w:rsidR="00FD6771" w:rsidRPr="00FD6771" w:rsidRDefault="00FD6771" w:rsidP="00FD6771">
      <w:pPr>
        <w:rPr>
          <w:rFonts w:ascii="Avenir Book" w:hAnsi="Avenir Book"/>
        </w:rPr>
      </w:pPr>
    </w:p>
    <w:p w14:paraId="17A15B57" w14:textId="7B7A2598" w:rsidR="00FD6771" w:rsidRPr="00FD6771" w:rsidRDefault="00FD6771" w:rsidP="00FD6771">
      <w:pPr>
        <w:pStyle w:val="NormalWeb"/>
        <w:rPr>
          <w:rFonts w:ascii="Avenir Book" w:hAnsi="Avenir Book"/>
        </w:rPr>
      </w:pPr>
      <w:r w:rsidRPr="00FD6771">
        <w:rPr>
          <w:rStyle w:val="Strong"/>
          <w:rFonts w:ascii="Avenir Book" w:hAnsi="Avenir Book"/>
        </w:rPr>
        <w:t>Authorized Representative Name</w:t>
      </w:r>
      <w:r w:rsidRPr="00FD6771">
        <w:rPr>
          <w:rFonts w:ascii="Avenir Book" w:hAnsi="Avenir Book"/>
        </w:rPr>
        <w:br/>
      </w:r>
      <w:r w:rsidRPr="00FD6771">
        <w:rPr>
          <w:rStyle w:val="Strong"/>
          <w:rFonts w:ascii="Avenir Book" w:hAnsi="Avenir Book"/>
        </w:rPr>
        <w:t>Title</w:t>
      </w:r>
      <w:r>
        <w:rPr>
          <w:rStyle w:val="Strong"/>
          <w:rFonts w:ascii="Avenir Book" w:hAnsi="Avenir Book"/>
        </w:rPr>
        <w:tab/>
      </w:r>
      <w:r>
        <w:rPr>
          <w:rStyle w:val="Strong"/>
          <w:rFonts w:ascii="Avenir Book" w:hAnsi="Avenir Book"/>
        </w:rPr>
        <w:tab/>
      </w:r>
      <w:r w:rsidRPr="00FD6771">
        <w:rPr>
          <w:rFonts w:ascii="Avenir Book" w:hAnsi="Avenir Book"/>
        </w:rPr>
        <w:br/>
      </w:r>
      <w:r w:rsidRPr="00FD6771">
        <w:rPr>
          <w:rStyle w:val="Strong"/>
          <w:rFonts w:ascii="Avenir Book" w:hAnsi="Avenir Book"/>
        </w:rPr>
        <w:t>Signature</w:t>
      </w:r>
      <w:r w:rsidRPr="00FD6771">
        <w:rPr>
          <w:rFonts w:ascii="Avenir Book" w:hAnsi="Avenir Book"/>
        </w:rPr>
        <w:t>: ____________________</w:t>
      </w:r>
      <w:r w:rsidRPr="00FD6771">
        <w:rPr>
          <w:rFonts w:ascii="Avenir Book" w:hAnsi="Avenir Book"/>
        </w:rPr>
        <w:br/>
      </w:r>
      <w:r w:rsidRPr="00FD6771">
        <w:rPr>
          <w:rStyle w:val="Strong"/>
          <w:rFonts w:ascii="Avenir Book" w:hAnsi="Avenir Book"/>
        </w:rPr>
        <w:t>Date</w:t>
      </w:r>
      <w:r w:rsidRPr="00FD6771">
        <w:rPr>
          <w:rFonts w:ascii="Avenir Book" w:hAnsi="Avenir Book"/>
        </w:rPr>
        <w:t>: ________________________</w:t>
      </w:r>
    </w:p>
    <w:p w14:paraId="2439E51C" w14:textId="77777777" w:rsidR="00FD6771" w:rsidRPr="00FD6771" w:rsidRDefault="00FD6771" w:rsidP="00FD6771">
      <w:pPr>
        <w:pStyle w:val="NormalWeb"/>
        <w:rPr>
          <w:rFonts w:ascii="Avenir Book" w:hAnsi="Avenir Book"/>
        </w:rPr>
      </w:pPr>
      <w:r w:rsidRPr="00FD6771">
        <w:rPr>
          <w:rStyle w:val="Strong"/>
          <w:rFonts w:ascii="Avenir Book" w:hAnsi="Avenir Book"/>
        </w:rPr>
        <w:t>Employee:</w:t>
      </w:r>
    </w:p>
    <w:p w14:paraId="5C17281B" w14:textId="22F065B2" w:rsidR="00FD6771" w:rsidRPr="00FD6771" w:rsidRDefault="00FD6771" w:rsidP="00FD6771">
      <w:pPr>
        <w:rPr>
          <w:rFonts w:ascii="Avenir Book" w:hAnsi="Avenir Book"/>
        </w:rPr>
      </w:pPr>
    </w:p>
    <w:p w14:paraId="7F6A71D7" w14:textId="77777777" w:rsidR="00FD6771" w:rsidRPr="00FD6771" w:rsidRDefault="00FD6771" w:rsidP="00FD6771">
      <w:pPr>
        <w:pStyle w:val="NormalWeb"/>
        <w:rPr>
          <w:rFonts w:ascii="Avenir Book" w:hAnsi="Avenir Book"/>
        </w:rPr>
      </w:pPr>
      <w:r w:rsidRPr="00FD6771">
        <w:rPr>
          <w:rStyle w:val="Strong"/>
          <w:rFonts w:ascii="Avenir Book" w:hAnsi="Avenir Book"/>
        </w:rPr>
        <w:t>Employee Name</w:t>
      </w:r>
      <w:r w:rsidRPr="00FD6771">
        <w:rPr>
          <w:rFonts w:ascii="Avenir Book" w:hAnsi="Avenir Book"/>
        </w:rPr>
        <w:br/>
      </w:r>
      <w:r w:rsidRPr="00FD6771">
        <w:rPr>
          <w:rStyle w:val="Strong"/>
          <w:rFonts w:ascii="Avenir Book" w:hAnsi="Avenir Book"/>
        </w:rPr>
        <w:t>Signature</w:t>
      </w:r>
      <w:r w:rsidRPr="00FD6771">
        <w:rPr>
          <w:rFonts w:ascii="Avenir Book" w:hAnsi="Avenir Book"/>
        </w:rPr>
        <w:t>: ____________________</w:t>
      </w:r>
      <w:r w:rsidRPr="00FD6771">
        <w:rPr>
          <w:rFonts w:ascii="Avenir Book" w:hAnsi="Avenir Book"/>
        </w:rPr>
        <w:br/>
      </w:r>
      <w:r w:rsidRPr="00FD6771">
        <w:rPr>
          <w:rStyle w:val="Strong"/>
          <w:rFonts w:ascii="Avenir Book" w:hAnsi="Avenir Book"/>
        </w:rPr>
        <w:t>Date</w:t>
      </w:r>
      <w:r w:rsidRPr="00FD6771">
        <w:rPr>
          <w:rFonts w:ascii="Avenir Book" w:hAnsi="Avenir Book"/>
        </w:rPr>
        <w:t>: ________________________</w:t>
      </w:r>
    </w:p>
    <w:p w14:paraId="28837580" w14:textId="77777777" w:rsidR="00853418" w:rsidRPr="00FD6771" w:rsidRDefault="00853418" w:rsidP="00BF1A77">
      <w:pPr>
        <w:pStyle w:val="Default"/>
        <w:rPr>
          <w:rFonts w:ascii="Avenir Book" w:hAnsi="Avenir Book"/>
          <w:color w:val="auto"/>
          <w:sz w:val="20"/>
          <w:szCs w:val="20"/>
        </w:rPr>
      </w:pPr>
    </w:p>
    <w:sectPr w:rsidR="00853418" w:rsidRPr="00FD6771" w:rsidSect="00C47C8C">
      <w:headerReference w:type="default" r:id="rId8"/>
      <w:footerReference w:type="default" r:id="rId9"/>
      <w:type w:val="continuous"/>
      <w:pgSz w:w="11906" w:h="16838"/>
      <w:pgMar w:top="2187" w:right="1134" w:bottom="1682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F5A959" w14:textId="77777777" w:rsidR="003A6F0D" w:rsidRDefault="003A6F0D">
      <w:r>
        <w:separator/>
      </w:r>
    </w:p>
  </w:endnote>
  <w:endnote w:type="continuationSeparator" w:id="0">
    <w:p w14:paraId="5E1D9F76" w14:textId="77777777" w:rsidR="003A6F0D" w:rsidRDefault="003A6F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D8C19" w14:textId="77777777" w:rsidR="00117783" w:rsidRDefault="00117783">
    <w:pPr>
      <w:pStyle w:val="Foot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2A6B0DB" wp14:editId="6FDB8A29">
          <wp:simplePos x="0" y="0"/>
          <wp:positionH relativeFrom="column">
            <wp:posOffset>-74427</wp:posOffset>
          </wp:positionH>
          <wp:positionV relativeFrom="paragraph">
            <wp:posOffset>-244549</wp:posOffset>
          </wp:positionV>
          <wp:extent cx="3258353" cy="887240"/>
          <wp:effectExtent l="0" t="0" r="5715" b="1905"/>
          <wp:wrapNone/>
          <wp:docPr id="495908540" name="Picture 495908540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2A1A7" w14:textId="77777777" w:rsidR="003A6F0D" w:rsidRDefault="003A6F0D">
      <w:r>
        <w:separator/>
      </w:r>
    </w:p>
  </w:footnote>
  <w:footnote w:type="continuationSeparator" w:id="0">
    <w:p w14:paraId="6059380A" w14:textId="77777777" w:rsidR="003A6F0D" w:rsidRDefault="003A6F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423EA" w14:textId="3FAA7C4E" w:rsidR="00117783" w:rsidRDefault="00AB54F5">
    <w:r>
      <w:rPr>
        <w:noProof/>
      </w:rPr>
      <w:drawing>
        <wp:anchor distT="0" distB="0" distL="114300" distR="114300" simplePos="0" relativeHeight="251669504" behindDoc="0" locked="0" layoutInCell="1" allowOverlap="1" wp14:anchorId="0A6F99C6" wp14:editId="766B07CF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743740" cy="890544"/>
          <wp:effectExtent l="0" t="0" r="0" b="0"/>
          <wp:wrapNone/>
          <wp:docPr id="2103452645" name="Picture 1" descr="A logo for a compan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3452645" name="Picture 1" descr="A logo for a company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022" b="25907"/>
                  <a:stretch/>
                </pic:blipFill>
                <pic:spPr bwMode="auto">
                  <a:xfrm>
                    <a:off x="0" y="0"/>
                    <a:ext cx="1743740" cy="890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86FAE"/>
    <w:multiLevelType w:val="multilevel"/>
    <w:tmpl w:val="5ADC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81C4D"/>
    <w:multiLevelType w:val="multilevel"/>
    <w:tmpl w:val="E83A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93086"/>
    <w:multiLevelType w:val="multilevel"/>
    <w:tmpl w:val="79F4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52484"/>
    <w:multiLevelType w:val="multilevel"/>
    <w:tmpl w:val="1FB2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07ACA"/>
    <w:multiLevelType w:val="multilevel"/>
    <w:tmpl w:val="BAE0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B7A7B"/>
    <w:multiLevelType w:val="multilevel"/>
    <w:tmpl w:val="0F72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57B86"/>
    <w:multiLevelType w:val="multilevel"/>
    <w:tmpl w:val="0A2A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A93925"/>
    <w:multiLevelType w:val="multilevel"/>
    <w:tmpl w:val="214E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254513"/>
    <w:multiLevelType w:val="multilevel"/>
    <w:tmpl w:val="6C68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20840"/>
    <w:multiLevelType w:val="multilevel"/>
    <w:tmpl w:val="562C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476275"/>
    <w:multiLevelType w:val="multilevel"/>
    <w:tmpl w:val="02CE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99018C"/>
    <w:multiLevelType w:val="multilevel"/>
    <w:tmpl w:val="FB86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753563"/>
    <w:multiLevelType w:val="multilevel"/>
    <w:tmpl w:val="B016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D74AF6"/>
    <w:multiLevelType w:val="multilevel"/>
    <w:tmpl w:val="1F82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367014">
    <w:abstractNumId w:val="12"/>
  </w:num>
  <w:num w:numId="2" w16cid:durableId="1736658140">
    <w:abstractNumId w:val="13"/>
  </w:num>
  <w:num w:numId="3" w16cid:durableId="1050685066">
    <w:abstractNumId w:val="11"/>
  </w:num>
  <w:num w:numId="4" w16cid:durableId="2106073636">
    <w:abstractNumId w:val="2"/>
  </w:num>
  <w:num w:numId="5" w16cid:durableId="665937601">
    <w:abstractNumId w:val="9"/>
  </w:num>
  <w:num w:numId="6" w16cid:durableId="1269705246">
    <w:abstractNumId w:val="5"/>
  </w:num>
  <w:num w:numId="7" w16cid:durableId="460806511">
    <w:abstractNumId w:val="0"/>
  </w:num>
  <w:num w:numId="8" w16cid:durableId="1340162781">
    <w:abstractNumId w:val="1"/>
  </w:num>
  <w:num w:numId="9" w16cid:durableId="1003320160">
    <w:abstractNumId w:val="6"/>
  </w:num>
  <w:num w:numId="10" w16cid:durableId="1105538807">
    <w:abstractNumId w:val="7"/>
  </w:num>
  <w:num w:numId="11" w16cid:durableId="559168074">
    <w:abstractNumId w:val="10"/>
  </w:num>
  <w:num w:numId="12" w16cid:durableId="770123305">
    <w:abstractNumId w:val="8"/>
  </w:num>
  <w:num w:numId="13" w16cid:durableId="671106233">
    <w:abstractNumId w:val="4"/>
  </w:num>
  <w:num w:numId="14" w16cid:durableId="6317876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F98"/>
    <w:rsid w:val="00035014"/>
    <w:rsid w:val="000B6752"/>
    <w:rsid w:val="000C3B09"/>
    <w:rsid w:val="00117783"/>
    <w:rsid w:val="00125919"/>
    <w:rsid w:val="001403B1"/>
    <w:rsid w:val="001633A7"/>
    <w:rsid w:val="00165518"/>
    <w:rsid w:val="001667A7"/>
    <w:rsid w:val="001803CE"/>
    <w:rsid w:val="001A6664"/>
    <w:rsid w:val="001C302F"/>
    <w:rsid w:val="001C4B9B"/>
    <w:rsid w:val="001E6E54"/>
    <w:rsid w:val="0020669A"/>
    <w:rsid w:val="0023428D"/>
    <w:rsid w:val="0025798F"/>
    <w:rsid w:val="002A17F7"/>
    <w:rsid w:val="002A40AD"/>
    <w:rsid w:val="002E2884"/>
    <w:rsid w:val="002F1A77"/>
    <w:rsid w:val="003240D4"/>
    <w:rsid w:val="00383041"/>
    <w:rsid w:val="003857DA"/>
    <w:rsid w:val="00393D73"/>
    <w:rsid w:val="003A6F0D"/>
    <w:rsid w:val="003C4724"/>
    <w:rsid w:val="003D553C"/>
    <w:rsid w:val="004027A4"/>
    <w:rsid w:val="004636EC"/>
    <w:rsid w:val="00487407"/>
    <w:rsid w:val="004A50DE"/>
    <w:rsid w:val="004E2E03"/>
    <w:rsid w:val="00550763"/>
    <w:rsid w:val="00551CD4"/>
    <w:rsid w:val="00582319"/>
    <w:rsid w:val="005B07F6"/>
    <w:rsid w:val="005B4F98"/>
    <w:rsid w:val="006644AD"/>
    <w:rsid w:val="006977C4"/>
    <w:rsid w:val="006E17A1"/>
    <w:rsid w:val="006F2E25"/>
    <w:rsid w:val="006F7B64"/>
    <w:rsid w:val="007100FE"/>
    <w:rsid w:val="00717240"/>
    <w:rsid w:val="00755B5E"/>
    <w:rsid w:val="0075752E"/>
    <w:rsid w:val="00783873"/>
    <w:rsid w:val="00794938"/>
    <w:rsid w:val="007B75A7"/>
    <w:rsid w:val="007C6843"/>
    <w:rsid w:val="007D51E1"/>
    <w:rsid w:val="007F2E67"/>
    <w:rsid w:val="008173B0"/>
    <w:rsid w:val="00853418"/>
    <w:rsid w:val="00884F39"/>
    <w:rsid w:val="00893182"/>
    <w:rsid w:val="008B4033"/>
    <w:rsid w:val="008C2936"/>
    <w:rsid w:val="008F3B89"/>
    <w:rsid w:val="008F78FE"/>
    <w:rsid w:val="00914E2E"/>
    <w:rsid w:val="0097207D"/>
    <w:rsid w:val="0098662E"/>
    <w:rsid w:val="00A075A7"/>
    <w:rsid w:val="00A23F5A"/>
    <w:rsid w:val="00A74996"/>
    <w:rsid w:val="00A8136D"/>
    <w:rsid w:val="00AA5903"/>
    <w:rsid w:val="00AB54F5"/>
    <w:rsid w:val="00AD3F99"/>
    <w:rsid w:val="00B34BD9"/>
    <w:rsid w:val="00B355A3"/>
    <w:rsid w:val="00B4294A"/>
    <w:rsid w:val="00B80893"/>
    <w:rsid w:val="00BA49C6"/>
    <w:rsid w:val="00BD454C"/>
    <w:rsid w:val="00BE2F00"/>
    <w:rsid w:val="00BE3F55"/>
    <w:rsid w:val="00BF1A77"/>
    <w:rsid w:val="00C1137C"/>
    <w:rsid w:val="00C172A2"/>
    <w:rsid w:val="00C440EE"/>
    <w:rsid w:val="00C47554"/>
    <w:rsid w:val="00C47C8C"/>
    <w:rsid w:val="00C80F1B"/>
    <w:rsid w:val="00CA31BA"/>
    <w:rsid w:val="00CF68B7"/>
    <w:rsid w:val="00D07492"/>
    <w:rsid w:val="00D639CA"/>
    <w:rsid w:val="00D72497"/>
    <w:rsid w:val="00E23BA6"/>
    <w:rsid w:val="00EB6574"/>
    <w:rsid w:val="00EE2746"/>
    <w:rsid w:val="00EE3DF2"/>
    <w:rsid w:val="00F3181A"/>
    <w:rsid w:val="00F4442A"/>
    <w:rsid w:val="00FA4521"/>
    <w:rsid w:val="00FA52BB"/>
    <w:rsid w:val="00FD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00F0"/>
  <w15:docId w15:val="{2841297B-D0C8-6740-B586-AF161CB8F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67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7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79BF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3418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60" w:after="80"/>
      <w:outlineLvl w:val="2"/>
    </w:pPr>
    <w:rPr>
      <w:rFonts w:eastAsiaTheme="majorEastAsia" w:cstheme="majorBidi"/>
      <w:color w:val="0079BF" w:themeColor="accent1" w:themeShade="BF"/>
      <w:sz w:val="28"/>
      <w:szCs w:val="28"/>
      <w:bdr w:val="none" w:sz="0" w:space="0" w:color="aut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1B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79BF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Pr>
      <w:u w:val="single"/>
    </w:rPr>
  </w:style>
  <w:style w:type="paragraph" w:styleId="Header">
    <w:name w:val="header"/>
    <w:basedOn w:val="Normal"/>
    <w:link w:val="HeaderChar"/>
    <w:uiPriority w:val="99"/>
    <w:unhideWhenUsed/>
    <w:rsid w:val="00AD3F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3F9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D3F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3F99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1C4B9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character" w:styleId="Strong">
    <w:name w:val="Strong"/>
    <w:basedOn w:val="DefaultParagraphFont"/>
    <w:uiPriority w:val="22"/>
    <w:qFormat/>
    <w:rsid w:val="001C4B9B"/>
    <w:rPr>
      <w:b/>
      <w:bCs/>
    </w:rPr>
  </w:style>
  <w:style w:type="character" w:styleId="Emphasis">
    <w:name w:val="Emphasis"/>
    <w:basedOn w:val="DefaultParagraphFont"/>
    <w:uiPriority w:val="20"/>
    <w:qFormat/>
    <w:rsid w:val="001C4B9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853418"/>
    <w:rPr>
      <w:rFonts w:eastAsiaTheme="majorEastAsia" w:cstheme="majorBidi"/>
      <w:color w:val="0079BF" w:themeColor="accent1" w:themeShade="BF"/>
      <w:sz w:val="28"/>
      <w:szCs w:val="28"/>
      <w:bdr w:val="none" w:sz="0" w:space="0" w:color="aut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1BA"/>
    <w:rPr>
      <w:rFonts w:asciiTheme="majorHAnsi" w:eastAsiaTheme="majorEastAsia" w:hAnsiTheme="majorHAnsi" w:cstheme="majorBidi"/>
      <w:i/>
      <w:iCs/>
      <w:color w:val="0079BF" w:themeColor="accent1" w:themeShade="B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D6771"/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771"/>
    <w:rPr>
      <w:rFonts w:asciiTheme="majorHAnsi" w:eastAsiaTheme="majorEastAsia" w:hAnsiTheme="majorHAnsi" w:cstheme="majorBidi"/>
      <w:color w:val="0079BF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89F423-EE0E-1C49-877F-3B1897841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714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Temi Kolawole</cp:lastModifiedBy>
  <cp:revision>4</cp:revision>
  <cp:lastPrinted>2025-05-13T20:17:00Z</cp:lastPrinted>
  <dcterms:created xsi:type="dcterms:W3CDTF">2025-06-02T14:07:00Z</dcterms:created>
  <dcterms:modified xsi:type="dcterms:W3CDTF">2025-06-02T14:09:00Z</dcterms:modified>
</cp:coreProperties>
</file>