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9050" w14:textId="3F774542" w:rsidR="00FE5F6A" w:rsidRPr="00AD5747" w:rsidRDefault="00FE5F6A" w:rsidP="00FE5F6A">
      <w:pPr>
        <w:ind w:left="7200" w:firstLine="720"/>
        <w:jc w:val="center"/>
        <w:rPr>
          <w:rFonts w:ascii="Avenir Book" w:hAnsi="Avenir Book" w:cs="Arial"/>
          <w:sz w:val="20"/>
          <w:szCs w:val="20"/>
        </w:rPr>
      </w:pPr>
      <w:r w:rsidRPr="00AD5747">
        <w:rPr>
          <w:rFonts w:ascii="Avenir Book" w:hAnsi="Avenir Book" w:cs="Arial"/>
          <w:sz w:val="20"/>
          <w:szCs w:val="20"/>
        </w:rPr>
        <w:t xml:space="preserve">July </w:t>
      </w:r>
      <w:r w:rsidRPr="00AD5747">
        <w:rPr>
          <w:rFonts w:ascii="Avenir Book" w:hAnsi="Avenir Book" w:cs="Arial"/>
          <w:sz w:val="20"/>
          <w:szCs w:val="20"/>
        </w:rPr>
        <w:t>25</w:t>
      </w:r>
      <w:r w:rsidRPr="00AD5747">
        <w:rPr>
          <w:rFonts w:ascii="Avenir Book" w:hAnsi="Avenir Book" w:cs="Arial"/>
          <w:sz w:val="20"/>
          <w:szCs w:val="20"/>
        </w:rPr>
        <w:t>, 202</w:t>
      </w:r>
      <w:r w:rsidRPr="00AD5747">
        <w:rPr>
          <w:rFonts w:ascii="Avenir Book" w:hAnsi="Avenir Book" w:cs="Arial"/>
          <w:sz w:val="20"/>
          <w:szCs w:val="20"/>
        </w:rPr>
        <w:t>5</w:t>
      </w:r>
    </w:p>
    <w:p w14:paraId="74753199" w14:textId="5B361BA8" w:rsidR="00FE5F6A" w:rsidRPr="00AD5747"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AD5747">
        <w:rPr>
          <w:rFonts w:ascii="Avenir Book" w:eastAsia="Times New Roman" w:hAnsi="Avenir Book"/>
          <w:sz w:val="20"/>
          <w:szCs w:val="20"/>
          <w:bdr w:val="none" w:sz="0" w:space="0" w:color="auto"/>
        </w:rPr>
        <w:t>Kaydeen Integrated Services Ltd</w:t>
      </w:r>
      <w:r w:rsidR="000174F2">
        <w:rPr>
          <w:rFonts w:ascii="Avenir Book" w:eastAsia="Times New Roman" w:hAnsi="Avenir Book"/>
          <w:sz w:val="20"/>
          <w:szCs w:val="20"/>
          <w:bdr w:val="none" w:sz="0" w:space="0" w:color="auto"/>
        </w:rPr>
        <w:t xml:space="preserve"> (RC </w:t>
      </w:r>
      <w:r w:rsidR="000174F2" w:rsidRPr="000174F2">
        <w:rPr>
          <w:rFonts w:ascii="Avenir Book" w:eastAsia="Times New Roman" w:hAnsi="Avenir Book"/>
          <w:sz w:val="20"/>
          <w:szCs w:val="20"/>
          <w:bdr w:val="none" w:sz="0" w:space="0" w:color="auto"/>
        </w:rPr>
        <w:t>8391078</w:t>
      </w:r>
      <w:r w:rsidR="000174F2">
        <w:rPr>
          <w:rFonts w:ascii="Avenir Book" w:eastAsia="Times New Roman" w:hAnsi="Avenir Book"/>
          <w:sz w:val="20"/>
          <w:szCs w:val="20"/>
          <w:bdr w:val="none" w:sz="0" w:space="0" w:color="auto"/>
        </w:rPr>
        <w:t>)</w:t>
      </w:r>
      <w:r w:rsidRPr="00AD5747">
        <w:rPr>
          <w:rFonts w:ascii="Avenir Book" w:eastAsia="Times New Roman" w:hAnsi="Avenir Book"/>
          <w:sz w:val="20"/>
          <w:szCs w:val="20"/>
          <w:bdr w:val="none" w:sz="0" w:space="0" w:color="auto"/>
        </w:rPr>
        <w:t>,</w:t>
      </w:r>
      <w:r w:rsidR="00166425">
        <w:rPr>
          <w:rFonts w:ascii="Avenir Book" w:eastAsia="Times New Roman" w:hAnsi="Avenir Book"/>
          <w:sz w:val="20"/>
          <w:szCs w:val="20"/>
          <w:bdr w:val="none" w:sz="0" w:space="0" w:color="auto"/>
        </w:rPr>
        <w:br/>
      </w:r>
      <w:r w:rsidR="000174F2" w:rsidRPr="000174F2">
        <w:rPr>
          <w:rFonts w:ascii="Avenir Book" w:eastAsia="Times New Roman" w:hAnsi="Avenir Book"/>
          <w:sz w:val="20"/>
          <w:szCs w:val="20"/>
          <w:bdr w:val="none" w:sz="0" w:space="0" w:color="auto"/>
        </w:rPr>
        <w:t xml:space="preserve">No 2 </w:t>
      </w:r>
      <w:r w:rsidR="000174F2">
        <w:rPr>
          <w:rFonts w:ascii="Avenir Book" w:eastAsia="Times New Roman" w:hAnsi="Avenir Book"/>
          <w:sz w:val="20"/>
          <w:szCs w:val="20"/>
          <w:bdr w:val="none" w:sz="0" w:space="0" w:color="auto"/>
        </w:rPr>
        <w:t>G</w:t>
      </w:r>
      <w:r w:rsidR="000174F2" w:rsidRPr="000174F2">
        <w:rPr>
          <w:rFonts w:ascii="Avenir Book" w:eastAsia="Times New Roman" w:hAnsi="Avenir Book"/>
          <w:sz w:val="20"/>
          <w:szCs w:val="20"/>
          <w:bdr w:val="none" w:sz="0" w:space="0" w:color="auto"/>
        </w:rPr>
        <w:t xml:space="preserve">reen </w:t>
      </w:r>
      <w:r w:rsidR="000174F2">
        <w:rPr>
          <w:rFonts w:ascii="Avenir Book" w:eastAsia="Times New Roman" w:hAnsi="Avenir Book"/>
          <w:sz w:val="20"/>
          <w:szCs w:val="20"/>
          <w:bdr w:val="none" w:sz="0" w:space="0" w:color="auto"/>
        </w:rPr>
        <w:t>L</w:t>
      </w:r>
      <w:r w:rsidR="000174F2" w:rsidRPr="000174F2">
        <w:rPr>
          <w:rFonts w:ascii="Avenir Book" w:eastAsia="Times New Roman" w:hAnsi="Avenir Book"/>
          <w:sz w:val="20"/>
          <w:szCs w:val="20"/>
          <w:bdr w:val="none" w:sz="0" w:space="0" w:color="auto"/>
        </w:rPr>
        <w:t>ane A</w:t>
      </w:r>
      <w:r w:rsidR="000174F2">
        <w:rPr>
          <w:rFonts w:ascii="Avenir Book" w:eastAsia="Times New Roman" w:hAnsi="Avenir Book"/>
          <w:sz w:val="20"/>
          <w:szCs w:val="20"/>
          <w:bdr w:val="none" w:sz="0" w:space="0" w:color="auto"/>
        </w:rPr>
        <w:t>k</w:t>
      </w:r>
      <w:r w:rsidR="000174F2" w:rsidRPr="000174F2">
        <w:rPr>
          <w:rFonts w:ascii="Avenir Book" w:eastAsia="Times New Roman" w:hAnsi="Avenir Book"/>
          <w:sz w:val="20"/>
          <w:szCs w:val="20"/>
          <w:bdr w:val="none" w:sz="0" w:space="0" w:color="auto"/>
        </w:rPr>
        <w:t xml:space="preserve">intayo </w:t>
      </w:r>
      <w:r w:rsidR="000174F2">
        <w:rPr>
          <w:rFonts w:ascii="Avenir Book" w:eastAsia="Times New Roman" w:hAnsi="Avenir Book"/>
          <w:sz w:val="20"/>
          <w:szCs w:val="20"/>
          <w:bdr w:val="none" w:sz="0" w:space="0" w:color="auto"/>
        </w:rPr>
        <w:t>E</w:t>
      </w:r>
      <w:r w:rsidR="000174F2" w:rsidRPr="000174F2">
        <w:rPr>
          <w:rFonts w:ascii="Avenir Book" w:eastAsia="Times New Roman" w:hAnsi="Avenir Book"/>
          <w:sz w:val="20"/>
          <w:szCs w:val="20"/>
          <w:bdr w:val="none" w:sz="0" w:space="0" w:color="auto"/>
        </w:rPr>
        <w:t>state</w:t>
      </w:r>
      <w:r w:rsidR="000174F2">
        <w:rPr>
          <w:rFonts w:ascii="Avenir Book" w:eastAsia="Times New Roman" w:hAnsi="Avenir Book"/>
          <w:sz w:val="20"/>
          <w:szCs w:val="20"/>
          <w:bdr w:val="none" w:sz="0" w:space="0" w:color="auto"/>
        </w:rPr>
        <w:t>,</w:t>
      </w:r>
      <w:r w:rsidR="000174F2">
        <w:rPr>
          <w:rFonts w:ascii="Avenir Book" w:eastAsia="Times New Roman" w:hAnsi="Avenir Book"/>
          <w:sz w:val="20"/>
          <w:szCs w:val="20"/>
          <w:bdr w:val="none" w:sz="0" w:space="0" w:color="auto"/>
        </w:rPr>
        <w:br/>
        <w:t>B</w:t>
      </w:r>
      <w:r w:rsidR="000174F2" w:rsidRPr="000174F2">
        <w:rPr>
          <w:rFonts w:ascii="Avenir Book" w:eastAsia="Times New Roman" w:hAnsi="Avenir Book"/>
          <w:sz w:val="20"/>
          <w:szCs w:val="20"/>
          <w:bdr w:val="none" w:sz="0" w:space="0" w:color="auto"/>
        </w:rPr>
        <w:t xml:space="preserve">ode Basorun, </w:t>
      </w:r>
      <w:r w:rsidR="000174F2">
        <w:rPr>
          <w:rFonts w:ascii="Avenir Book" w:eastAsia="Times New Roman" w:hAnsi="Avenir Book"/>
          <w:sz w:val="20"/>
          <w:szCs w:val="20"/>
          <w:bdr w:val="none" w:sz="0" w:space="0" w:color="auto"/>
        </w:rPr>
        <w:br/>
      </w:r>
      <w:r w:rsidR="000174F2" w:rsidRPr="000174F2">
        <w:rPr>
          <w:rFonts w:ascii="Avenir Book" w:eastAsia="Times New Roman" w:hAnsi="Avenir Book"/>
          <w:sz w:val="20"/>
          <w:szCs w:val="20"/>
          <w:bdr w:val="none" w:sz="0" w:space="0" w:color="auto"/>
        </w:rPr>
        <w:t>Ibadan</w:t>
      </w:r>
      <w:r w:rsidR="00E56EC7">
        <w:rPr>
          <w:rFonts w:ascii="Avenir Book" w:eastAsia="Times New Roman" w:hAnsi="Avenir Book"/>
          <w:sz w:val="20"/>
          <w:szCs w:val="20"/>
          <w:bdr w:val="none" w:sz="0" w:space="0" w:color="auto"/>
        </w:rPr>
        <w:t>,</w:t>
      </w:r>
      <w:r w:rsidR="000174F2" w:rsidRPr="000174F2">
        <w:rPr>
          <w:rFonts w:ascii="Avenir Book" w:eastAsia="Times New Roman" w:hAnsi="Avenir Book"/>
          <w:sz w:val="20"/>
          <w:szCs w:val="20"/>
          <w:bdr w:val="none" w:sz="0" w:space="0" w:color="auto"/>
        </w:rPr>
        <w:t xml:space="preserve"> Oyo </w:t>
      </w:r>
      <w:r w:rsidR="00AB0FA7">
        <w:rPr>
          <w:rFonts w:ascii="Avenir Book" w:eastAsia="Times New Roman" w:hAnsi="Avenir Book"/>
          <w:sz w:val="20"/>
          <w:szCs w:val="20"/>
          <w:bdr w:val="none" w:sz="0" w:space="0" w:color="auto"/>
        </w:rPr>
        <w:t>S</w:t>
      </w:r>
      <w:r w:rsidR="000174F2" w:rsidRPr="000174F2">
        <w:rPr>
          <w:rFonts w:ascii="Avenir Book" w:eastAsia="Times New Roman" w:hAnsi="Avenir Book"/>
          <w:sz w:val="20"/>
          <w:szCs w:val="20"/>
          <w:bdr w:val="none" w:sz="0" w:space="0" w:color="auto"/>
        </w:rPr>
        <w:t>tate</w:t>
      </w:r>
      <w:r w:rsidR="00B67D8D">
        <w:rPr>
          <w:rFonts w:ascii="Avenir Book" w:eastAsia="Times New Roman" w:hAnsi="Avenir Book"/>
          <w:sz w:val="20"/>
          <w:szCs w:val="20"/>
          <w:bdr w:val="none" w:sz="0" w:space="0" w:color="auto"/>
        </w:rPr>
        <w:t>.</w:t>
      </w:r>
    </w:p>
    <w:p w14:paraId="5EC0019E" w14:textId="6DBFDC59"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u w:val="single"/>
          <w:bdr w:val="none" w:sz="0" w:space="0" w:color="auto"/>
        </w:rPr>
      </w:pPr>
      <w:r w:rsidRPr="00FE5F6A">
        <w:rPr>
          <w:rFonts w:ascii="Avenir Book" w:eastAsia="Times New Roman" w:hAnsi="Avenir Book"/>
          <w:b/>
          <w:bCs/>
          <w:sz w:val="20"/>
          <w:szCs w:val="20"/>
          <w:u w:val="single"/>
          <w:bdr w:val="none" w:sz="0" w:space="0" w:color="auto"/>
        </w:rPr>
        <w:t>LETTER OF ENGAGEMENT FOR AIR CONDITIONING (AC) MAINTENANCE SERVICES</w:t>
      </w:r>
    </w:p>
    <w:p w14:paraId="070B01D7"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Dear Sir/Madam,</w:t>
      </w:r>
    </w:p>
    <w:p w14:paraId="4C5236BF"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 xml:space="preserve">We are pleased to formally engage the services of </w:t>
      </w:r>
      <w:r w:rsidRPr="00FE5F6A">
        <w:rPr>
          <w:rFonts w:ascii="Avenir Book" w:eastAsia="Times New Roman" w:hAnsi="Avenir Book"/>
          <w:b/>
          <w:bCs/>
          <w:sz w:val="20"/>
          <w:szCs w:val="20"/>
          <w:bdr w:val="none" w:sz="0" w:space="0" w:color="auto"/>
        </w:rPr>
        <w:t>Kaydeen Integrated Services Ltd.</w:t>
      </w:r>
      <w:r w:rsidRPr="00FE5F6A">
        <w:rPr>
          <w:rFonts w:ascii="Avenir Book" w:eastAsia="Times New Roman" w:hAnsi="Avenir Book"/>
          <w:sz w:val="20"/>
          <w:szCs w:val="20"/>
          <w:bdr w:val="none" w:sz="0" w:space="0" w:color="auto"/>
        </w:rPr>
        <w:t xml:space="preserve"> as the official Air Conditioning (AC) Maintenance Vendor for the </w:t>
      </w:r>
      <w:r w:rsidRPr="00FE5F6A">
        <w:rPr>
          <w:rFonts w:ascii="Avenir Book" w:eastAsia="Times New Roman" w:hAnsi="Avenir Book"/>
          <w:b/>
          <w:bCs/>
          <w:sz w:val="20"/>
          <w:szCs w:val="20"/>
          <w:bdr w:val="none" w:sz="0" w:space="0" w:color="auto"/>
        </w:rPr>
        <w:t>Ilorin Innovation Hub</w:t>
      </w:r>
      <w:r w:rsidRPr="00FE5F6A">
        <w:rPr>
          <w:rFonts w:ascii="Avenir Book" w:eastAsia="Times New Roman" w:hAnsi="Avenir Book"/>
          <w:sz w:val="20"/>
          <w:szCs w:val="20"/>
          <w:bdr w:val="none" w:sz="0" w:space="0" w:color="auto"/>
        </w:rPr>
        <w:t>.</w:t>
      </w:r>
    </w:p>
    <w:p w14:paraId="090B2C95"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This engagement covers the following scope of work:</w:t>
      </w:r>
    </w:p>
    <w:p w14:paraId="0CBA18E3" w14:textId="77777777" w:rsidR="00FE5F6A" w:rsidRPr="00FE5F6A" w:rsidRDefault="00FE5F6A" w:rsidP="00FE5F6A">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b/>
          <w:bCs/>
          <w:sz w:val="20"/>
          <w:szCs w:val="20"/>
          <w:bdr w:val="none" w:sz="0" w:space="0" w:color="auto"/>
        </w:rPr>
        <w:t>Quarterly Preventive Maintenance</w:t>
      </w:r>
    </w:p>
    <w:p w14:paraId="5A597E40" w14:textId="77777777" w:rsidR="00FE5F6A" w:rsidRPr="00FE5F6A" w:rsidRDefault="00FE5F6A" w:rsidP="00FE5F6A">
      <w:pPr>
        <w:numPr>
          <w:ilvl w:val="1"/>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Scheduled quarterly servicing of all AC units within the Ilorin Innovation Hub facility, including cleaning, performance checks, and routine diagnostics.</w:t>
      </w:r>
    </w:p>
    <w:p w14:paraId="364D4986" w14:textId="77777777" w:rsidR="00FE5F6A" w:rsidRPr="00FE5F6A" w:rsidRDefault="00FE5F6A" w:rsidP="00FE5F6A">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b/>
          <w:bCs/>
          <w:sz w:val="20"/>
          <w:szCs w:val="20"/>
          <w:bdr w:val="none" w:sz="0" w:space="0" w:color="auto"/>
        </w:rPr>
        <w:t>Repairs and Corrective Maintenance</w:t>
      </w:r>
    </w:p>
    <w:p w14:paraId="4E0A5F36" w14:textId="77777777" w:rsidR="00FE5F6A" w:rsidRPr="00FE5F6A" w:rsidRDefault="00FE5F6A" w:rsidP="00FE5F6A">
      <w:pPr>
        <w:numPr>
          <w:ilvl w:val="1"/>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Timely assessment and repair of any AC unit(s) requiring attention, with prior notification and cost estimates submitted to the Hub for approval before proceeding.</w:t>
      </w:r>
    </w:p>
    <w:p w14:paraId="7EF38A08"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All works must be carried out by qualified technicians under your supervision and in accordance with standard safety and professional maintenance protocols. We expect professionalism, reliability, and clear communication throughout the course of this engagement.</w:t>
      </w:r>
    </w:p>
    <w:p w14:paraId="600358EE"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This engagement shall take effect from the date of this letter and shall remain valid until otherwise reviewed, renewed, or terminated by either party with due notice in writing.</w:t>
      </w:r>
    </w:p>
    <w:p w14:paraId="7B777E65"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Kindly confirm your acceptance of this engagement by signing and returning the duplicate copy of this letter.</w:t>
      </w:r>
    </w:p>
    <w:p w14:paraId="3238E406"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We look forward to a smooth and productive relationship.</w:t>
      </w:r>
    </w:p>
    <w:p w14:paraId="7876A5B5" w14:textId="77777777" w:rsidR="00AD5747"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Yours faithfully,</w:t>
      </w:r>
    </w:p>
    <w:p w14:paraId="31CA242F" w14:textId="69DDAE5A" w:rsidR="00AD5747"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b/>
          <w:bCs/>
          <w:sz w:val="20"/>
          <w:szCs w:val="20"/>
          <w:bdr w:val="none" w:sz="0" w:space="0" w:color="auto"/>
        </w:rPr>
      </w:pPr>
      <w:r w:rsidRPr="00FE5F6A">
        <w:rPr>
          <w:rFonts w:ascii="Avenir Book" w:eastAsia="Times New Roman" w:hAnsi="Avenir Book"/>
          <w:sz w:val="20"/>
          <w:szCs w:val="20"/>
          <w:bdr w:val="none" w:sz="0" w:space="0" w:color="auto"/>
        </w:rPr>
        <w:br/>
      </w:r>
      <w:r w:rsidR="00AD5747">
        <w:rPr>
          <w:rFonts w:ascii="Avenir Book" w:hAnsi="Avenir Book" w:cs="Arial"/>
          <w:b/>
          <w:noProof/>
        </w:rPr>
        <w:drawing>
          <wp:inline distT="0" distB="0" distL="0" distR="0" wp14:anchorId="03EA9202" wp14:editId="30B30BFF">
            <wp:extent cx="1520456" cy="643270"/>
            <wp:effectExtent l="0" t="0" r="3810" b="4445"/>
            <wp:docPr id="1"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4412" cy="657636"/>
                    </a:xfrm>
                    <a:prstGeom prst="rect">
                      <a:avLst/>
                    </a:prstGeom>
                  </pic:spPr>
                </pic:pic>
              </a:graphicData>
            </a:graphic>
          </wp:inline>
        </w:drawing>
      </w:r>
    </w:p>
    <w:p w14:paraId="4B90936B" w14:textId="0B96C32C"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b/>
          <w:bCs/>
          <w:sz w:val="20"/>
          <w:szCs w:val="20"/>
          <w:bdr w:val="none" w:sz="0" w:space="0" w:color="auto"/>
        </w:rPr>
        <w:t>Temi Kolawole</w:t>
      </w:r>
      <w:r w:rsidRPr="00FE5F6A">
        <w:rPr>
          <w:rFonts w:ascii="Avenir Book" w:eastAsia="Times New Roman" w:hAnsi="Avenir Book"/>
          <w:sz w:val="20"/>
          <w:szCs w:val="20"/>
          <w:bdr w:val="none" w:sz="0" w:space="0" w:color="auto"/>
        </w:rPr>
        <w:br/>
        <w:t>Managing Director</w:t>
      </w:r>
      <w:r w:rsidRPr="00FE5F6A">
        <w:rPr>
          <w:rFonts w:ascii="Avenir Book" w:eastAsia="Times New Roman" w:hAnsi="Avenir Book"/>
          <w:sz w:val="20"/>
          <w:szCs w:val="20"/>
          <w:bdr w:val="none" w:sz="0" w:space="0" w:color="auto"/>
        </w:rPr>
        <w:br/>
      </w:r>
    </w:p>
    <w:p w14:paraId="1B7D8F5E" w14:textId="77777777" w:rsidR="00FE5F6A" w:rsidRPr="00AD5747"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b/>
          <w:bCs/>
          <w:sz w:val="20"/>
          <w:szCs w:val="20"/>
          <w:bdr w:val="none" w:sz="0" w:space="0" w:color="auto"/>
        </w:rPr>
        <w:lastRenderedPageBreak/>
        <w:t>Acknowledgement and Acceptance</w:t>
      </w:r>
      <w:r w:rsidRPr="00FE5F6A">
        <w:rPr>
          <w:rFonts w:ascii="Avenir Book" w:eastAsia="Times New Roman" w:hAnsi="Avenir Book"/>
          <w:sz w:val="20"/>
          <w:szCs w:val="20"/>
          <w:bdr w:val="none" w:sz="0" w:space="0" w:color="auto"/>
        </w:rPr>
        <w:br/>
      </w:r>
    </w:p>
    <w:p w14:paraId="7E2826AC" w14:textId="31015744"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 xml:space="preserve">We, </w:t>
      </w:r>
      <w:r w:rsidRPr="00FE5F6A">
        <w:rPr>
          <w:rFonts w:ascii="Avenir Book" w:eastAsia="Times New Roman" w:hAnsi="Avenir Book"/>
          <w:b/>
          <w:bCs/>
          <w:sz w:val="20"/>
          <w:szCs w:val="20"/>
          <w:bdr w:val="none" w:sz="0" w:space="0" w:color="auto"/>
        </w:rPr>
        <w:t>Kaydeen Integrated Services Ltd.</w:t>
      </w:r>
      <w:r w:rsidRPr="00FE5F6A">
        <w:rPr>
          <w:rFonts w:ascii="Avenir Book" w:eastAsia="Times New Roman" w:hAnsi="Avenir Book"/>
          <w:sz w:val="20"/>
          <w:szCs w:val="20"/>
          <w:bdr w:val="none" w:sz="0" w:space="0" w:color="auto"/>
        </w:rPr>
        <w:t>, accept the terms of this engagement as outlined above.</w:t>
      </w:r>
    </w:p>
    <w:p w14:paraId="65608613" w14:textId="77777777" w:rsidR="00FE5F6A" w:rsidRPr="00FE5F6A" w:rsidRDefault="00FE5F6A" w:rsidP="00FE5F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venir Book" w:eastAsia="Times New Roman" w:hAnsi="Avenir Book"/>
          <w:sz w:val="20"/>
          <w:szCs w:val="20"/>
          <w:bdr w:val="none" w:sz="0" w:space="0" w:color="auto"/>
        </w:rPr>
      </w:pPr>
      <w:r w:rsidRPr="00FE5F6A">
        <w:rPr>
          <w:rFonts w:ascii="Avenir Book" w:eastAsia="Times New Roman" w:hAnsi="Avenir Book"/>
          <w:sz w:val="20"/>
          <w:szCs w:val="20"/>
          <w:bdr w:val="none" w:sz="0" w:space="0" w:color="auto"/>
        </w:rPr>
        <w:t>Name: __________________________</w:t>
      </w:r>
      <w:r w:rsidRPr="00FE5F6A">
        <w:rPr>
          <w:rFonts w:ascii="Avenir Book" w:eastAsia="Times New Roman" w:hAnsi="Avenir Book"/>
          <w:sz w:val="20"/>
          <w:szCs w:val="20"/>
          <w:bdr w:val="none" w:sz="0" w:space="0" w:color="auto"/>
        </w:rPr>
        <w:br/>
        <w:t>Designation: _____________________</w:t>
      </w:r>
      <w:r w:rsidRPr="00FE5F6A">
        <w:rPr>
          <w:rFonts w:ascii="Avenir Book" w:eastAsia="Times New Roman" w:hAnsi="Avenir Book"/>
          <w:sz w:val="20"/>
          <w:szCs w:val="20"/>
          <w:bdr w:val="none" w:sz="0" w:space="0" w:color="auto"/>
        </w:rPr>
        <w:br/>
        <w:t>Signature: _______________________</w:t>
      </w:r>
      <w:r w:rsidRPr="00FE5F6A">
        <w:rPr>
          <w:rFonts w:ascii="Avenir Book" w:eastAsia="Times New Roman" w:hAnsi="Avenir Book"/>
          <w:sz w:val="20"/>
          <w:szCs w:val="20"/>
          <w:bdr w:val="none" w:sz="0" w:space="0" w:color="auto"/>
        </w:rPr>
        <w:br/>
        <w:t>Date: ___________________________</w:t>
      </w:r>
    </w:p>
    <w:p w14:paraId="28837580" w14:textId="6A678D9F" w:rsidR="00853418" w:rsidRPr="00AD5747" w:rsidRDefault="00853418" w:rsidP="009E3082">
      <w:pPr>
        <w:pStyle w:val="Default"/>
        <w:rPr>
          <w:rFonts w:ascii="Avenir Book" w:hAnsi="Avenir Book"/>
          <w:color w:val="000000" w:themeColor="text1"/>
          <w:sz w:val="16"/>
          <w:szCs w:val="16"/>
        </w:rPr>
      </w:pPr>
    </w:p>
    <w:sectPr w:rsidR="00853418" w:rsidRPr="00AD5747" w:rsidSect="00FE5F6A">
      <w:headerReference w:type="default" r:id="rId9"/>
      <w:footerReference w:type="default" r:id="rId10"/>
      <w:type w:val="continuous"/>
      <w:pgSz w:w="11906" w:h="16838"/>
      <w:pgMar w:top="2403"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C441A" w14:textId="77777777" w:rsidR="00016049" w:rsidRDefault="00016049">
      <w:r>
        <w:separator/>
      </w:r>
    </w:p>
  </w:endnote>
  <w:endnote w:type="continuationSeparator" w:id="0">
    <w:p w14:paraId="57410DF6" w14:textId="77777777" w:rsidR="00016049" w:rsidRDefault="00016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2ACB8" w14:textId="77777777" w:rsidR="00016049" w:rsidRDefault="00016049">
      <w:r>
        <w:separator/>
      </w:r>
    </w:p>
  </w:footnote>
  <w:footnote w:type="continuationSeparator" w:id="0">
    <w:p w14:paraId="0F44CE8A" w14:textId="77777777" w:rsidR="00016049" w:rsidRDefault="00016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E1BB3"/>
    <w:multiLevelType w:val="multilevel"/>
    <w:tmpl w:val="B51A5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4B03BC"/>
    <w:multiLevelType w:val="hybridMultilevel"/>
    <w:tmpl w:val="5F6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26"/>
  </w:num>
  <w:num w:numId="2" w16cid:durableId="1736658140">
    <w:abstractNumId w:val="28"/>
  </w:num>
  <w:num w:numId="3" w16cid:durableId="1050685066">
    <w:abstractNumId w:val="23"/>
  </w:num>
  <w:num w:numId="4" w16cid:durableId="2106073636">
    <w:abstractNumId w:val="9"/>
  </w:num>
  <w:num w:numId="5" w16cid:durableId="665937601">
    <w:abstractNumId w:val="21"/>
  </w:num>
  <w:num w:numId="6" w16cid:durableId="1269705246">
    <w:abstractNumId w:val="14"/>
  </w:num>
  <w:num w:numId="7" w16cid:durableId="460806511">
    <w:abstractNumId w:val="0"/>
  </w:num>
  <w:num w:numId="8" w16cid:durableId="1340162781">
    <w:abstractNumId w:val="7"/>
  </w:num>
  <w:num w:numId="9" w16cid:durableId="1003320160">
    <w:abstractNumId w:val="17"/>
  </w:num>
  <w:num w:numId="10" w16cid:durableId="1105538807">
    <w:abstractNumId w:val="19"/>
  </w:num>
  <w:num w:numId="11" w16cid:durableId="559168074">
    <w:abstractNumId w:val="22"/>
  </w:num>
  <w:num w:numId="12" w16cid:durableId="770123305">
    <w:abstractNumId w:val="20"/>
  </w:num>
  <w:num w:numId="13" w16cid:durableId="671106233">
    <w:abstractNumId w:val="11"/>
  </w:num>
  <w:num w:numId="14" w16cid:durableId="631787635">
    <w:abstractNumId w:val="10"/>
  </w:num>
  <w:num w:numId="15" w16cid:durableId="547180004">
    <w:abstractNumId w:val="16"/>
  </w:num>
  <w:num w:numId="16" w16cid:durableId="950631035">
    <w:abstractNumId w:val="27"/>
  </w:num>
  <w:num w:numId="17" w16cid:durableId="1746682225">
    <w:abstractNumId w:val="18"/>
  </w:num>
  <w:num w:numId="18" w16cid:durableId="1483499874">
    <w:abstractNumId w:val="6"/>
  </w:num>
  <w:num w:numId="19" w16cid:durableId="1332761699">
    <w:abstractNumId w:val="3"/>
  </w:num>
  <w:num w:numId="20" w16cid:durableId="2133401878">
    <w:abstractNumId w:val="25"/>
  </w:num>
  <w:num w:numId="21" w16cid:durableId="1907296783">
    <w:abstractNumId w:val="4"/>
  </w:num>
  <w:num w:numId="22" w16cid:durableId="1279221630">
    <w:abstractNumId w:val="8"/>
  </w:num>
  <w:num w:numId="23" w16cid:durableId="1870682299">
    <w:abstractNumId w:val="13"/>
  </w:num>
  <w:num w:numId="24" w16cid:durableId="1888956062">
    <w:abstractNumId w:val="5"/>
  </w:num>
  <w:num w:numId="25" w16cid:durableId="989751187">
    <w:abstractNumId w:val="15"/>
  </w:num>
  <w:num w:numId="26" w16cid:durableId="1336881648">
    <w:abstractNumId w:val="1"/>
  </w:num>
  <w:num w:numId="27" w16cid:durableId="1274701732">
    <w:abstractNumId w:val="12"/>
  </w:num>
  <w:num w:numId="28" w16cid:durableId="785586823">
    <w:abstractNumId w:val="2"/>
  </w:num>
  <w:num w:numId="29" w16cid:durableId="4354448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6049"/>
    <w:rsid w:val="000174F2"/>
    <w:rsid w:val="00035014"/>
    <w:rsid w:val="000353DD"/>
    <w:rsid w:val="00066E90"/>
    <w:rsid w:val="0006771F"/>
    <w:rsid w:val="00090445"/>
    <w:rsid w:val="00090AD0"/>
    <w:rsid w:val="000A4858"/>
    <w:rsid w:val="000B6752"/>
    <w:rsid w:val="000C3B09"/>
    <w:rsid w:val="00116448"/>
    <w:rsid w:val="001170F3"/>
    <w:rsid w:val="00117783"/>
    <w:rsid w:val="00121C31"/>
    <w:rsid w:val="00125919"/>
    <w:rsid w:val="001403B1"/>
    <w:rsid w:val="001633A7"/>
    <w:rsid w:val="00165518"/>
    <w:rsid w:val="00166425"/>
    <w:rsid w:val="001667A7"/>
    <w:rsid w:val="001803CE"/>
    <w:rsid w:val="001850C0"/>
    <w:rsid w:val="00190D8B"/>
    <w:rsid w:val="001A6664"/>
    <w:rsid w:val="001C302F"/>
    <w:rsid w:val="001C4B9B"/>
    <w:rsid w:val="001D144E"/>
    <w:rsid w:val="001E55D4"/>
    <w:rsid w:val="001E6E54"/>
    <w:rsid w:val="0020669A"/>
    <w:rsid w:val="0021727A"/>
    <w:rsid w:val="0023428D"/>
    <w:rsid w:val="00241446"/>
    <w:rsid w:val="0025798F"/>
    <w:rsid w:val="00264E2D"/>
    <w:rsid w:val="00285FE1"/>
    <w:rsid w:val="002870C4"/>
    <w:rsid w:val="002A17F7"/>
    <w:rsid w:val="002A40AD"/>
    <w:rsid w:val="002C6592"/>
    <w:rsid w:val="002E2884"/>
    <w:rsid w:val="002F1A77"/>
    <w:rsid w:val="002F45CA"/>
    <w:rsid w:val="002F4C95"/>
    <w:rsid w:val="0030507E"/>
    <w:rsid w:val="00316649"/>
    <w:rsid w:val="003240D4"/>
    <w:rsid w:val="0033109B"/>
    <w:rsid w:val="00335D82"/>
    <w:rsid w:val="00346665"/>
    <w:rsid w:val="00347494"/>
    <w:rsid w:val="003536A3"/>
    <w:rsid w:val="00383041"/>
    <w:rsid w:val="003857DA"/>
    <w:rsid w:val="00393D73"/>
    <w:rsid w:val="003A6F0D"/>
    <w:rsid w:val="003C3AE7"/>
    <w:rsid w:val="003C4724"/>
    <w:rsid w:val="003D2B87"/>
    <w:rsid w:val="003D553C"/>
    <w:rsid w:val="003F0869"/>
    <w:rsid w:val="004027A4"/>
    <w:rsid w:val="0040793E"/>
    <w:rsid w:val="00446266"/>
    <w:rsid w:val="00462161"/>
    <w:rsid w:val="004636EC"/>
    <w:rsid w:val="00474F7C"/>
    <w:rsid w:val="00487407"/>
    <w:rsid w:val="004A50DE"/>
    <w:rsid w:val="004E1DC6"/>
    <w:rsid w:val="004E2E03"/>
    <w:rsid w:val="004F47C4"/>
    <w:rsid w:val="005243A8"/>
    <w:rsid w:val="00550763"/>
    <w:rsid w:val="00551CD4"/>
    <w:rsid w:val="00557B59"/>
    <w:rsid w:val="00582319"/>
    <w:rsid w:val="005B07F6"/>
    <w:rsid w:val="005B4F98"/>
    <w:rsid w:val="005C7B68"/>
    <w:rsid w:val="005D2496"/>
    <w:rsid w:val="005D7D4A"/>
    <w:rsid w:val="005E6C19"/>
    <w:rsid w:val="006107DF"/>
    <w:rsid w:val="00620F6B"/>
    <w:rsid w:val="006257BA"/>
    <w:rsid w:val="006644AD"/>
    <w:rsid w:val="00670368"/>
    <w:rsid w:val="00674A00"/>
    <w:rsid w:val="0067779A"/>
    <w:rsid w:val="006977C4"/>
    <w:rsid w:val="006D0BB1"/>
    <w:rsid w:val="006E17A1"/>
    <w:rsid w:val="006F2E25"/>
    <w:rsid w:val="006F7B64"/>
    <w:rsid w:val="007045EC"/>
    <w:rsid w:val="007100FE"/>
    <w:rsid w:val="00717240"/>
    <w:rsid w:val="007551C2"/>
    <w:rsid w:val="00755B5E"/>
    <w:rsid w:val="0075752E"/>
    <w:rsid w:val="007816AD"/>
    <w:rsid w:val="00783873"/>
    <w:rsid w:val="00794938"/>
    <w:rsid w:val="007B75A7"/>
    <w:rsid w:val="007C6843"/>
    <w:rsid w:val="007D51E1"/>
    <w:rsid w:val="007E5D54"/>
    <w:rsid w:val="007E78FE"/>
    <w:rsid w:val="007F2E67"/>
    <w:rsid w:val="007F6841"/>
    <w:rsid w:val="00807D38"/>
    <w:rsid w:val="008173B0"/>
    <w:rsid w:val="008178C2"/>
    <w:rsid w:val="008269CB"/>
    <w:rsid w:val="00831875"/>
    <w:rsid w:val="00842AD6"/>
    <w:rsid w:val="00853418"/>
    <w:rsid w:val="008617AD"/>
    <w:rsid w:val="00864F11"/>
    <w:rsid w:val="008755D5"/>
    <w:rsid w:val="00884F39"/>
    <w:rsid w:val="00893182"/>
    <w:rsid w:val="008B4033"/>
    <w:rsid w:val="008C2936"/>
    <w:rsid w:val="008D42FE"/>
    <w:rsid w:val="008F3B89"/>
    <w:rsid w:val="008F3FBF"/>
    <w:rsid w:val="008F78FE"/>
    <w:rsid w:val="00907292"/>
    <w:rsid w:val="00914E2E"/>
    <w:rsid w:val="0091574F"/>
    <w:rsid w:val="0092171B"/>
    <w:rsid w:val="0097207D"/>
    <w:rsid w:val="00986087"/>
    <w:rsid w:val="0098662E"/>
    <w:rsid w:val="00993F5F"/>
    <w:rsid w:val="00996BF4"/>
    <w:rsid w:val="009975CC"/>
    <w:rsid w:val="009A139E"/>
    <w:rsid w:val="009B1109"/>
    <w:rsid w:val="009C79F1"/>
    <w:rsid w:val="009E0B26"/>
    <w:rsid w:val="009E3082"/>
    <w:rsid w:val="00A075A7"/>
    <w:rsid w:val="00A23F5A"/>
    <w:rsid w:val="00A2771A"/>
    <w:rsid w:val="00A43B92"/>
    <w:rsid w:val="00A615EE"/>
    <w:rsid w:val="00A74996"/>
    <w:rsid w:val="00A8136D"/>
    <w:rsid w:val="00A9584C"/>
    <w:rsid w:val="00AA5903"/>
    <w:rsid w:val="00AB0FA7"/>
    <w:rsid w:val="00AB48F1"/>
    <w:rsid w:val="00AB54F5"/>
    <w:rsid w:val="00AB6B29"/>
    <w:rsid w:val="00AC026F"/>
    <w:rsid w:val="00AC1340"/>
    <w:rsid w:val="00AD3F99"/>
    <w:rsid w:val="00AD5747"/>
    <w:rsid w:val="00AE6F7F"/>
    <w:rsid w:val="00AF1B5A"/>
    <w:rsid w:val="00AF6CF8"/>
    <w:rsid w:val="00B306B5"/>
    <w:rsid w:val="00B34B0A"/>
    <w:rsid w:val="00B34BD9"/>
    <w:rsid w:val="00B355A3"/>
    <w:rsid w:val="00B3617A"/>
    <w:rsid w:val="00B4294A"/>
    <w:rsid w:val="00B6104F"/>
    <w:rsid w:val="00B67D8D"/>
    <w:rsid w:val="00B80893"/>
    <w:rsid w:val="00BA1F35"/>
    <w:rsid w:val="00BA2C44"/>
    <w:rsid w:val="00BA49C6"/>
    <w:rsid w:val="00BA575D"/>
    <w:rsid w:val="00BB5B5D"/>
    <w:rsid w:val="00BC5184"/>
    <w:rsid w:val="00BD454C"/>
    <w:rsid w:val="00BE2F00"/>
    <w:rsid w:val="00BE3F55"/>
    <w:rsid w:val="00BE40C0"/>
    <w:rsid w:val="00BF1A77"/>
    <w:rsid w:val="00BF6E29"/>
    <w:rsid w:val="00C1137C"/>
    <w:rsid w:val="00C172A2"/>
    <w:rsid w:val="00C440EE"/>
    <w:rsid w:val="00C47554"/>
    <w:rsid w:val="00C47C8C"/>
    <w:rsid w:val="00C5725A"/>
    <w:rsid w:val="00C63AAC"/>
    <w:rsid w:val="00C7316F"/>
    <w:rsid w:val="00C80F1B"/>
    <w:rsid w:val="00C8719B"/>
    <w:rsid w:val="00C921FA"/>
    <w:rsid w:val="00CA31BA"/>
    <w:rsid w:val="00CA5990"/>
    <w:rsid w:val="00CA6EC9"/>
    <w:rsid w:val="00CF1A77"/>
    <w:rsid w:val="00CF6773"/>
    <w:rsid w:val="00CF68B7"/>
    <w:rsid w:val="00D07492"/>
    <w:rsid w:val="00D168F7"/>
    <w:rsid w:val="00D375CB"/>
    <w:rsid w:val="00D47DDB"/>
    <w:rsid w:val="00D62A14"/>
    <w:rsid w:val="00D639CA"/>
    <w:rsid w:val="00D72497"/>
    <w:rsid w:val="00D94489"/>
    <w:rsid w:val="00DA6879"/>
    <w:rsid w:val="00DC6C48"/>
    <w:rsid w:val="00E23BA6"/>
    <w:rsid w:val="00E26BD8"/>
    <w:rsid w:val="00E303B6"/>
    <w:rsid w:val="00E423D3"/>
    <w:rsid w:val="00E56EC7"/>
    <w:rsid w:val="00E70EE9"/>
    <w:rsid w:val="00E772DA"/>
    <w:rsid w:val="00E82CBE"/>
    <w:rsid w:val="00E94A7F"/>
    <w:rsid w:val="00EA143C"/>
    <w:rsid w:val="00EA6F3F"/>
    <w:rsid w:val="00EB23F3"/>
    <w:rsid w:val="00EB6574"/>
    <w:rsid w:val="00EC0783"/>
    <w:rsid w:val="00EC4CF1"/>
    <w:rsid w:val="00EC7451"/>
    <w:rsid w:val="00EE2746"/>
    <w:rsid w:val="00EE3DF2"/>
    <w:rsid w:val="00EF4000"/>
    <w:rsid w:val="00F01B98"/>
    <w:rsid w:val="00F25F08"/>
    <w:rsid w:val="00F30242"/>
    <w:rsid w:val="00F30851"/>
    <w:rsid w:val="00F3181A"/>
    <w:rsid w:val="00F37B92"/>
    <w:rsid w:val="00F4442A"/>
    <w:rsid w:val="00FA4521"/>
    <w:rsid w:val="00FA52BB"/>
    <w:rsid w:val="00FD3641"/>
    <w:rsid w:val="00FD6771"/>
    <w:rsid w:val="00FE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582303387">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13</cp:revision>
  <cp:lastPrinted>2025-07-25T17:26:00Z</cp:lastPrinted>
  <dcterms:created xsi:type="dcterms:W3CDTF">2025-07-25T17:10:00Z</dcterms:created>
  <dcterms:modified xsi:type="dcterms:W3CDTF">2025-07-25T17:26:00Z</dcterms:modified>
</cp:coreProperties>
</file>