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Independent Contractor Agreement</w:t>
      </w:r>
    </w:p>
    <w:p>
      <w:r>
        <w:t xml:space="preserve">This Independent Contractor Agreement is entered into between Hirer, Inc. ("Company") and [insert contractor name] ("Contractor"). Contractor is engaged as an independent contractor and not as an employee.</w:t>
      </w:r>
    </w:p>
    <w:p>
      <w:pPr>
        <w:pStyle w:val="Heading1"/>
      </w:pPr>
      <w:r>
        <w:rPr>
          <w:b/>
          <w:bCs/>
        </w:rPr>
        <w:t xml:space="preserve">1. Services</w:t>
      </w:r>
    </w:p>
    <w:p>
      <w:r>
        <w:t xml:space="preserve">Contractor shall perform the Services during regular business hours (9:00 a.m. to 5:00 p.m., Monday through Friday) at Company's offices located in San Francisco, California.</w:t>
      </w:r>
    </w:p>
    <w:p>
      <w:r>
        <w:t xml:space="preserve">Contractor shall use Company-supplied equipment and shall report daily to Company's designated supervisor.</w:t>
      </w:r>
    </w:p>
    <w:p>
      <w:pPr>
        <w:pStyle w:val="Heading1"/>
      </w:pPr>
      <w:r>
        <w:rPr>
          <w:b/>
          <w:bCs/>
        </w:rPr>
        <w:t xml:space="preserve">2. Compensation</w:t>
      </w:r>
    </w:p>
    <w:p>
      <w:r>
        <w:t xml:space="preserve">Company shall pay Contractor a flat monthly fee of $8,000, payable on the first of each month.</w:t>
      </w:r>
    </w:p>
    <w:p>
      <w:pPr>
        <w:pStyle w:val="Heading1"/>
      </w:pPr>
      <w:r>
        <w:rPr>
          <w:b/>
          <w:bCs/>
        </w:rPr>
        <w:t xml:space="preserve">3. Exclusivity / Non-Compete</w:t>
      </w:r>
    </w:p>
    <w:p>
      <w:r>
        <w:t xml:space="preserve">During the Term and for twelve (12) months thereafter, Contractor shall not directly or indirectly compete with Company or perform services for any other party within California.</w:t>
      </w:r>
    </w:p>
    <w:p>
      <w:pPr>
        <w:pStyle w:val="Heading1"/>
      </w:pPr>
      <w:r>
        <w:rPr>
          <w:b/>
          <w:bCs/>
        </w:rPr>
        <w:t xml:space="preserve">4. Non-Disparagement</w:t>
      </w:r>
    </w:p>
    <w:p>
      <w:r>
        <w:t xml:space="preserve">Contractor shall not disparage Company, its officers, or its products at any time.</w:t>
      </w:r>
    </w:p>
    <w:p>
      <w:pPr>
        <w:pStyle w:val="Heading1"/>
      </w:pPr>
      <w:r>
        <w:rPr>
          <w:b/>
          <w:bCs/>
        </w:rPr>
        <w:t xml:space="preserve">5. Termination</w:t>
      </w:r>
    </w:p>
    <w:p>
      <w:r>
        <w:t xml:space="preserve">Company may terminate this Agreement at any time in its sole discretion.</w:t>
      </w:r>
    </w:p>
    <w:p>
      <w:r>
        <w:t xml:space="preserve">Contractor shall terminate this Agreement only after providing 30 days written notice of any material breach following a cure period.</w:t>
      </w:r>
    </w:p>
    <w:p>
      <w:pPr>
        <w:pStyle w:val="Heading1"/>
      </w:pPr>
      <w:r>
        <w:rPr>
          <w:b/>
          <w:bCs/>
        </w:rPr>
        <w:t xml:space="preserve">6. Dispute Resolution</w:t>
      </w:r>
    </w:p>
    <w:p>
      <w:r>
        <w:t xml:space="preserve">All disputes shall be resolved on an individual basis only and not as part of any class action.</w:t>
      </w:r>
    </w:p>
    <w:p>
      <w:pPr>
        <w:pStyle w:val="Heading1"/>
      </w:pPr>
      <w:r>
        <w:rPr>
          <w:b/>
          <w:bCs/>
        </w:rPr>
        <w:t xml:space="preserve">7. Governing Law</w:t>
      </w:r>
    </w:p>
    <w:p>
      <w:r>
        <w:t xml:space="preserve">This Agreement shall be governed by the laws of the State of California.</w:t>
      </w:r>
    </w:p>
    <w:p>
      <w:pPr>
        <w:pStyle w:val="Heading1"/>
      </w:pPr>
      <w:r>
        <w:rPr>
          <w:b/>
          <w:bCs/>
        </w:rPr>
        <w:t xml:space="preserve">8. Signatures</w:t>
      </w:r>
    </w:p>
    <w:p>
      <w:r>
        <w:t xml:space="preserve">By: ____________________  Name: Ralph Hirer  Title: COO  Date: ____________________</w:t>
      </w:r>
    </w:p>
    <w:p>
      <w:r>
        <w:t xml:space="preserve">By: ____________________  Name: [Contractor Name]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2026-05-12T21:49:06.976Z</dcterms:created>
  <dcterms:modified xsi:type="dcterms:W3CDTF">2026-05-12T21:49:06.976Z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