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DCB02" w14:textId="3A463ECE" w:rsidR="008664BD" w:rsidRDefault="008664BD" w:rsidP="000E5FD5">
      <w:pPr>
        <w:tabs>
          <w:tab w:val="center" w:pos="4320"/>
          <w:tab w:val="left" w:pos="5804"/>
        </w:tabs>
      </w:pPr>
      <w:r>
        <w:tab/>
      </w:r>
      <w:r w:rsidR="001D3257">
        <w:rPr>
          <w:noProof/>
        </w:rPr>
        <w:pict w14:anchorId="594CF8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 style="position:absolute;margin-left:-45.45pt;margin-top:-53.95pt;width:523pt;height:80.95pt;z-index:-2;visibility:visible;mso-wrap-edited:f;mso-width-percent:0;mso-height-percent:0;mso-position-horizontal-relative:margin;mso-position-vertical-relative:text;mso-width-percent:0;mso-height-percent:0">
            <v:imagedata r:id="rId6" o:title=""/>
            <w10:wrap anchorx="margin"/>
          </v:shape>
        </w:pict>
      </w:r>
      <w:r w:rsidR="001D3257">
        <w:rPr>
          <w:noProof/>
        </w:rPr>
        <w:pict w14:anchorId="33066B56">
          <v:shapetype id="_x0000_t202" coordsize="21600,21600" o:spt="202" path="m,l,21600r21600,l21600,xe">
            <v:stroke joinstyle="miter"/>
            <v:path gradientshapeok="t" o:connecttype="rect"/>
          </v:shapetype>
          <v:shape id="Text Box 3" o:spid="_x0000_s1026" type="#_x0000_t202" alt="" style="position:absolute;margin-left:1in;margin-top:-26.95pt;width:301.2pt;height:55.5pt;z-index:-1;visibility:visible;mso-wrap-style:square;mso-wrap-edited:f;mso-width-percent:0;mso-height-percent:0;mso-position-horizontal-relative:text;mso-position-vertical-relative:text;mso-width-percent:0;mso-height-percent:0;v-text-anchor:top" filled="f" stroked="f">
            <v:textbox style="mso-next-textbox:#Text Box 3;mso-fit-shape-to-text:t">
              <w:txbxContent>
                <w:p w14:paraId="68219C0E" w14:textId="77777777" w:rsidR="002D7386" w:rsidRPr="0037597C" w:rsidRDefault="002D7386" w:rsidP="0075364F">
                  <w:pPr>
                    <w:pStyle w:val="Heading2"/>
                    <w:spacing w:after="0"/>
                    <w:ind w:right="0"/>
                    <w:jc w:val="center"/>
                    <w:rPr>
                      <w:rFonts w:ascii="Times New Roman" w:hAnsi="Times New Roman"/>
                      <w:sz w:val="21"/>
                      <w:szCs w:val="21"/>
                    </w:rPr>
                  </w:pPr>
                  <w:r w:rsidRPr="0037597C">
                    <w:rPr>
                      <w:rFonts w:ascii="Times New Roman" w:hAnsi="Times New Roman"/>
                      <w:sz w:val="21"/>
                      <w:szCs w:val="21"/>
                    </w:rPr>
                    <w:t xml:space="preserve">Department of Geosciences, </w:t>
                  </w:r>
                  <w:r>
                    <w:rPr>
                      <w:rFonts w:ascii="Times New Roman" w:hAnsi="Times New Roman"/>
                      <w:sz w:val="21"/>
                      <w:szCs w:val="21"/>
                    </w:rPr>
                    <w:t>522</w:t>
                  </w:r>
                  <w:r w:rsidRPr="0037597C">
                    <w:rPr>
                      <w:rFonts w:ascii="Times New Roman" w:hAnsi="Times New Roman"/>
                      <w:sz w:val="21"/>
                      <w:szCs w:val="21"/>
                    </w:rPr>
                    <w:t xml:space="preserve"> </w:t>
                  </w:r>
                  <w:proofErr w:type="spellStart"/>
                  <w:r w:rsidRPr="0037597C">
                    <w:rPr>
                      <w:rFonts w:ascii="Times New Roman" w:hAnsi="Times New Roman"/>
                      <w:sz w:val="21"/>
                      <w:szCs w:val="21"/>
                    </w:rPr>
                    <w:t>Deike</w:t>
                  </w:r>
                  <w:proofErr w:type="spellEnd"/>
                  <w:r w:rsidRPr="0037597C">
                    <w:rPr>
                      <w:rFonts w:ascii="Times New Roman" w:hAnsi="Times New Roman"/>
                      <w:sz w:val="21"/>
                      <w:szCs w:val="21"/>
                    </w:rPr>
                    <w:t xml:space="preserve"> Building</w:t>
                  </w:r>
                </w:p>
                <w:p w14:paraId="6C6CC43D" w14:textId="77777777" w:rsidR="002D7386" w:rsidRPr="0037597C" w:rsidRDefault="002D7386" w:rsidP="0075364F">
                  <w:pPr>
                    <w:pStyle w:val="Heading1"/>
                    <w:spacing w:line="240" w:lineRule="atLeast"/>
                    <w:ind w:left="0"/>
                    <w:jc w:val="center"/>
                    <w:rPr>
                      <w:sz w:val="21"/>
                      <w:szCs w:val="21"/>
                    </w:rPr>
                  </w:pPr>
                  <w:r w:rsidRPr="0037597C">
                    <w:rPr>
                      <w:sz w:val="21"/>
                      <w:szCs w:val="21"/>
                    </w:rPr>
                    <w:t>Pennsylvania State University, University Park, PA 16802</w:t>
                  </w:r>
                </w:p>
                <w:p w14:paraId="23B13B5E" w14:textId="77777777" w:rsidR="002D7386" w:rsidRPr="0037597C" w:rsidRDefault="002D7386" w:rsidP="0075364F">
                  <w:pPr>
                    <w:pStyle w:val="Heading2"/>
                    <w:spacing w:after="0"/>
                    <w:ind w:right="0"/>
                    <w:jc w:val="center"/>
                    <w:rPr>
                      <w:rFonts w:ascii="Times New Roman" w:hAnsi="Times New Roman"/>
                      <w:sz w:val="21"/>
                      <w:szCs w:val="21"/>
                    </w:rPr>
                  </w:pPr>
                  <w:r w:rsidRPr="0037597C">
                    <w:rPr>
                      <w:rFonts w:ascii="Times New Roman" w:hAnsi="Times New Roman"/>
                      <w:sz w:val="21"/>
                      <w:szCs w:val="21"/>
                    </w:rPr>
                    <w:t>Lab: 814-865-6147; FAX 814-863-8724</w:t>
                  </w:r>
                </w:p>
                <w:p w14:paraId="613F4B81" w14:textId="64D2E14F" w:rsidR="002D7386" w:rsidRPr="0037597C" w:rsidRDefault="000E5FD5" w:rsidP="0075364F">
                  <w:pPr>
                    <w:keepNext/>
                    <w:spacing w:line="240" w:lineRule="atLeast"/>
                    <w:jc w:val="center"/>
                    <w:outlineLvl w:val="1"/>
                    <w:rPr>
                      <w:i/>
                      <w:sz w:val="21"/>
                      <w:szCs w:val="21"/>
                    </w:rPr>
                  </w:pPr>
                  <w:r>
                    <w:rPr>
                      <w:i/>
                      <w:sz w:val="21"/>
                      <w:szCs w:val="21"/>
                    </w:rPr>
                    <w:t>cew52</w:t>
                  </w:r>
                  <w:r w:rsidR="00600016">
                    <w:rPr>
                      <w:i/>
                      <w:sz w:val="21"/>
                      <w:szCs w:val="21"/>
                    </w:rPr>
                    <w:t>@psu.edu</w:t>
                  </w:r>
                </w:p>
              </w:txbxContent>
            </v:textbox>
          </v:shape>
        </w:pict>
      </w:r>
      <w:r w:rsidR="00600016">
        <w:tab/>
      </w:r>
    </w:p>
    <w:p w14:paraId="33E429C5" w14:textId="77777777" w:rsidR="000E5FD5" w:rsidRDefault="000E5FD5" w:rsidP="000E5FD5">
      <w:pPr>
        <w:tabs>
          <w:tab w:val="center" w:pos="4320"/>
          <w:tab w:val="left" w:pos="5804"/>
        </w:tabs>
      </w:pPr>
    </w:p>
    <w:p w14:paraId="5621FF44" w14:textId="3685F8DF" w:rsidR="0075364F" w:rsidRDefault="00E25319" w:rsidP="0075364F">
      <w:pPr>
        <w:jc w:val="right"/>
      </w:pPr>
      <w:r>
        <w:t>07</w:t>
      </w:r>
      <w:r w:rsidR="00600016">
        <w:t xml:space="preserve"> </w:t>
      </w:r>
      <w:r>
        <w:t>Dec</w:t>
      </w:r>
      <w:r w:rsidR="00216CBC">
        <w:t xml:space="preserve">. </w:t>
      </w:r>
      <w:r w:rsidR="0075364F">
        <w:t>20</w:t>
      </w:r>
      <w:r w:rsidR="00CC77A0">
        <w:t>20</w:t>
      </w:r>
    </w:p>
    <w:p w14:paraId="714AB0FC" w14:textId="77777777" w:rsidR="0075364F" w:rsidRDefault="0075364F" w:rsidP="0075364F"/>
    <w:p w14:paraId="5974B938" w14:textId="77777777" w:rsidR="0075364F" w:rsidRPr="006F055C" w:rsidRDefault="0075364F" w:rsidP="0075364F">
      <w:pPr>
        <w:rPr>
          <w:sz w:val="22"/>
          <w:szCs w:val="22"/>
        </w:rPr>
      </w:pPr>
      <w:r w:rsidRPr="006F055C">
        <w:rPr>
          <w:sz w:val="22"/>
          <w:szCs w:val="22"/>
        </w:rPr>
        <w:t>Editorial Office</w:t>
      </w:r>
    </w:p>
    <w:p w14:paraId="6DF274FB" w14:textId="77777777" w:rsidR="0075364F" w:rsidRPr="006F055C" w:rsidRDefault="00216CBC" w:rsidP="0075364F">
      <w:pPr>
        <w:rPr>
          <w:sz w:val="22"/>
          <w:szCs w:val="22"/>
        </w:rPr>
      </w:pPr>
      <w:r w:rsidRPr="006F055C">
        <w:rPr>
          <w:sz w:val="22"/>
          <w:szCs w:val="22"/>
        </w:rPr>
        <w:t>JGR</w:t>
      </w:r>
    </w:p>
    <w:p w14:paraId="097EA0A5" w14:textId="77777777" w:rsidR="00FA416F" w:rsidRPr="006F055C" w:rsidRDefault="00FA416F" w:rsidP="0075364F">
      <w:pPr>
        <w:rPr>
          <w:sz w:val="22"/>
          <w:szCs w:val="22"/>
        </w:rPr>
      </w:pPr>
    </w:p>
    <w:p w14:paraId="59E59D4D" w14:textId="77777777" w:rsidR="0075364F" w:rsidRPr="006F055C" w:rsidRDefault="0075364F" w:rsidP="0075364F">
      <w:pPr>
        <w:rPr>
          <w:sz w:val="22"/>
          <w:szCs w:val="22"/>
        </w:rPr>
      </w:pPr>
      <w:r w:rsidRPr="006F055C">
        <w:rPr>
          <w:sz w:val="22"/>
          <w:szCs w:val="22"/>
        </w:rPr>
        <w:t>Dear Editor,</w:t>
      </w:r>
    </w:p>
    <w:p w14:paraId="58D07820" w14:textId="77777777" w:rsidR="00A43DB9" w:rsidRPr="006F055C" w:rsidRDefault="00A43DB9" w:rsidP="0075364F">
      <w:pPr>
        <w:rPr>
          <w:sz w:val="22"/>
          <w:szCs w:val="22"/>
        </w:rPr>
      </w:pPr>
    </w:p>
    <w:p w14:paraId="509D45B5" w14:textId="2C593B66" w:rsidR="0075364F" w:rsidRPr="006F055C" w:rsidRDefault="008664BD" w:rsidP="0075364F">
      <w:pPr>
        <w:rPr>
          <w:sz w:val="22"/>
          <w:szCs w:val="22"/>
        </w:rPr>
      </w:pPr>
      <w:r w:rsidRPr="006F055C">
        <w:rPr>
          <w:sz w:val="22"/>
          <w:szCs w:val="22"/>
        </w:rPr>
        <w:t xml:space="preserve">We </w:t>
      </w:r>
      <w:r w:rsidR="00FD758A" w:rsidRPr="006F055C">
        <w:rPr>
          <w:sz w:val="22"/>
          <w:szCs w:val="22"/>
        </w:rPr>
        <w:t>are</w:t>
      </w:r>
      <w:r w:rsidRPr="006F055C">
        <w:rPr>
          <w:sz w:val="22"/>
          <w:szCs w:val="22"/>
        </w:rPr>
        <w:t xml:space="preserve"> submit</w:t>
      </w:r>
      <w:r w:rsidR="00FD758A" w:rsidRPr="006F055C">
        <w:rPr>
          <w:sz w:val="22"/>
          <w:szCs w:val="22"/>
        </w:rPr>
        <w:t>ting</w:t>
      </w:r>
      <w:r w:rsidRPr="006F055C">
        <w:rPr>
          <w:sz w:val="22"/>
          <w:szCs w:val="22"/>
        </w:rPr>
        <w:t xml:space="preserve"> the attached manuscript entitled </w:t>
      </w:r>
      <w:r w:rsidR="006735DF" w:rsidRPr="006F055C">
        <w:rPr>
          <w:sz w:val="22"/>
          <w:szCs w:val="22"/>
        </w:rPr>
        <w:t>“</w:t>
      </w:r>
      <w:r w:rsidR="000E5FD5" w:rsidRPr="006F055C">
        <w:rPr>
          <w:b/>
          <w:i/>
          <w:sz w:val="22"/>
          <w:szCs w:val="22"/>
        </w:rPr>
        <w:t xml:space="preserve">Imaging </w:t>
      </w:r>
      <w:proofErr w:type="spellStart"/>
      <w:r w:rsidR="000E5FD5" w:rsidRPr="006F055C">
        <w:rPr>
          <w:b/>
          <w:i/>
          <w:sz w:val="22"/>
          <w:szCs w:val="22"/>
        </w:rPr>
        <w:t>elastodynamic</w:t>
      </w:r>
      <w:proofErr w:type="spellEnd"/>
      <w:r w:rsidR="000E5FD5" w:rsidRPr="006F055C">
        <w:rPr>
          <w:b/>
          <w:i/>
          <w:sz w:val="22"/>
          <w:szCs w:val="22"/>
        </w:rPr>
        <w:t xml:space="preserve"> and hydraulic properties of in-situ fractured rock: An experimental investigation exploring effects of dynamic stressing and shearing</w:t>
      </w:r>
      <w:r w:rsidR="00CF4977" w:rsidRPr="006F055C">
        <w:rPr>
          <w:b/>
          <w:i/>
          <w:sz w:val="22"/>
          <w:szCs w:val="22"/>
        </w:rPr>
        <w:t>”</w:t>
      </w:r>
      <w:r w:rsidR="00CA0720" w:rsidRPr="006F055C">
        <w:rPr>
          <w:b/>
          <w:i/>
          <w:sz w:val="22"/>
          <w:szCs w:val="22"/>
        </w:rPr>
        <w:t xml:space="preserve"> </w:t>
      </w:r>
      <w:r w:rsidR="00FA416F" w:rsidRPr="006F055C">
        <w:rPr>
          <w:sz w:val="22"/>
          <w:szCs w:val="22"/>
        </w:rPr>
        <w:t>b</w:t>
      </w:r>
      <w:r w:rsidR="00CA0720" w:rsidRPr="006F055C">
        <w:rPr>
          <w:sz w:val="22"/>
          <w:szCs w:val="22"/>
        </w:rPr>
        <w:t>y</w:t>
      </w:r>
      <w:r w:rsidR="00CA0720" w:rsidRPr="006F055C">
        <w:rPr>
          <w:i/>
          <w:sz w:val="22"/>
          <w:szCs w:val="22"/>
        </w:rPr>
        <w:t xml:space="preserve"> </w:t>
      </w:r>
      <w:r w:rsidR="000E5FD5" w:rsidRPr="006F055C">
        <w:rPr>
          <w:i/>
          <w:sz w:val="22"/>
          <w:szCs w:val="22"/>
        </w:rPr>
        <w:t>Clay Wood</w:t>
      </w:r>
      <w:r w:rsidR="00CA0720" w:rsidRPr="006F055C">
        <w:rPr>
          <w:i/>
          <w:sz w:val="22"/>
          <w:szCs w:val="22"/>
        </w:rPr>
        <w:t>,</w:t>
      </w:r>
      <w:r w:rsidR="001A159E" w:rsidRPr="006F055C">
        <w:rPr>
          <w:i/>
          <w:sz w:val="22"/>
          <w:szCs w:val="22"/>
        </w:rPr>
        <w:t xml:space="preserve"> </w:t>
      </w:r>
      <w:r w:rsidR="000E5FD5" w:rsidRPr="006F055C">
        <w:rPr>
          <w:i/>
          <w:sz w:val="22"/>
          <w:szCs w:val="22"/>
        </w:rPr>
        <w:t xml:space="preserve">P. </w:t>
      </w:r>
      <w:proofErr w:type="spellStart"/>
      <w:r w:rsidR="000E5FD5" w:rsidRPr="006F055C">
        <w:rPr>
          <w:i/>
          <w:sz w:val="22"/>
          <w:szCs w:val="22"/>
        </w:rPr>
        <w:t>Shokouhi</w:t>
      </w:r>
      <w:proofErr w:type="spellEnd"/>
      <w:r w:rsidR="001A159E" w:rsidRPr="006F055C">
        <w:rPr>
          <w:i/>
          <w:sz w:val="22"/>
          <w:szCs w:val="22"/>
        </w:rPr>
        <w:t>,</w:t>
      </w:r>
      <w:r w:rsidR="000E5FD5" w:rsidRPr="006F055C">
        <w:rPr>
          <w:i/>
          <w:sz w:val="22"/>
          <w:szCs w:val="22"/>
        </w:rPr>
        <w:t xml:space="preserve"> P. </w:t>
      </w:r>
      <w:proofErr w:type="spellStart"/>
      <w:r w:rsidR="000E5FD5" w:rsidRPr="006F055C">
        <w:rPr>
          <w:i/>
          <w:sz w:val="22"/>
          <w:szCs w:val="22"/>
        </w:rPr>
        <w:t>Manogharan</w:t>
      </w:r>
      <w:proofErr w:type="spellEnd"/>
      <w:r w:rsidR="000E5FD5" w:rsidRPr="006F055C">
        <w:rPr>
          <w:i/>
          <w:sz w:val="22"/>
          <w:szCs w:val="22"/>
        </w:rPr>
        <w:t>,</w:t>
      </w:r>
      <w:r w:rsidR="00CA0720" w:rsidRPr="006F055C">
        <w:rPr>
          <w:i/>
          <w:sz w:val="22"/>
          <w:szCs w:val="22"/>
        </w:rPr>
        <w:t xml:space="preserve"> J. Rivi</w:t>
      </w:r>
      <w:r w:rsidR="00CA0720" w:rsidRPr="006F055C">
        <w:rPr>
          <w:i/>
          <w:iCs/>
          <w:sz w:val="22"/>
          <w:szCs w:val="22"/>
        </w:rPr>
        <w:t>ère</w:t>
      </w:r>
      <w:r w:rsidR="000E5FD5" w:rsidRPr="006F055C">
        <w:rPr>
          <w:i/>
          <w:iCs/>
          <w:sz w:val="22"/>
          <w:szCs w:val="22"/>
        </w:rPr>
        <w:t xml:space="preserve">, D. </w:t>
      </w:r>
      <w:proofErr w:type="spellStart"/>
      <w:r w:rsidR="000E5FD5" w:rsidRPr="006F055C">
        <w:rPr>
          <w:i/>
          <w:iCs/>
          <w:sz w:val="22"/>
          <w:szCs w:val="22"/>
        </w:rPr>
        <w:t>Elsworth</w:t>
      </w:r>
      <w:proofErr w:type="spellEnd"/>
      <w:r w:rsidR="000E5FD5" w:rsidRPr="006F055C">
        <w:rPr>
          <w:i/>
          <w:iCs/>
          <w:sz w:val="22"/>
          <w:szCs w:val="22"/>
        </w:rPr>
        <w:t xml:space="preserve">, </w:t>
      </w:r>
      <w:r w:rsidR="00CA0720" w:rsidRPr="006F055C">
        <w:rPr>
          <w:i/>
          <w:iCs/>
          <w:sz w:val="22"/>
          <w:szCs w:val="22"/>
        </w:rPr>
        <w:t>C. Marone</w:t>
      </w:r>
      <w:r w:rsidR="00CA0720" w:rsidRPr="006F055C">
        <w:rPr>
          <w:i/>
          <w:sz w:val="22"/>
          <w:szCs w:val="22"/>
        </w:rPr>
        <w:t xml:space="preserve"> </w:t>
      </w:r>
      <w:r w:rsidRPr="006F055C">
        <w:rPr>
          <w:sz w:val="22"/>
          <w:szCs w:val="22"/>
        </w:rPr>
        <w:t xml:space="preserve">for consideration </w:t>
      </w:r>
      <w:r w:rsidR="00E463A0" w:rsidRPr="006F055C">
        <w:rPr>
          <w:sz w:val="22"/>
          <w:szCs w:val="22"/>
        </w:rPr>
        <w:t>as a</w:t>
      </w:r>
      <w:r w:rsidR="00322E5B">
        <w:rPr>
          <w:sz w:val="22"/>
          <w:szCs w:val="22"/>
        </w:rPr>
        <w:t>n</w:t>
      </w:r>
      <w:r w:rsidR="00E463A0" w:rsidRPr="006F055C">
        <w:rPr>
          <w:sz w:val="22"/>
          <w:szCs w:val="22"/>
        </w:rPr>
        <w:t xml:space="preserve"> </w:t>
      </w:r>
      <w:r w:rsidR="00322E5B">
        <w:rPr>
          <w:sz w:val="22"/>
          <w:szCs w:val="22"/>
        </w:rPr>
        <w:t>article</w:t>
      </w:r>
      <w:r w:rsidR="00084BD7" w:rsidRPr="006F055C">
        <w:rPr>
          <w:sz w:val="22"/>
          <w:szCs w:val="22"/>
        </w:rPr>
        <w:t xml:space="preserve"> </w:t>
      </w:r>
      <w:r w:rsidR="00CA0720" w:rsidRPr="006F055C">
        <w:rPr>
          <w:sz w:val="22"/>
          <w:szCs w:val="22"/>
        </w:rPr>
        <w:t xml:space="preserve">in </w:t>
      </w:r>
      <w:r w:rsidR="008C0A78">
        <w:rPr>
          <w:sz w:val="22"/>
          <w:szCs w:val="22"/>
        </w:rPr>
        <w:t>JGR: Solid Earth</w:t>
      </w:r>
      <w:r w:rsidR="00E463A0" w:rsidRPr="006F055C">
        <w:rPr>
          <w:sz w:val="22"/>
          <w:szCs w:val="22"/>
        </w:rPr>
        <w:t xml:space="preserve">. </w:t>
      </w:r>
      <w:r w:rsidRPr="006F055C">
        <w:rPr>
          <w:sz w:val="22"/>
          <w:szCs w:val="22"/>
        </w:rPr>
        <w:t xml:space="preserve"> This work addresses fu</w:t>
      </w:r>
      <w:r w:rsidR="00FA416F" w:rsidRPr="006F055C">
        <w:rPr>
          <w:sz w:val="22"/>
          <w:szCs w:val="22"/>
        </w:rPr>
        <w:t xml:space="preserve">ndamental questions </w:t>
      </w:r>
      <w:r w:rsidR="007A69F9">
        <w:rPr>
          <w:sz w:val="22"/>
          <w:szCs w:val="22"/>
        </w:rPr>
        <w:t xml:space="preserve">about fracture permeability and elastic properties. </w:t>
      </w:r>
    </w:p>
    <w:p w14:paraId="3C8801AD" w14:textId="471DBB9F" w:rsidR="00A43DB9" w:rsidRPr="006F055C" w:rsidRDefault="00A43DB9" w:rsidP="0075364F">
      <w:pPr>
        <w:rPr>
          <w:sz w:val="22"/>
          <w:szCs w:val="22"/>
        </w:rPr>
      </w:pPr>
    </w:p>
    <w:p w14:paraId="5AB3A464" w14:textId="62E4148E" w:rsidR="006F055C" w:rsidRPr="006F055C" w:rsidRDefault="006F055C" w:rsidP="0075364F">
      <w:pPr>
        <w:rPr>
          <w:sz w:val="22"/>
          <w:szCs w:val="22"/>
        </w:rPr>
      </w:pPr>
      <w:r w:rsidRPr="006F055C">
        <w:rPr>
          <w:sz w:val="22"/>
          <w:szCs w:val="22"/>
        </w:rPr>
        <w:t xml:space="preserve">We describe laboratory experiments to elucidate the relationship between nonlinear elasticity and permeability evolution in fractured media subjected to local stress perturbations. This study is part of an effort to image fluid pathways and fracture properties using active-source acoustic monitoring during fluid injection and shear of rough fractures. </w:t>
      </w:r>
      <w:r w:rsidR="007A69F9">
        <w:rPr>
          <w:sz w:val="22"/>
          <w:szCs w:val="22"/>
        </w:rPr>
        <w:t>Unique e</w:t>
      </w:r>
      <w:r w:rsidRPr="006F055C">
        <w:rPr>
          <w:sz w:val="22"/>
          <w:szCs w:val="22"/>
        </w:rPr>
        <w:t xml:space="preserve">xperiments were conducted </w:t>
      </w:r>
      <w:r w:rsidR="007A69F9">
        <w:rPr>
          <w:sz w:val="22"/>
          <w:szCs w:val="22"/>
        </w:rPr>
        <w:t xml:space="preserve">in which </w:t>
      </w:r>
      <w:r w:rsidRPr="006F055C">
        <w:rPr>
          <w:sz w:val="22"/>
          <w:szCs w:val="22"/>
        </w:rPr>
        <w:t xml:space="preserve">samples of Westerly granite </w:t>
      </w:r>
      <w:r w:rsidR="007A69F9">
        <w:rPr>
          <w:sz w:val="22"/>
          <w:szCs w:val="22"/>
        </w:rPr>
        <w:t xml:space="preserve">were </w:t>
      </w:r>
      <w:r w:rsidRPr="006F055C">
        <w:rPr>
          <w:sz w:val="22"/>
          <w:szCs w:val="22"/>
        </w:rPr>
        <w:t xml:space="preserve">fractured in-situ under </w:t>
      </w:r>
      <w:r w:rsidR="007A69F9">
        <w:rPr>
          <w:sz w:val="22"/>
          <w:szCs w:val="22"/>
        </w:rPr>
        <w:t xml:space="preserve">true </w:t>
      </w:r>
      <w:r w:rsidRPr="006F055C">
        <w:rPr>
          <w:sz w:val="22"/>
          <w:szCs w:val="22"/>
        </w:rPr>
        <w:t xml:space="preserve">tri-axial </w:t>
      </w:r>
      <w:r w:rsidR="007A69F9">
        <w:rPr>
          <w:sz w:val="22"/>
          <w:szCs w:val="22"/>
        </w:rPr>
        <w:t xml:space="preserve">stresses while monitoring fluid flow </w:t>
      </w:r>
      <w:r w:rsidRPr="006F055C">
        <w:rPr>
          <w:sz w:val="22"/>
          <w:szCs w:val="22"/>
        </w:rPr>
        <w:t xml:space="preserve">through the resulting fractures. </w:t>
      </w:r>
      <w:r w:rsidR="007A69F9">
        <w:rPr>
          <w:sz w:val="22"/>
          <w:szCs w:val="22"/>
        </w:rPr>
        <w:t xml:space="preserve"> W</w:t>
      </w:r>
      <w:r w:rsidRPr="006F055C">
        <w:rPr>
          <w:sz w:val="22"/>
          <w:szCs w:val="22"/>
        </w:rPr>
        <w:t xml:space="preserve">e </w:t>
      </w:r>
      <w:r w:rsidR="007A69F9">
        <w:rPr>
          <w:sz w:val="22"/>
          <w:szCs w:val="22"/>
        </w:rPr>
        <w:t xml:space="preserve">study the impact of effective stress </w:t>
      </w:r>
      <w:r w:rsidRPr="006F055C">
        <w:rPr>
          <w:sz w:val="22"/>
          <w:szCs w:val="22"/>
        </w:rPr>
        <w:t>oscillations</w:t>
      </w:r>
      <w:r w:rsidR="007A69F9">
        <w:rPr>
          <w:sz w:val="22"/>
          <w:szCs w:val="22"/>
        </w:rPr>
        <w:t xml:space="preserve">, via </w:t>
      </w:r>
      <w:r w:rsidRPr="006F055C">
        <w:rPr>
          <w:sz w:val="22"/>
          <w:szCs w:val="22"/>
        </w:rPr>
        <w:t>applied normal stress and pore pressure</w:t>
      </w:r>
      <w:r w:rsidR="007A69F9">
        <w:rPr>
          <w:sz w:val="22"/>
          <w:szCs w:val="22"/>
        </w:rPr>
        <w:t>, on fracture properties using</w:t>
      </w:r>
      <w:r w:rsidRPr="006F055C">
        <w:rPr>
          <w:sz w:val="22"/>
          <w:szCs w:val="22"/>
        </w:rPr>
        <w:t xml:space="preserve"> an array of </w:t>
      </w:r>
      <w:r w:rsidR="007A69F9">
        <w:rPr>
          <w:sz w:val="22"/>
          <w:szCs w:val="22"/>
        </w:rPr>
        <w:t xml:space="preserve">active source </w:t>
      </w:r>
      <w:r w:rsidRPr="006F055C">
        <w:rPr>
          <w:sz w:val="22"/>
          <w:szCs w:val="22"/>
        </w:rPr>
        <w:t>piezoelectric transducers</w:t>
      </w:r>
      <w:r w:rsidR="007A69F9">
        <w:rPr>
          <w:sz w:val="22"/>
          <w:szCs w:val="22"/>
        </w:rPr>
        <w:t xml:space="preserve">. </w:t>
      </w:r>
      <w:r w:rsidRPr="006F055C">
        <w:rPr>
          <w:sz w:val="22"/>
          <w:szCs w:val="22"/>
        </w:rPr>
        <w:t xml:space="preserve"> We interpret the resulting evolution of elastic wave properties in the context of elastic nonlinearity and relate the estimated nonlinearity parameters to the relative change in permeability of the fractured media. Fracture roughness is then altered in-situ by shearing, with the generation of breccia and wear products. We document the evolution of permeability and fracture contact stiffness as a function of dynamic stressing and shear offset and discuss our findings in relation to fractures in Earth's crust.</w:t>
      </w:r>
    </w:p>
    <w:p w14:paraId="4CF9386B" w14:textId="77777777" w:rsidR="006F055C" w:rsidRPr="006F055C" w:rsidRDefault="006F055C" w:rsidP="0075364F">
      <w:pPr>
        <w:rPr>
          <w:sz w:val="22"/>
          <w:szCs w:val="22"/>
        </w:rPr>
      </w:pPr>
    </w:p>
    <w:p w14:paraId="1FEAE871" w14:textId="77777777" w:rsidR="00DF3ABD" w:rsidRPr="006F055C" w:rsidRDefault="0075364F" w:rsidP="00A43DB9">
      <w:pPr>
        <w:jc w:val="both"/>
        <w:rPr>
          <w:sz w:val="22"/>
          <w:szCs w:val="22"/>
        </w:rPr>
      </w:pPr>
      <w:r w:rsidRPr="006F055C">
        <w:rPr>
          <w:sz w:val="22"/>
          <w:szCs w:val="22"/>
        </w:rPr>
        <w:t xml:space="preserve">This manuscript contains original work that </w:t>
      </w:r>
      <w:r w:rsidR="00D23010" w:rsidRPr="006F055C">
        <w:rPr>
          <w:sz w:val="22"/>
          <w:szCs w:val="22"/>
        </w:rPr>
        <w:t xml:space="preserve">has </w:t>
      </w:r>
      <w:r w:rsidRPr="006F055C">
        <w:rPr>
          <w:sz w:val="22"/>
          <w:szCs w:val="22"/>
        </w:rPr>
        <w:t>not be</w:t>
      </w:r>
      <w:r w:rsidR="00D23010" w:rsidRPr="006F055C">
        <w:rPr>
          <w:sz w:val="22"/>
          <w:szCs w:val="22"/>
        </w:rPr>
        <w:t>en</w:t>
      </w:r>
      <w:r w:rsidRPr="006F055C">
        <w:rPr>
          <w:sz w:val="22"/>
          <w:szCs w:val="22"/>
        </w:rPr>
        <w:t xml:space="preserve"> submitted for publication to another j</w:t>
      </w:r>
      <w:r w:rsidR="0022457A" w:rsidRPr="006F055C">
        <w:rPr>
          <w:sz w:val="22"/>
          <w:szCs w:val="22"/>
        </w:rPr>
        <w:t>ournal or conference proceeding</w:t>
      </w:r>
      <w:r w:rsidRPr="006F055C">
        <w:rPr>
          <w:sz w:val="22"/>
          <w:szCs w:val="22"/>
        </w:rPr>
        <w:t xml:space="preserve">. </w:t>
      </w:r>
      <w:r w:rsidR="00740BA4" w:rsidRPr="006F055C">
        <w:rPr>
          <w:sz w:val="22"/>
          <w:szCs w:val="22"/>
        </w:rPr>
        <w:t xml:space="preserve">All </w:t>
      </w:r>
      <w:r w:rsidRPr="006F055C">
        <w:rPr>
          <w:sz w:val="22"/>
          <w:szCs w:val="22"/>
        </w:rPr>
        <w:t>authors have approved the sub</w:t>
      </w:r>
      <w:r w:rsidR="00A43DB9" w:rsidRPr="006F055C">
        <w:rPr>
          <w:sz w:val="22"/>
          <w:szCs w:val="22"/>
        </w:rPr>
        <w:t>mission of this manuscript</w:t>
      </w:r>
      <w:r w:rsidRPr="006F055C">
        <w:rPr>
          <w:sz w:val="22"/>
          <w:szCs w:val="22"/>
        </w:rPr>
        <w:t>.</w:t>
      </w:r>
    </w:p>
    <w:p w14:paraId="11E3FFE2" w14:textId="77777777" w:rsidR="00DF3ABD" w:rsidRPr="006F055C" w:rsidRDefault="00DF3ABD" w:rsidP="00A43DB9">
      <w:pPr>
        <w:jc w:val="both"/>
        <w:rPr>
          <w:sz w:val="22"/>
          <w:szCs w:val="22"/>
        </w:rPr>
      </w:pPr>
    </w:p>
    <w:p w14:paraId="72DC49DB" w14:textId="77777777" w:rsidR="0075364F" w:rsidRPr="006F055C" w:rsidRDefault="0075364F" w:rsidP="00A43DB9">
      <w:pPr>
        <w:jc w:val="both"/>
        <w:rPr>
          <w:sz w:val="22"/>
          <w:szCs w:val="22"/>
        </w:rPr>
      </w:pPr>
      <w:r w:rsidRPr="006F055C">
        <w:rPr>
          <w:sz w:val="22"/>
          <w:szCs w:val="22"/>
        </w:rPr>
        <w:t>We have included a list of potential reviewers</w:t>
      </w:r>
      <w:r w:rsidR="006A679A" w:rsidRPr="006F055C">
        <w:rPr>
          <w:sz w:val="22"/>
          <w:szCs w:val="22"/>
        </w:rPr>
        <w:t xml:space="preserve"> below</w:t>
      </w:r>
      <w:r w:rsidRPr="006F055C">
        <w:rPr>
          <w:sz w:val="22"/>
          <w:szCs w:val="22"/>
        </w:rPr>
        <w:t xml:space="preserve">. If you have any </w:t>
      </w:r>
      <w:proofErr w:type="gramStart"/>
      <w:r w:rsidRPr="006F055C">
        <w:rPr>
          <w:sz w:val="22"/>
          <w:szCs w:val="22"/>
        </w:rPr>
        <w:t>questions</w:t>
      </w:r>
      <w:proofErr w:type="gramEnd"/>
      <w:r w:rsidRPr="006F055C">
        <w:rPr>
          <w:sz w:val="22"/>
          <w:szCs w:val="22"/>
        </w:rPr>
        <w:t xml:space="preserve"> please do not hesitate to contact us.</w:t>
      </w:r>
    </w:p>
    <w:p w14:paraId="080A3EB6" w14:textId="77777777" w:rsidR="0085088B" w:rsidRPr="006F055C" w:rsidRDefault="0085088B" w:rsidP="00A43DB9">
      <w:pPr>
        <w:jc w:val="both"/>
        <w:rPr>
          <w:sz w:val="22"/>
          <w:szCs w:val="22"/>
        </w:rPr>
      </w:pPr>
    </w:p>
    <w:p w14:paraId="0C14922E" w14:textId="77777777" w:rsidR="00077212" w:rsidRPr="006F055C" w:rsidRDefault="00077212" w:rsidP="00077212">
      <w:pPr>
        <w:ind w:left="-284" w:right="-164" w:firstLine="284"/>
        <w:jc w:val="both"/>
        <w:rPr>
          <w:sz w:val="22"/>
          <w:szCs w:val="22"/>
        </w:rPr>
      </w:pPr>
      <w:r w:rsidRPr="006F055C">
        <w:rPr>
          <w:sz w:val="22"/>
          <w:szCs w:val="22"/>
        </w:rPr>
        <w:t>Sincerely,</w:t>
      </w:r>
    </w:p>
    <w:p w14:paraId="0C389BD2" w14:textId="77777777" w:rsidR="00077212" w:rsidRPr="006F055C" w:rsidRDefault="00077212" w:rsidP="00077212">
      <w:pPr>
        <w:ind w:left="-284" w:right="-164"/>
        <w:jc w:val="both"/>
        <w:rPr>
          <w:sz w:val="22"/>
          <w:szCs w:val="22"/>
        </w:rPr>
      </w:pPr>
    </w:p>
    <w:p w14:paraId="72BE8819" w14:textId="7F271AAB" w:rsidR="00077212" w:rsidRPr="006F055C" w:rsidRDefault="000E5FD5" w:rsidP="00077212">
      <w:pPr>
        <w:ind w:left="-284" w:right="-164" w:firstLine="284"/>
        <w:jc w:val="both"/>
        <w:rPr>
          <w:sz w:val="22"/>
          <w:szCs w:val="22"/>
        </w:rPr>
      </w:pPr>
      <w:r w:rsidRPr="006F055C">
        <w:rPr>
          <w:sz w:val="22"/>
          <w:szCs w:val="22"/>
        </w:rPr>
        <w:t>Clay Wood</w:t>
      </w:r>
      <w:r w:rsidR="00AC1143" w:rsidRPr="006F055C">
        <w:rPr>
          <w:sz w:val="22"/>
          <w:szCs w:val="22"/>
        </w:rPr>
        <w:t xml:space="preserve"> </w:t>
      </w:r>
      <w:r w:rsidR="00077212" w:rsidRPr="006F055C">
        <w:rPr>
          <w:sz w:val="22"/>
          <w:szCs w:val="22"/>
        </w:rPr>
        <w:t>(for all authors)</w:t>
      </w:r>
    </w:p>
    <w:p w14:paraId="453B3D18" w14:textId="676E8655" w:rsidR="006F055C" w:rsidRPr="006F055C" w:rsidRDefault="00077212" w:rsidP="006F055C">
      <w:pPr>
        <w:spacing w:after="80"/>
        <w:ind w:left="-284" w:right="-306"/>
        <w:jc w:val="both"/>
        <w:rPr>
          <w:sz w:val="22"/>
          <w:szCs w:val="22"/>
        </w:rPr>
      </w:pPr>
      <w:r w:rsidRPr="006F055C">
        <w:rPr>
          <w:sz w:val="22"/>
          <w:szCs w:val="22"/>
        </w:rPr>
        <w:br w:type="page"/>
      </w:r>
      <w:r w:rsidR="006F055C" w:rsidRPr="006F055C">
        <w:rPr>
          <w:sz w:val="22"/>
          <w:szCs w:val="22"/>
        </w:rPr>
        <w:lastRenderedPageBreak/>
        <w:t xml:space="preserve">Potential referees (in alphabetical order): </w:t>
      </w:r>
    </w:p>
    <w:p w14:paraId="45D68C82" w14:textId="4AC8E65D" w:rsidR="006F055C" w:rsidRPr="006F055C" w:rsidRDefault="006F055C" w:rsidP="006F055C">
      <w:pPr>
        <w:pStyle w:val="ListParagraph"/>
        <w:widowControl w:val="0"/>
        <w:numPr>
          <w:ilvl w:val="0"/>
          <w:numId w:val="2"/>
        </w:numPr>
        <w:autoSpaceDE w:val="0"/>
        <w:autoSpaceDN w:val="0"/>
        <w:adjustRightInd w:val="0"/>
        <w:ind w:left="0" w:right="-810" w:firstLineChars="0" w:firstLine="0"/>
        <w:contextualSpacing/>
        <w:rPr>
          <w:rFonts w:ascii="Times New Roman" w:hAnsi="Times New Roman"/>
          <w:sz w:val="22"/>
          <w:szCs w:val="22"/>
        </w:rPr>
      </w:pPr>
      <w:r w:rsidRPr="006F055C">
        <w:rPr>
          <w:rFonts w:ascii="Times New Roman" w:hAnsi="Times New Roman"/>
          <w:sz w:val="22"/>
          <w:szCs w:val="22"/>
        </w:rPr>
        <w:t xml:space="preserve">Thibault Candela, Applied Geosciences, TNO, Netherlands, thibault.candela@tno.nl </w:t>
      </w:r>
    </w:p>
    <w:p w14:paraId="52D92560" w14:textId="77777777" w:rsidR="006F055C" w:rsidRPr="006F055C" w:rsidRDefault="006F055C" w:rsidP="006F055C">
      <w:pPr>
        <w:pStyle w:val="ListParagraph"/>
        <w:widowControl w:val="0"/>
        <w:numPr>
          <w:ilvl w:val="0"/>
          <w:numId w:val="2"/>
        </w:numPr>
        <w:autoSpaceDE w:val="0"/>
        <w:autoSpaceDN w:val="0"/>
        <w:adjustRightInd w:val="0"/>
        <w:ind w:left="0" w:right="-810" w:firstLineChars="0" w:firstLine="0"/>
        <w:contextualSpacing/>
        <w:rPr>
          <w:rFonts w:ascii="Times New Roman" w:hAnsi="Times New Roman"/>
          <w:sz w:val="22"/>
          <w:szCs w:val="22"/>
        </w:rPr>
      </w:pPr>
      <w:r w:rsidRPr="006F055C">
        <w:rPr>
          <w:rFonts w:ascii="Times New Roman" w:hAnsi="Times New Roman"/>
          <w:sz w:val="22"/>
          <w:szCs w:val="22"/>
        </w:rPr>
        <w:t>Bill Carey, Los Alamos National Laboratory, bcarey@lanl.gov</w:t>
      </w:r>
    </w:p>
    <w:p w14:paraId="6F7BBF05" w14:textId="77777777" w:rsidR="006F055C" w:rsidRPr="006F055C" w:rsidRDefault="006F055C" w:rsidP="006F055C">
      <w:pPr>
        <w:pStyle w:val="ListParagraph"/>
        <w:widowControl w:val="0"/>
        <w:numPr>
          <w:ilvl w:val="0"/>
          <w:numId w:val="2"/>
        </w:numPr>
        <w:autoSpaceDE w:val="0"/>
        <w:autoSpaceDN w:val="0"/>
        <w:adjustRightInd w:val="0"/>
        <w:ind w:left="0" w:right="-810" w:firstLineChars="0" w:firstLine="0"/>
        <w:contextualSpacing/>
        <w:rPr>
          <w:rFonts w:ascii="Times New Roman" w:hAnsi="Times New Roman"/>
          <w:sz w:val="22"/>
          <w:szCs w:val="22"/>
        </w:rPr>
      </w:pPr>
      <w:r w:rsidRPr="006F055C">
        <w:rPr>
          <w:rFonts w:ascii="Times New Roman" w:hAnsi="Times New Roman"/>
          <w:sz w:val="22"/>
          <w:szCs w:val="22"/>
        </w:rPr>
        <w:t xml:space="preserve">Jean </w:t>
      </w:r>
      <w:proofErr w:type="spellStart"/>
      <w:r w:rsidRPr="006F055C">
        <w:rPr>
          <w:rFonts w:ascii="Times New Roman" w:hAnsi="Times New Roman"/>
          <w:sz w:val="22"/>
          <w:szCs w:val="22"/>
        </w:rPr>
        <w:t>Elkhoury</w:t>
      </w:r>
      <w:proofErr w:type="spellEnd"/>
      <w:r w:rsidRPr="006F055C">
        <w:rPr>
          <w:rFonts w:ascii="Times New Roman" w:hAnsi="Times New Roman"/>
          <w:sz w:val="22"/>
          <w:szCs w:val="22"/>
        </w:rPr>
        <w:t>, Schlumberger, jeanoelkhoury@gmail.com</w:t>
      </w:r>
    </w:p>
    <w:p w14:paraId="795C1946" w14:textId="77777777" w:rsidR="006F055C" w:rsidRPr="006F055C" w:rsidRDefault="006F055C" w:rsidP="006F055C">
      <w:pPr>
        <w:pStyle w:val="ListParagraph"/>
        <w:widowControl w:val="0"/>
        <w:numPr>
          <w:ilvl w:val="0"/>
          <w:numId w:val="2"/>
        </w:numPr>
        <w:autoSpaceDE w:val="0"/>
        <w:autoSpaceDN w:val="0"/>
        <w:adjustRightInd w:val="0"/>
        <w:ind w:left="0" w:right="-810" w:firstLineChars="0" w:firstLine="0"/>
        <w:contextualSpacing/>
        <w:rPr>
          <w:rFonts w:ascii="Times New Roman" w:hAnsi="Times New Roman"/>
          <w:bCs/>
          <w:sz w:val="22"/>
          <w:szCs w:val="22"/>
        </w:rPr>
      </w:pPr>
      <w:r w:rsidRPr="006F055C">
        <w:rPr>
          <w:rFonts w:ascii="Times New Roman" w:hAnsi="Times New Roman"/>
          <w:bCs/>
          <w:sz w:val="22"/>
          <w:szCs w:val="22"/>
        </w:rPr>
        <w:t xml:space="preserve">Lucas </w:t>
      </w:r>
      <w:proofErr w:type="spellStart"/>
      <w:r w:rsidRPr="006F055C">
        <w:rPr>
          <w:rFonts w:ascii="Times New Roman" w:hAnsi="Times New Roman"/>
          <w:bCs/>
          <w:sz w:val="22"/>
          <w:szCs w:val="22"/>
        </w:rPr>
        <w:t>Pimienta</w:t>
      </w:r>
      <w:proofErr w:type="spellEnd"/>
      <w:r w:rsidRPr="006F055C">
        <w:rPr>
          <w:rFonts w:ascii="Times New Roman" w:hAnsi="Times New Roman"/>
          <w:bCs/>
          <w:sz w:val="22"/>
          <w:szCs w:val="22"/>
        </w:rPr>
        <w:t>, EPFL, Switzerland, lucas.pimienta@epfl.ch</w:t>
      </w:r>
    </w:p>
    <w:p w14:paraId="5D429960" w14:textId="17C82D52" w:rsidR="006F055C" w:rsidRPr="006F055C" w:rsidRDefault="006F055C" w:rsidP="006F055C">
      <w:pPr>
        <w:pStyle w:val="ListParagraph"/>
        <w:widowControl w:val="0"/>
        <w:numPr>
          <w:ilvl w:val="0"/>
          <w:numId w:val="2"/>
        </w:numPr>
        <w:autoSpaceDE w:val="0"/>
        <w:autoSpaceDN w:val="0"/>
        <w:adjustRightInd w:val="0"/>
        <w:ind w:left="0" w:right="-810" w:firstLineChars="0" w:firstLine="0"/>
        <w:contextualSpacing/>
        <w:rPr>
          <w:rFonts w:ascii="Times New Roman" w:hAnsi="Times New Roman"/>
          <w:sz w:val="22"/>
          <w:szCs w:val="22"/>
        </w:rPr>
      </w:pPr>
      <w:r w:rsidRPr="006F055C">
        <w:rPr>
          <w:rFonts w:ascii="Times New Roman" w:hAnsi="Times New Roman"/>
          <w:sz w:val="22"/>
          <w:szCs w:val="22"/>
        </w:rPr>
        <w:t xml:space="preserve">Laura </w:t>
      </w:r>
      <w:proofErr w:type="spellStart"/>
      <w:r w:rsidRPr="006F055C">
        <w:rPr>
          <w:rFonts w:ascii="Times New Roman" w:hAnsi="Times New Roman"/>
          <w:sz w:val="22"/>
          <w:szCs w:val="22"/>
        </w:rPr>
        <w:t>Pyrak</w:t>
      </w:r>
      <w:proofErr w:type="spellEnd"/>
      <w:r w:rsidRPr="006F055C">
        <w:rPr>
          <w:rFonts w:ascii="Times New Roman" w:hAnsi="Times New Roman"/>
          <w:sz w:val="22"/>
          <w:szCs w:val="22"/>
        </w:rPr>
        <w:t>-Nolte, P</w:t>
      </w:r>
      <w:r w:rsidR="001260C3">
        <w:rPr>
          <w:rFonts w:ascii="Times New Roman" w:hAnsi="Times New Roman"/>
          <w:sz w:val="22"/>
          <w:szCs w:val="22"/>
        </w:rPr>
        <w:t>u</w:t>
      </w:r>
      <w:r w:rsidRPr="006F055C">
        <w:rPr>
          <w:rFonts w:ascii="Times New Roman" w:hAnsi="Times New Roman"/>
          <w:sz w:val="22"/>
          <w:szCs w:val="22"/>
        </w:rPr>
        <w:t>rdue University, ljpn@physics.purdue.edu</w:t>
      </w:r>
    </w:p>
    <w:p w14:paraId="5F02D6F5" w14:textId="77777777" w:rsidR="006F055C" w:rsidRPr="006F055C" w:rsidRDefault="006F055C" w:rsidP="006F055C">
      <w:pPr>
        <w:pStyle w:val="ListParagraph"/>
        <w:widowControl w:val="0"/>
        <w:numPr>
          <w:ilvl w:val="0"/>
          <w:numId w:val="2"/>
        </w:numPr>
        <w:autoSpaceDE w:val="0"/>
        <w:autoSpaceDN w:val="0"/>
        <w:adjustRightInd w:val="0"/>
        <w:ind w:left="0" w:right="-810" w:firstLineChars="0" w:firstLine="0"/>
        <w:contextualSpacing/>
        <w:rPr>
          <w:rFonts w:ascii="Times New Roman" w:hAnsi="Times New Roman"/>
          <w:bCs/>
          <w:sz w:val="22"/>
          <w:szCs w:val="22"/>
        </w:rPr>
      </w:pPr>
      <w:r w:rsidRPr="006F055C">
        <w:rPr>
          <w:rFonts w:ascii="Times New Roman" w:hAnsi="Times New Roman"/>
          <w:bCs/>
          <w:sz w:val="22"/>
          <w:szCs w:val="22"/>
        </w:rPr>
        <w:t xml:space="preserve">Alexandre </w:t>
      </w:r>
      <w:proofErr w:type="spellStart"/>
      <w:r w:rsidRPr="006F055C">
        <w:rPr>
          <w:rFonts w:ascii="Times New Roman" w:hAnsi="Times New Roman"/>
          <w:bCs/>
          <w:sz w:val="22"/>
          <w:szCs w:val="22"/>
        </w:rPr>
        <w:t>Schubnel</w:t>
      </w:r>
      <w:proofErr w:type="spellEnd"/>
      <w:r w:rsidRPr="006F055C">
        <w:rPr>
          <w:rFonts w:ascii="Times New Roman" w:hAnsi="Times New Roman"/>
          <w:bCs/>
          <w:sz w:val="22"/>
          <w:szCs w:val="22"/>
        </w:rPr>
        <w:t>, ENS Paris, France, aschubnel@geologie.ens.fr</w:t>
      </w:r>
    </w:p>
    <w:p w14:paraId="59E86AC3" w14:textId="0AFD621A" w:rsidR="000E5FD5" w:rsidRDefault="000E5FD5" w:rsidP="00077212">
      <w:pPr>
        <w:widowControl w:val="0"/>
        <w:autoSpaceDE w:val="0"/>
        <w:autoSpaceDN w:val="0"/>
        <w:adjustRightInd w:val="0"/>
        <w:spacing w:after="240"/>
        <w:ind w:left="-284" w:right="-306"/>
        <w:rPr>
          <w:sz w:val="22"/>
          <w:szCs w:val="22"/>
        </w:rPr>
      </w:pPr>
    </w:p>
    <w:p w14:paraId="5A3C6073" w14:textId="77777777" w:rsidR="00FD758A" w:rsidRDefault="00FD758A" w:rsidP="00C45C33">
      <w:pPr>
        <w:widowControl w:val="0"/>
        <w:autoSpaceDE w:val="0"/>
        <w:autoSpaceDN w:val="0"/>
        <w:adjustRightInd w:val="0"/>
        <w:spacing w:after="240"/>
      </w:pPr>
    </w:p>
    <w:sectPr w:rsidR="00FD758A" w:rsidSect="009266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w:panose1 w:val="00000500000000020000"/>
    <w:charset w:val="00"/>
    <w:family w:val="auto"/>
    <w:pitch w:val="variable"/>
    <w:sig w:usb0="E00002FF" w:usb1="5000205A"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EB250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97002A7"/>
    <w:multiLevelType w:val="hybridMultilevel"/>
    <w:tmpl w:val="6C72C842"/>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364F"/>
    <w:rsid w:val="00011F39"/>
    <w:rsid w:val="00055242"/>
    <w:rsid w:val="00077212"/>
    <w:rsid w:val="00084BD7"/>
    <w:rsid w:val="000945F8"/>
    <w:rsid w:val="000C71F5"/>
    <w:rsid w:val="000E5FD5"/>
    <w:rsid w:val="001072F7"/>
    <w:rsid w:val="001260C3"/>
    <w:rsid w:val="00191878"/>
    <w:rsid w:val="00194C25"/>
    <w:rsid w:val="001A0AC4"/>
    <w:rsid w:val="001A159E"/>
    <w:rsid w:val="001D07D9"/>
    <w:rsid w:val="001D3257"/>
    <w:rsid w:val="001E18EB"/>
    <w:rsid w:val="0020537B"/>
    <w:rsid w:val="00216CBC"/>
    <w:rsid w:val="0022457A"/>
    <w:rsid w:val="002336DC"/>
    <w:rsid w:val="00287C3D"/>
    <w:rsid w:val="00290C55"/>
    <w:rsid w:val="002B58D5"/>
    <w:rsid w:val="002D0BF3"/>
    <w:rsid w:val="002D7386"/>
    <w:rsid w:val="002D74DC"/>
    <w:rsid w:val="003044E5"/>
    <w:rsid w:val="00317CFB"/>
    <w:rsid w:val="00322E5B"/>
    <w:rsid w:val="003348D0"/>
    <w:rsid w:val="00343617"/>
    <w:rsid w:val="003A1E06"/>
    <w:rsid w:val="003E05B1"/>
    <w:rsid w:val="00451ABD"/>
    <w:rsid w:val="0045469C"/>
    <w:rsid w:val="0046134F"/>
    <w:rsid w:val="00482066"/>
    <w:rsid w:val="004B60CF"/>
    <w:rsid w:val="005568DD"/>
    <w:rsid w:val="00593F88"/>
    <w:rsid w:val="005A0A38"/>
    <w:rsid w:val="00600016"/>
    <w:rsid w:val="00630297"/>
    <w:rsid w:val="006735DF"/>
    <w:rsid w:val="006A679A"/>
    <w:rsid w:val="006B4670"/>
    <w:rsid w:val="006F055C"/>
    <w:rsid w:val="006F34D4"/>
    <w:rsid w:val="006F4C6F"/>
    <w:rsid w:val="007060CB"/>
    <w:rsid w:val="00711943"/>
    <w:rsid w:val="00740BA4"/>
    <w:rsid w:val="0075364F"/>
    <w:rsid w:val="0076421E"/>
    <w:rsid w:val="00773F4D"/>
    <w:rsid w:val="007843D2"/>
    <w:rsid w:val="007A5983"/>
    <w:rsid w:val="007A69F9"/>
    <w:rsid w:val="007C2FA9"/>
    <w:rsid w:val="007D5990"/>
    <w:rsid w:val="007E4BDD"/>
    <w:rsid w:val="00842A82"/>
    <w:rsid w:val="0085088B"/>
    <w:rsid w:val="008664BD"/>
    <w:rsid w:val="008906D5"/>
    <w:rsid w:val="00897A08"/>
    <w:rsid w:val="008C0A78"/>
    <w:rsid w:val="008C1191"/>
    <w:rsid w:val="009266B2"/>
    <w:rsid w:val="00927E88"/>
    <w:rsid w:val="009C279B"/>
    <w:rsid w:val="00A30CDC"/>
    <w:rsid w:val="00A43DB9"/>
    <w:rsid w:val="00AA2228"/>
    <w:rsid w:val="00AC1143"/>
    <w:rsid w:val="00AF514B"/>
    <w:rsid w:val="00B0094D"/>
    <w:rsid w:val="00B34C86"/>
    <w:rsid w:val="00B9056E"/>
    <w:rsid w:val="00B938D2"/>
    <w:rsid w:val="00BF0CDC"/>
    <w:rsid w:val="00C0233B"/>
    <w:rsid w:val="00C052D1"/>
    <w:rsid w:val="00C363F1"/>
    <w:rsid w:val="00C45C33"/>
    <w:rsid w:val="00C743C0"/>
    <w:rsid w:val="00C920A1"/>
    <w:rsid w:val="00C96CC3"/>
    <w:rsid w:val="00CA0720"/>
    <w:rsid w:val="00CB649E"/>
    <w:rsid w:val="00CC77A0"/>
    <w:rsid w:val="00CD5A8D"/>
    <w:rsid w:val="00CD6E87"/>
    <w:rsid w:val="00CE58EB"/>
    <w:rsid w:val="00CF4977"/>
    <w:rsid w:val="00D11C72"/>
    <w:rsid w:val="00D125CA"/>
    <w:rsid w:val="00D23010"/>
    <w:rsid w:val="00D47C1E"/>
    <w:rsid w:val="00D86364"/>
    <w:rsid w:val="00D94218"/>
    <w:rsid w:val="00DA5F5C"/>
    <w:rsid w:val="00DB2507"/>
    <w:rsid w:val="00DF3ABD"/>
    <w:rsid w:val="00E17BC2"/>
    <w:rsid w:val="00E25319"/>
    <w:rsid w:val="00E333D3"/>
    <w:rsid w:val="00E463A0"/>
    <w:rsid w:val="00E47645"/>
    <w:rsid w:val="00E50F13"/>
    <w:rsid w:val="00E65893"/>
    <w:rsid w:val="00EA0131"/>
    <w:rsid w:val="00EA22F2"/>
    <w:rsid w:val="00EC2EF2"/>
    <w:rsid w:val="00EE7BF0"/>
    <w:rsid w:val="00F30357"/>
    <w:rsid w:val="00F81A30"/>
    <w:rsid w:val="00F87629"/>
    <w:rsid w:val="00FA416F"/>
    <w:rsid w:val="00FC7599"/>
    <w:rsid w:val="00FD7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5F0DEA4F"/>
  <w14:defaultImageDpi w14:val="300"/>
  <w15:chartTrackingRefBased/>
  <w15:docId w15:val="{6EA80A92-1957-E94D-A44E-B210AF105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64F"/>
    <w:rPr>
      <w:rFonts w:ascii="Times New Roman" w:eastAsia="Times New Roman" w:hAnsi="Times New Roman"/>
      <w:sz w:val="24"/>
      <w:szCs w:val="24"/>
    </w:rPr>
  </w:style>
  <w:style w:type="paragraph" w:styleId="Heading1">
    <w:name w:val="heading 1"/>
    <w:basedOn w:val="Normal"/>
    <w:next w:val="Normal"/>
    <w:link w:val="Heading1Char"/>
    <w:qFormat/>
    <w:rsid w:val="0075364F"/>
    <w:pPr>
      <w:keepNext/>
      <w:ind w:left="1843"/>
      <w:outlineLvl w:val="0"/>
    </w:pPr>
    <w:rPr>
      <w:i/>
      <w:szCs w:val="20"/>
    </w:rPr>
  </w:style>
  <w:style w:type="paragraph" w:styleId="Heading2">
    <w:name w:val="heading 2"/>
    <w:basedOn w:val="Normal"/>
    <w:next w:val="Normal"/>
    <w:link w:val="Heading2Char"/>
    <w:qFormat/>
    <w:rsid w:val="0075364F"/>
    <w:pPr>
      <w:keepNext/>
      <w:spacing w:after="80" w:line="240" w:lineRule="atLeast"/>
      <w:ind w:right="-6"/>
      <w:outlineLvl w:val="1"/>
    </w:pPr>
    <w:rPr>
      <w:rFonts w:ascii="Times" w:hAnsi="Times"/>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364F"/>
    <w:rPr>
      <w:rFonts w:ascii="Times New Roman" w:eastAsia="Times New Roman" w:hAnsi="Times New Roman" w:cs="Times New Roman"/>
      <w:i/>
      <w:szCs w:val="20"/>
    </w:rPr>
  </w:style>
  <w:style w:type="character" w:customStyle="1" w:styleId="Heading2Char">
    <w:name w:val="Heading 2 Char"/>
    <w:link w:val="Heading2"/>
    <w:rsid w:val="0075364F"/>
    <w:rPr>
      <w:rFonts w:ascii="Times" w:eastAsia="Times New Roman" w:hAnsi="Times" w:cs="Times New Roman"/>
      <w:i/>
      <w:szCs w:val="20"/>
    </w:rPr>
  </w:style>
  <w:style w:type="character" w:styleId="Hyperlink">
    <w:name w:val="Hyperlink"/>
    <w:rsid w:val="0075364F"/>
    <w:rPr>
      <w:color w:val="0000FF"/>
      <w:u w:val="single"/>
    </w:rPr>
  </w:style>
  <w:style w:type="character" w:customStyle="1" w:styleId="vrtx-label">
    <w:name w:val="vrtx-label"/>
    <w:rsid w:val="0075364F"/>
  </w:style>
  <w:style w:type="paragraph" w:styleId="BalloonText">
    <w:name w:val="Balloon Text"/>
    <w:basedOn w:val="Normal"/>
    <w:link w:val="BalloonTextChar"/>
    <w:uiPriority w:val="99"/>
    <w:semiHidden/>
    <w:unhideWhenUsed/>
    <w:rsid w:val="00FD758A"/>
    <w:rPr>
      <w:rFonts w:ascii="Lucida Grande" w:hAnsi="Lucida Grande"/>
      <w:sz w:val="18"/>
      <w:szCs w:val="18"/>
    </w:rPr>
  </w:style>
  <w:style w:type="character" w:customStyle="1" w:styleId="BalloonTextChar">
    <w:name w:val="Balloon Text Char"/>
    <w:link w:val="BalloonText"/>
    <w:uiPriority w:val="99"/>
    <w:semiHidden/>
    <w:rsid w:val="00FD758A"/>
    <w:rPr>
      <w:rFonts w:ascii="Lucida Grande" w:eastAsia="Times New Roman" w:hAnsi="Lucida Grande"/>
      <w:sz w:val="18"/>
      <w:szCs w:val="18"/>
    </w:rPr>
  </w:style>
  <w:style w:type="character" w:styleId="CommentReference">
    <w:name w:val="annotation reference"/>
    <w:uiPriority w:val="99"/>
    <w:semiHidden/>
    <w:unhideWhenUsed/>
    <w:rsid w:val="001072F7"/>
    <w:rPr>
      <w:sz w:val="18"/>
      <w:szCs w:val="18"/>
    </w:rPr>
  </w:style>
  <w:style w:type="paragraph" w:styleId="CommentText">
    <w:name w:val="annotation text"/>
    <w:basedOn w:val="Normal"/>
    <w:link w:val="CommentTextChar"/>
    <w:uiPriority w:val="99"/>
    <w:semiHidden/>
    <w:unhideWhenUsed/>
    <w:rsid w:val="001072F7"/>
  </w:style>
  <w:style w:type="character" w:customStyle="1" w:styleId="CommentTextChar">
    <w:name w:val="Comment Text Char"/>
    <w:link w:val="CommentText"/>
    <w:uiPriority w:val="99"/>
    <w:semiHidden/>
    <w:rsid w:val="001072F7"/>
    <w:rPr>
      <w:rFonts w:ascii="Times New Roman" w:eastAsia="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1072F7"/>
    <w:rPr>
      <w:b/>
      <w:bCs/>
      <w:sz w:val="20"/>
      <w:szCs w:val="20"/>
    </w:rPr>
  </w:style>
  <w:style w:type="character" w:customStyle="1" w:styleId="CommentSubjectChar">
    <w:name w:val="Comment Subject Char"/>
    <w:link w:val="CommentSubject"/>
    <w:uiPriority w:val="99"/>
    <w:semiHidden/>
    <w:rsid w:val="001072F7"/>
    <w:rPr>
      <w:rFonts w:ascii="Times New Roman" w:eastAsia="Times New Roman" w:hAnsi="Times New Roman"/>
      <w:b/>
      <w:bCs/>
      <w:sz w:val="24"/>
      <w:szCs w:val="24"/>
    </w:rPr>
  </w:style>
  <w:style w:type="character" w:customStyle="1" w:styleId="UnresolvedMention1">
    <w:name w:val="Unresolved Mention1"/>
    <w:uiPriority w:val="99"/>
    <w:semiHidden/>
    <w:unhideWhenUsed/>
    <w:rsid w:val="00CE58EB"/>
    <w:rPr>
      <w:color w:val="605E5C"/>
      <w:shd w:val="clear" w:color="auto" w:fill="E1DFDD"/>
    </w:rPr>
  </w:style>
  <w:style w:type="paragraph" w:styleId="ListParagraph">
    <w:name w:val="List Paragraph"/>
    <w:basedOn w:val="Normal"/>
    <w:uiPriority w:val="34"/>
    <w:qFormat/>
    <w:rsid w:val="006F055C"/>
    <w:pPr>
      <w:ind w:firstLineChars="200" w:firstLine="420"/>
    </w:pPr>
    <w:rPr>
      <w:rFonts w:ascii="Times" w:eastAsia="MS Mincho" w:hAnsi="Time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33105">
      <w:bodyDiv w:val="1"/>
      <w:marLeft w:val="0"/>
      <w:marRight w:val="0"/>
      <w:marTop w:val="0"/>
      <w:marBottom w:val="0"/>
      <w:divBdr>
        <w:top w:val="none" w:sz="0" w:space="0" w:color="auto"/>
        <w:left w:val="none" w:sz="0" w:space="0" w:color="auto"/>
        <w:bottom w:val="none" w:sz="0" w:space="0" w:color="auto"/>
        <w:right w:val="none" w:sz="0" w:space="0" w:color="auto"/>
      </w:divBdr>
    </w:div>
    <w:div w:id="176038666">
      <w:bodyDiv w:val="1"/>
      <w:marLeft w:val="0"/>
      <w:marRight w:val="0"/>
      <w:marTop w:val="0"/>
      <w:marBottom w:val="0"/>
      <w:divBdr>
        <w:top w:val="none" w:sz="0" w:space="0" w:color="auto"/>
        <w:left w:val="none" w:sz="0" w:space="0" w:color="auto"/>
        <w:bottom w:val="none" w:sz="0" w:space="0" w:color="auto"/>
        <w:right w:val="none" w:sz="0" w:space="0" w:color="auto"/>
      </w:divBdr>
    </w:div>
    <w:div w:id="179781211">
      <w:bodyDiv w:val="1"/>
      <w:marLeft w:val="0"/>
      <w:marRight w:val="0"/>
      <w:marTop w:val="0"/>
      <w:marBottom w:val="0"/>
      <w:divBdr>
        <w:top w:val="none" w:sz="0" w:space="0" w:color="auto"/>
        <w:left w:val="none" w:sz="0" w:space="0" w:color="auto"/>
        <w:bottom w:val="none" w:sz="0" w:space="0" w:color="auto"/>
        <w:right w:val="none" w:sz="0" w:space="0" w:color="auto"/>
      </w:divBdr>
    </w:div>
    <w:div w:id="193471606">
      <w:bodyDiv w:val="1"/>
      <w:marLeft w:val="0"/>
      <w:marRight w:val="0"/>
      <w:marTop w:val="0"/>
      <w:marBottom w:val="0"/>
      <w:divBdr>
        <w:top w:val="none" w:sz="0" w:space="0" w:color="auto"/>
        <w:left w:val="none" w:sz="0" w:space="0" w:color="auto"/>
        <w:bottom w:val="none" w:sz="0" w:space="0" w:color="auto"/>
        <w:right w:val="none" w:sz="0" w:space="0" w:color="auto"/>
      </w:divBdr>
    </w:div>
    <w:div w:id="278882224">
      <w:bodyDiv w:val="1"/>
      <w:marLeft w:val="0"/>
      <w:marRight w:val="0"/>
      <w:marTop w:val="0"/>
      <w:marBottom w:val="0"/>
      <w:divBdr>
        <w:top w:val="none" w:sz="0" w:space="0" w:color="auto"/>
        <w:left w:val="none" w:sz="0" w:space="0" w:color="auto"/>
        <w:bottom w:val="none" w:sz="0" w:space="0" w:color="auto"/>
        <w:right w:val="none" w:sz="0" w:space="0" w:color="auto"/>
      </w:divBdr>
    </w:div>
    <w:div w:id="392505792">
      <w:bodyDiv w:val="1"/>
      <w:marLeft w:val="0"/>
      <w:marRight w:val="0"/>
      <w:marTop w:val="0"/>
      <w:marBottom w:val="0"/>
      <w:divBdr>
        <w:top w:val="none" w:sz="0" w:space="0" w:color="auto"/>
        <w:left w:val="none" w:sz="0" w:space="0" w:color="auto"/>
        <w:bottom w:val="none" w:sz="0" w:space="0" w:color="auto"/>
        <w:right w:val="none" w:sz="0" w:space="0" w:color="auto"/>
      </w:divBdr>
    </w:div>
    <w:div w:id="569584290">
      <w:bodyDiv w:val="1"/>
      <w:marLeft w:val="0"/>
      <w:marRight w:val="0"/>
      <w:marTop w:val="0"/>
      <w:marBottom w:val="0"/>
      <w:divBdr>
        <w:top w:val="none" w:sz="0" w:space="0" w:color="auto"/>
        <w:left w:val="none" w:sz="0" w:space="0" w:color="auto"/>
        <w:bottom w:val="none" w:sz="0" w:space="0" w:color="auto"/>
        <w:right w:val="none" w:sz="0" w:space="0" w:color="auto"/>
      </w:divBdr>
    </w:div>
    <w:div w:id="1055087092">
      <w:bodyDiv w:val="1"/>
      <w:marLeft w:val="0"/>
      <w:marRight w:val="0"/>
      <w:marTop w:val="0"/>
      <w:marBottom w:val="0"/>
      <w:divBdr>
        <w:top w:val="none" w:sz="0" w:space="0" w:color="auto"/>
        <w:left w:val="none" w:sz="0" w:space="0" w:color="auto"/>
        <w:bottom w:val="none" w:sz="0" w:space="0" w:color="auto"/>
        <w:right w:val="none" w:sz="0" w:space="0" w:color="auto"/>
      </w:divBdr>
    </w:div>
    <w:div w:id="1071273381">
      <w:bodyDiv w:val="1"/>
      <w:marLeft w:val="0"/>
      <w:marRight w:val="0"/>
      <w:marTop w:val="0"/>
      <w:marBottom w:val="0"/>
      <w:divBdr>
        <w:top w:val="none" w:sz="0" w:space="0" w:color="auto"/>
        <w:left w:val="none" w:sz="0" w:space="0" w:color="auto"/>
        <w:bottom w:val="none" w:sz="0" w:space="0" w:color="auto"/>
        <w:right w:val="none" w:sz="0" w:space="0" w:color="auto"/>
      </w:divBdr>
    </w:div>
    <w:div w:id="1227570003">
      <w:bodyDiv w:val="1"/>
      <w:marLeft w:val="0"/>
      <w:marRight w:val="0"/>
      <w:marTop w:val="0"/>
      <w:marBottom w:val="0"/>
      <w:divBdr>
        <w:top w:val="none" w:sz="0" w:space="0" w:color="auto"/>
        <w:left w:val="none" w:sz="0" w:space="0" w:color="auto"/>
        <w:bottom w:val="none" w:sz="0" w:space="0" w:color="auto"/>
        <w:right w:val="none" w:sz="0" w:space="0" w:color="auto"/>
      </w:divBdr>
    </w:div>
    <w:div w:id="1419330319">
      <w:bodyDiv w:val="1"/>
      <w:marLeft w:val="0"/>
      <w:marRight w:val="0"/>
      <w:marTop w:val="0"/>
      <w:marBottom w:val="0"/>
      <w:divBdr>
        <w:top w:val="none" w:sz="0" w:space="0" w:color="auto"/>
        <w:left w:val="none" w:sz="0" w:space="0" w:color="auto"/>
        <w:bottom w:val="none" w:sz="0" w:space="0" w:color="auto"/>
        <w:right w:val="none" w:sz="0" w:space="0" w:color="auto"/>
      </w:divBdr>
    </w:div>
    <w:div w:id="1842889697">
      <w:bodyDiv w:val="1"/>
      <w:marLeft w:val="0"/>
      <w:marRight w:val="0"/>
      <w:marTop w:val="0"/>
      <w:marBottom w:val="0"/>
      <w:divBdr>
        <w:top w:val="none" w:sz="0" w:space="0" w:color="auto"/>
        <w:left w:val="none" w:sz="0" w:space="0" w:color="auto"/>
        <w:bottom w:val="none" w:sz="0" w:space="0" w:color="auto"/>
        <w:right w:val="none" w:sz="0" w:space="0" w:color="auto"/>
      </w:divBdr>
    </w:div>
    <w:div w:id="1846896489">
      <w:bodyDiv w:val="1"/>
      <w:marLeft w:val="0"/>
      <w:marRight w:val="0"/>
      <w:marTop w:val="0"/>
      <w:marBottom w:val="0"/>
      <w:divBdr>
        <w:top w:val="none" w:sz="0" w:space="0" w:color="auto"/>
        <w:left w:val="none" w:sz="0" w:space="0" w:color="auto"/>
        <w:bottom w:val="none" w:sz="0" w:space="0" w:color="auto"/>
        <w:right w:val="none" w:sz="0" w:space="0" w:color="auto"/>
      </w:divBdr>
    </w:div>
    <w:div w:id="1914124680">
      <w:bodyDiv w:val="1"/>
      <w:marLeft w:val="0"/>
      <w:marRight w:val="0"/>
      <w:marTop w:val="0"/>
      <w:marBottom w:val="0"/>
      <w:divBdr>
        <w:top w:val="none" w:sz="0" w:space="0" w:color="auto"/>
        <w:left w:val="none" w:sz="0" w:space="0" w:color="auto"/>
        <w:bottom w:val="none" w:sz="0" w:space="0" w:color="auto"/>
        <w:right w:val="none" w:sz="0" w:space="0" w:color="auto"/>
      </w:divBdr>
    </w:div>
    <w:div w:id="20933559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CCAFE-6564-8842-8B40-38FD84EE7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Marone</dc:creator>
  <cp:keywords/>
  <dc:description/>
  <cp:lastModifiedBy>Wood, Clay Emerson</cp:lastModifiedBy>
  <cp:revision>9</cp:revision>
  <dcterms:created xsi:type="dcterms:W3CDTF">2020-10-11T18:31:00Z</dcterms:created>
  <dcterms:modified xsi:type="dcterms:W3CDTF">2020-12-10T02:42:00Z</dcterms:modified>
  <cp:category/>
</cp:coreProperties>
</file>