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9F8A97" w14:textId="04B35AF0" w:rsidR="00D86487" w:rsidRPr="00D26ED4" w:rsidRDefault="00FC11EA">
      <w:r>
        <w:t>Urban infrastructure influences dissolved organic matter quality and bacterial metabolism in an urban stream network</w:t>
      </w:r>
    </w:p>
    <w:p w14:paraId="0494C0E4" w14:textId="396D0F14" w:rsidR="0090661B" w:rsidRPr="00D26ED4" w:rsidRDefault="0090661B">
      <w:r w:rsidRPr="00D26ED4">
        <w:t>C.P. Arango</w:t>
      </w:r>
      <w:r w:rsidRPr="00D26ED4">
        <w:rPr>
          <w:vertAlign w:val="superscript"/>
        </w:rPr>
        <w:t>1</w:t>
      </w:r>
      <w:r w:rsidR="00004C20">
        <w:rPr>
          <w:vertAlign w:val="superscript"/>
        </w:rPr>
        <w:t>*</w:t>
      </w:r>
      <w:r w:rsidRPr="00D26ED4">
        <w:t>, J.J. Beaulieu</w:t>
      </w:r>
      <w:r w:rsidRPr="00D26ED4">
        <w:rPr>
          <w:vertAlign w:val="superscript"/>
        </w:rPr>
        <w:t>2</w:t>
      </w:r>
      <w:r w:rsidRPr="00D26ED4">
        <w:t>, K.M. Fritz</w:t>
      </w:r>
      <w:r w:rsidRPr="00D26ED4">
        <w:rPr>
          <w:vertAlign w:val="superscript"/>
        </w:rPr>
        <w:t>2</w:t>
      </w:r>
      <w:r w:rsidRPr="00D26ED4">
        <w:t xml:space="preserve">, B.H. </w:t>
      </w:r>
      <w:r w:rsidR="00F12D6A" w:rsidRPr="00D26ED4">
        <w:t>Hill</w:t>
      </w:r>
      <w:r w:rsidR="00F12D6A" w:rsidRPr="00D26ED4">
        <w:rPr>
          <w:vertAlign w:val="superscript"/>
        </w:rPr>
        <w:t>4</w:t>
      </w:r>
      <w:r w:rsidRPr="00D26ED4">
        <w:t xml:space="preserve">, </w:t>
      </w:r>
      <w:r w:rsidR="004A6025" w:rsidRPr="00D26ED4">
        <w:t>C.M. Elonen</w:t>
      </w:r>
      <w:r w:rsidR="004A6025" w:rsidRPr="00D26ED4">
        <w:rPr>
          <w:vertAlign w:val="superscript"/>
        </w:rPr>
        <w:t>4</w:t>
      </w:r>
      <w:r w:rsidR="004A6025" w:rsidRPr="00D26ED4">
        <w:t xml:space="preserve">, </w:t>
      </w:r>
      <w:r w:rsidRPr="00D26ED4">
        <w:t xml:space="preserve">M.J. </w:t>
      </w:r>
      <w:r w:rsidR="00F12D6A" w:rsidRPr="00D26ED4">
        <w:t>Pennino</w:t>
      </w:r>
      <w:r w:rsidR="00F12D6A" w:rsidRPr="00D26ED4">
        <w:rPr>
          <w:vertAlign w:val="superscript"/>
        </w:rPr>
        <w:t>5</w:t>
      </w:r>
      <w:r w:rsidRPr="00D26ED4">
        <w:t xml:space="preserve">, P.M. </w:t>
      </w:r>
      <w:r w:rsidR="00F12D6A" w:rsidRPr="00D26ED4">
        <w:t>Mayer</w:t>
      </w:r>
      <w:r w:rsidR="006E7F3F" w:rsidRPr="00D26ED4">
        <w:rPr>
          <w:vertAlign w:val="superscript"/>
        </w:rPr>
        <w:t>5</w:t>
      </w:r>
      <w:r w:rsidRPr="00D26ED4">
        <w:t xml:space="preserve">, S.S. </w:t>
      </w:r>
      <w:r w:rsidR="00F12D6A" w:rsidRPr="00D26ED4">
        <w:t>Kaushal</w:t>
      </w:r>
      <w:r w:rsidR="006E7F3F" w:rsidRPr="00D26ED4">
        <w:rPr>
          <w:vertAlign w:val="superscript"/>
        </w:rPr>
        <w:t>6</w:t>
      </w:r>
      <w:r w:rsidRPr="00D26ED4">
        <w:t xml:space="preserve">, and D.A. </w:t>
      </w:r>
      <w:r w:rsidR="00F12D6A" w:rsidRPr="00D26ED4">
        <w:t>Balz</w:t>
      </w:r>
      <w:r w:rsidR="00F12D6A" w:rsidRPr="00D26ED4">
        <w:rPr>
          <w:vertAlign w:val="superscript"/>
        </w:rPr>
        <w:t>7</w:t>
      </w:r>
    </w:p>
    <w:p w14:paraId="59B88C05" w14:textId="77777777" w:rsidR="0090661B" w:rsidRPr="00D26ED4" w:rsidRDefault="0090661B">
      <w:r w:rsidRPr="00D26ED4">
        <w:rPr>
          <w:vertAlign w:val="superscript"/>
        </w:rPr>
        <w:t>1</w:t>
      </w:r>
      <w:r w:rsidRPr="00D26ED4">
        <w:t>Department of Biological Sciences, Central Washington University, Ellensburg, WA 98926, USA</w:t>
      </w:r>
    </w:p>
    <w:p w14:paraId="17E08791" w14:textId="5D430DD0" w:rsidR="0090661B" w:rsidRPr="00D26ED4" w:rsidRDefault="0090661B">
      <w:r w:rsidRPr="00D26ED4">
        <w:rPr>
          <w:vertAlign w:val="superscript"/>
        </w:rPr>
        <w:t>2</w:t>
      </w:r>
      <w:r w:rsidRPr="00D26ED4">
        <w:t>US EPA, Office of Research and Development, National Risk Management Research Laboratory, Cincinnati, OH 45268, USA</w:t>
      </w:r>
    </w:p>
    <w:p w14:paraId="5898BC17" w14:textId="242B9B32" w:rsidR="00F12D6A" w:rsidRPr="00D26ED4" w:rsidRDefault="00F12D6A">
      <w:r w:rsidRPr="00D26ED4">
        <w:rPr>
          <w:vertAlign w:val="superscript"/>
        </w:rPr>
        <w:t>3</w:t>
      </w:r>
      <w:r w:rsidRPr="00D26ED4">
        <w:t>US EPA, Office of Research and Development, National Exposure Research Laboratory, Cincinnati, OH 45268, USA</w:t>
      </w:r>
    </w:p>
    <w:p w14:paraId="1BBD80CC" w14:textId="4B40396C" w:rsidR="0090661B" w:rsidRPr="00D26ED4" w:rsidRDefault="00F12D6A">
      <w:r w:rsidRPr="00D26ED4">
        <w:rPr>
          <w:vertAlign w:val="superscript"/>
        </w:rPr>
        <w:t>4</w:t>
      </w:r>
      <w:r w:rsidRPr="00D26ED4">
        <w:t xml:space="preserve">US </w:t>
      </w:r>
      <w:r w:rsidR="00677634" w:rsidRPr="00D26ED4">
        <w:t>EPA, Office of Research and Development, National Health and Environmental Effects Research Laboratory, Duluth, MN 55804</w:t>
      </w:r>
    </w:p>
    <w:p w14:paraId="1731A858" w14:textId="72C94A0F" w:rsidR="00677634" w:rsidRPr="00D26ED4" w:rsidRDefault="006E7F3F">
      <w:r w:rsidRPr="00D26ED4">
        <w:rPr>
          <w:vertAlign w:val="superscript"/>
        </w:rPr>
        <w:t>5</w:t>
      </w:r>
      <w:r w:rsidR="00F12D6A" w:rsidRPr="00D26ED4">
        <w:t xml:space="preserve">US </w:t>
      </w:r>
      <w:r w:rsidR="00677634" w:rsidRPr="00D26ED4">
        <w:t xml:space="preserve">EPA, Office of Research and Development, National </w:t>
      </w:r>
      <w:r w:rsidR="00F12D6A" w:rsidRPr="00D26ED4">
        <w:t>Health and Environmental Effects</w:t>
      </w:r>
      <w:r w:rsidR="00677634" w:rsidRPr="00D26ED4">
        <w:t xml:space="preserve"> Research Laboratory, </w:t>
      </w:r>
      <w:r w:rsidR="00F12D6A" w:rsidRPr="00D26ED4">
        <w:t>Corvallis, OR</w:t>
      </w:r>
      <w:r w:rsidR="00677634" w:rsidRPr="00D26ED4">
        <w:t xml:space="preserve"> </w:t>
      </w:r>
      <w:r w:rsidR="00F12D6A" w:rsidRPr="00D26ED4">
        <w:t>97333</w:t>
      </w:r>
      <w:r w:rsidR="00677634" w:rsidRPr="00D26ED4">
        <w:t>, USA</w:t>
      </w:r>
    </w:p>
    <w:p w14:paraId="699C9342" w14:textId="2D9F6619" w:rsidR="006E7F3F" w:rsidRPr="00D26ED4" w:rsidRDefault="006E7F3F">
      <w:r w:rsidRPr="00D26ED4">
        <w:rPr>
          <w:vertAlign w:val="superscript"/>
        </w:rPr>
        <w:t>6</w:t>
      </w:r>
      <w:r w:rsidRPr="00D26ED4">
        <w:t>Department of Geology and Earth Systems Interdisciplinary Center, University of Maryland, College Park, MD 20742</w:t>
      </w:r>
    </w:p>
    <w:p w14:paraId="6714060B" w14:textId="24D953DD" w:rsidR="00677634" w:rsidRDefault="00F12D6A">
      <w:pPr>
        <w:rPr>
          <w:lang w:val="fr-FR"/>
        </w:rPr>
      </w:pPr>
      <w:r w:rsidRPr="00D26ED4">
        <w:rPr>
          <w:vertAlign w:val="superscript"/>
          <w:lang w:val="fr-FR"/>
        </w:rPr>
        <w:t>7</w:t>
      </w:r>
      <w:r w:rsidRPr="00D26ED4">
        <w:rPr>
          <w:lang w:val="fr-FR"/>
        </w:rPr>
        <w:t xml:space="preserve">Pegasus </w:t>
      </w:r>
      <w:r w:rsidR="00677634" w:rsidRPr="00D26ED4">
        <w:rPr>
          <w:lang w:val="fr-FR"/>
        </w:rPr>
        <w:t>Technical Services, Cincinnati, OH 45268</w:t>
      </w:r>
    </w:p>
    <w:p w14:paraId="27E855FF" w14:textId="30E35EB2" w:rsidR="00004C20" w:rsidRDefault="00004C20">
      <w:pPr>
        <w:rPr>
          <w:lang w:val="fr-FR"/>
        </w:rPr>
      </w:pPr>
      <w:r>
        <w:rPr>
          <w:lang w:val="fr-FR"/>
        </w:rPr>
        <w:t xml:space="preserve">*Corresponding author email address, </w:t>
      </w:r>
      <w:hyperlink r:id="rId7" w:history="1">
        <w:r w:rsidRPr="00675162">
          <w:rPr>
            <w:rStyle w:val="Hyperlink"/>
            <w:lang w:val="fr-FR"/>
          </w:rPr>
          <w:t>arangoc@cwu.edu</w:t>
        </w:r>
      </w:hyperlink>
    </w:p>
    <w:p w14:paraId="4AC62AE4" w14:textId="77777777" w:rsidR="00004C20" w:rsidRDefault="00004C20">
      <w:pPr>
        <w:rPr>
          <w:lang w:val="fr-FR"/>
        </w:rPr>
      </w:pPr>
    </w:p>
    <w:p w14:paraId="1DB4A2D7" w14:textId="3D7A5CF2" w:rsidR="00004C20" w:rsidRDefault="00752CF1">
      <w:pPr>
        <w:rPr>
          <w:lang w:val="fr-FR"/>
        </w:rPr>
      </w:pPr>
      <w:r>
        <w:rPr>
          <w:lang w:val="fr-FR"/>
        </w:rPr>
        <w:t xml:space="preserve">Running Head:  </w:t>
      </w:r>
      <w:r w:rsidR="00004C20">
        <w:rPr>
          <w:lang w:val="fr-FR"/>
        </w:rPr>
        <w:t>carbon limitation of heterotrophic respiration</w:t>
      </w:r>
    </w:p>
    <w:p w14:paraId="5F414DA2" w14:textId="77777777" w:rsidR="00004C20" w:rsidRDefault="00004C20">
      <w:pPr>
        <w:rPr>
          <w:lang w:val="fr-FR"/>
        </w:rPr>
      </w:pPr>
    </w:p>
    <w:p w14:paraId="6E34A4F4" w14:textId="481DF084" w:rsidR="00004C20" w:rsidRPr="00D26ED4" w:rsidRDefault="00004C20">
      <w:pPr>
        <w:rPr>
          <w:lang w:val="fr-FR"/>
        </w:rPr>
      </w:pPr>
      <w:r>
        <w:rPr>
          <w:lang w:val="fr-FR"/>
        </w:rPr>
        <w:t>Keywords :  nutrient diffusing substrata, buried streams, extracellular enzyme activity, daylighting, dissolved organic matter fluorescence</w:t>
      </w:r>
    </w:p>
    <w:p w14:paraId="0638B82E" w14:textId="77777777" w:rsidR="00677634" w:rsidRPr="00D26ED4" w:rsidRDefault="00677634">
      <w:pPr>
        <w:rPr>
          <w:lang w:val="fr-FR"/>
        </w:rPr>
        <w:sectPr w:rsidR="00677634" w:rsidRPr="00D26ED4">
          <w:pgSz w:w="12240" w:h="15840"/>
          <w:pgMar w:top="1440" w:right="1440" w:bottom="1440" w:left="1440" w:header="720" w:footer="720" w:gutter="0"/>
          <w:cols w:space="720"/>
          <w:docGrid w:linePitch="360"/>
        </w:sectPr>
      </w:pPr>
    </w:p>
    <w:p w14:paraId="48FE6A91" w14:textId="2947A8F9" w:rsidR="00677634" w:rsidRPr="00D26ED4" w:rsidRDefault="00004C20">
      <w:pPr>
        <w:rPr>
          <w:lang w:val="fr-FR"/>
        </w:rPr>
      </w:pPr>
      <w:r>
        <w:rPr>
          <w:lang w:val="fr-FR"/>
        </w:rPr>
        <w:lastRenderedPageBreak/>
        <w:t>Summary</w:t>
      </w:r>
    </w:p>
    <w:p w14:paraId="686B2A58" w14:textId="4A222787" w:rsidR="00002357" w:rsidRDefault="00004C20" w:rsidP="00F534A3">
      <w:r>
        <w:t xml:space="preserve">1. </w:t>
      </w:r>
      <w:r w:rsidR="00941570" w:rsidRPr="00D26ED4">
        <w:t xml:space="preserve">Urban streams are </w:t>
      </w:r>
      <w:r w:rsidR="00CB3D94" w:rsidRPr="00D26ED4">
        <w:t xml:space="preserve">degraded by a suite of factors, including burial </w:t>
      </w:r>
      <w:r w:rsidR="000E07BB" w:rsidRPr="00D26ED4">
        <w:t xml:space="preserve">beneath </w:t>
      </w:r>
      <w:r w:rsidR="00CB3D94" w:rsidRPr="00D26ED4">
        <w:t>urban infrastructure</w:t>
      </w:r>
      <w:r>
        <w:t>,</w:t>
      </w:r>
      <w:r w:rsidR="00CB3D94" w:rsidRPr="00D26ED4">
        <w:t xml:space="preserve"> </w:t>
      </w:r>
      <w:r>
        <w:t xml:space="preserve">such as roads or parking </w:t>
      </w:r>
      <w:r w:rsidR="00002357">
        <w:t>lots,</w:t>
      </w:r>
      <w:r w:rsidR="00002357" w:rsidRPr="00D26ED4">
        <w:t xml:space="preserve"> which</w:t>
      </w:r>
      <w:r w:rsidR="00CB3D94" w:rsidRPr="00D26ED4">
        <w:t xml:space="preserve"> </w:t>
      </w:r>
      <w:r w:rsidR="000E07BB" w:rsidRPr="00D26ED4">
        <w:t xml:space="preserve">eliminates </w:t>
      </w:r>
      <w:r w:rsidR="00CB3D94" w:rsidRPr="00D26ED4">
        <w:t xml:space="preserve">light and </w:t>
      </w:r>
      <w:r w:rsidR="000E07BB" w:rsidRPr="00D26ED4">
        <w:t xml:space="preserve">reduces </w:t>
      </w:r>
      <w:r w:rsidR="00CB3D94" w:rsidRPr="00D26ED4">
        <w:t>direct organic matter inputs to stream</w:t>
      </w:r>
      <w:r w:rsidR="000E07BB" w:rsidRPr="00D26ED4">
        <w:t>s</w:t>
      </w:r>
      <w:r w:rsidR="00002357">
        <w:t xml:space="preserve"> from riparian zones</w:t>
      </w:r>
      <w:r>
        <w:t xml:space="preserve">.  These changes to stream metabolism and </w:t>
      </w:r>
      <w:r w:rsidR="00002357">
        <w:t xml:space="preserve">terrestrial carbon </w:t>
      </w:r>
      <w:r>
        <w:t xml:space="preserve">contribution will </w:t>
      </w:r>
      <w:r w:rsidR="00CB3D94" w:rsidRPr="00D26ED4">
        <w:t xml:space="preserve">likely </w:t>
      </w:r>
      <w:r>
        <w:t xml:space="preserve">have </w:t>
      </w:r>
      <w:r w:rsidR="00CB3D94" w:rsidRPr="00D26ED4">
        <w:t xml:space="preserve">consequences for </w:t>
      </w:r>
      <w:r w:rsidR="000E07BB" w:rsidRPr="00D26ED4">
        <w:t xml:space="preserve">organic matter metabolism by microbes and </w:t>
      </w:r>
      <w:r w:rsidR="00C80407">
        <w:t>dissolved organic matter (DOM) use</w:t>
      </w:r>
      <w:r w:rsidR="00C80407" w:rsidRPr="00D26ED4">
        <w:t xml:space="preserve"> </w:t>
      </w:r>
      <w:r w:rsidR="00C80407">
        <w:t xml:space="preserve">patterns </w:t>
      </w:r>
      <w:r w:rsidR="00CB3D94" w:rsidRPr="00D26ED4">
        <w:t xml:space="preserve">in streams.  </w:t>
      </w:r>
      <w:r w:rsidR="00002357">
        <w:t xml:space="preserve">Respiration by heterotrophic biofilms drives </w:t>
      </w:r>
      <w:r w:rsidR="005511D2">
        <w:t>the nitrogen and phosphorus cycles</w:t>
      </w:r>
      <w:r w:rsidR="00002357">
        <w:t>, but we lack a clear understanding of how stream burial and seasonality affect microbial carbon use.</w:t>
      </w:r>
    </w:p>
    <w:p w14:paraId="38103161" w14:textId="218BDE3C" w:rsidR="00002357" w:rsidRDefault="00002357" w:rsidP="00F534A3">
      <w:r>
        <w:t xml:space="preserve">2. </w:t>
      </w:r>
      <w:r w:rsidR="00CB3D94" w:rsidRPr="00D26ED4">
        <w:t xml:space="preserve">We studied seasonal changes </w:t>
      </w:r>
      <w:r>
        <w:t xml:space="preserve">(autumn, spring, summer) </w:t>
      </w:r>
      <w:r w:rsidR="00CB3D94" w:rsidRPr="00D26ED4">
        <w:t xml:space="preserve">in </w:t>
      </w:r>
      <w:r w:rsidR="000E07BB" w:rsidRPr="00D26ED4">
        <w:t xml:space="preserve">organic matter metabolism by microbial communities </w:t>
      </w:r>
      <w:r w:rsidR="00CB3D94" w:rsidRPr="00D26ED4">
        <w:t xml:space="preserve">in open and buried reaches of three urban streams in Cincinnati, Ohio.  We characterized </w:t>
      </w:r>
      <w:r w:rsidR="00C80407">
        <w:t>DOM</w:t>
      </w:r>
      <w:r w:rsidR="00CB3D94" w:rsidRPr="00D26ED4">
        <w:t xml:space="preserve"> quality using fluorescence</w:t>
      </w:r>
      <w:r w:rsidR="000E07BB" w:rsidRPr="00D26ED4">
        <w:t xml:space="preserve"> spectroscopy</w:t>
      </w:r>
      <w:r w:rsidR="00DF2404">
        <w:t xml:space="preserve"> and</w:t>
      </w:r>
      <w:r w:rsidR="00CB3D94" w:rsidRPr="00D26ED4">
        <w:t xml:space="preserve"> </w:t>
      </w:r>
      <w:r w:rsidR="000E07BB" w:rsidRPr="00D26ED4">
        <w:t xml:space="preserve">extracellular enzyme profiles, and </w:t>
      </w:r>
      <w:r w:rsidR="00DF2404">
        <w:t xml:space="preserve">we measured the respiration response to </w:t>
      </w:r>
      <w:r w:rsidR="00CB3D94" w:rsidRPr="00D26ED4">
        <w:t xml:space="preserve">carbon </w:t>
      </w:r>
      <w:r w:rsidR="00C80407">
        <w:t xml:space="preserve">supplements </w:t>
      </w:r>
      <w:r w:rsidR="00DF2404">
        <w:t>in nutrient diffusing substrata</w:t>
      </w:r>
      <w:r w:rsidR="005B3283">
        <w:t xml:space="preserve"> (NDS)</w:t>
      </w:r>
      <w:r w:rsidR="00F534A3" w:rsidRPr="00D26ED4">
        <w:t>.  We hypothesized</w:t>
      </w:r>
      <w:r w:rsidR="004A78AB" w:rsidRPr="00D26ED4">
        <w:t>:</w:t>
      </w:r>
      <w:r w:rsidR="00F534A3" w:rsidRPr="00D26ED4">
        <w:t xml:space="preserve"> </w:t>
      </w:r>
      <w:r w:rsidR="004A78AB" w:rsidRPr="00D26ED4">
        <w:t xml:space="preserve">1) </w:t>
      </w:r>
      <w:r w:rsidR="00F534A3" w:rsidRPr="00D26ED4">
        <w:t xml:space="preserve">that algal production would lead to higher quality </w:t>
      </w:r>
      <w:r w:rsidR="004A78AB" w:rsidRPr="00D26ED4">
        <w:t xml:space="preserve">dissolved organic matter </w:t>
      </w:r>
      <w:r w:rsidR="00F534A3" w:rsidRPr="00D26ED4">
        <w:t>DOM in spring compared to other seasons and in open compared to buried reaches</w:t>
      </w:r>
      <w:r w:rsidR="004A78AB" w:rsidRPr="00D26ED4">
        <w:t xml:space="preserve">, 2) </w:t>
      </w:r>
      <w:r w:rsidR="00F534A3" w:rsidRPr="00D26ED4">
        <w:t xml:space="preserve">lower </w:t>
      </w:r>
      <w:r w:rsidR="000E07BB" w:rsidRPr="00D26ED4">
        <w:t xml:space="preserve">reliance of microbial respiration on </w:t>
      </w:r>
      <w:r w:rsidR="00F534A3" w:rsidRPr="00D26ED4">
        <w:t xml:space="preserve">recalcitrant carbon </w:t>
      </w:r>
      <w:r w:rsidR="000E07BB" w:rsidRPr="00D26ED4">
        <w:t xml:space="preserve">sources </w:t>
      </w:r>
      <w:r w:rsidR="004A78AB" w:rsidRPr="00D26ED4">
        <w:t xml:space="preserve">in spring and in open reaches, and 3) </w:t>
      </w:r>
      <w:r w:rsidR="00F534A3" w:rsidRPr="00D26ED4">
        <w:t xml:space="preserve">that microbial respiration would </w:t>
      </w:r>
      <w:r w:rsidR="00DF2404">
        <w:t xml:space="preserve">increase in response to added </w:t>
      </w:r>
      <w:r w:rsidR="00F534A3" w:rsidRPr="00D26ED4">
        <w:t xml:space="preserve">carbon in </w:t>
      </w:r>
      <w:r w:rsidR="000E07BB" w:rsidRPr="00D26ED4">
        <w:t xml:space="preserve">autumn </w:t>
      </w:r>
      <w:r w:rsidR="004A78AB" w:rsidRPr="00D26ED4">
        <w:t xml:space="preserve">and in </w:t>
      </w:r>
      <w:r w:rsidR="00F534A3" w:rsidRPr="00D26ED4">
        <w:t>buried reaches.</w:t>
      </w:r>
      <w:r w:rsidR="004A78AB" w:rsidRPr="00D26ED4">
        <w:t xml:space="preserve">  </w:t>
      </w:r>
    </w:p>
    <w:p w14:paraId="73EFB5F1" w14:textId="77777777" w:rsidR="00002357" w:rsidRDefault="00002357" w:rsidP="00F534A3">
      <w:r>
        <w:t xml:space="preserve">3. </w:t>
      </w:r>
      <w:r w:rsidR="00E348B2">
        <w:t xml:space="preserve">Several fluorescence metrics showed </w:t>
      </w:r>
      <w:r w:rsidR="00E348B2" w:rsidRPr="00D26ED4">
        <w:t xml:space="preserve">higher </w:t>
      </w:r>
      <w:r w:rsidR="000E07BB" w:rsidRPr="00D26ED4">
        <w:t xml:space="preserve">quality </w:t>
      </w:r>
      <w:r w:rsidR="00E348B2" w:rsidRPr="00D26ED4">
        <w:t xml:space="preserve">DOM </w:t>
      </w:r>
      <w:r w:rsidR="000E07BB" w:rsidRPr="00D26ED4">
        <w:t xml:space="preserve">in spring </w:t>
      </w:r>
      <w:r w:rsidR="004A78AB" w:rsidRPr="00D26ED4">
        <w:t xml:space="preserve">than </w:t>
      </w:r>
      <w:r w:rsidR="000E07BB" w:rsidRPr="00D26ED4">
        <w:t>autumn</w:t>
      </w:r>
      <w:r w:rsidR="004A78AB" w:rsidRPr="00D26ED4">
        <w:t xml:space="preserve">, but </w:t>
      </w:r>
      <w:r>
        <w:t xml:space="preserve">only </w:t>
      </w:r>
      <w:r w:rsidR="004A78AB" w:rsidRPr="00D26ED4">
        <w:t xml:space="preserve">the </w:t>
      </w:r>
      <w:r w:rsidRPr="00D26ED4">
        <w:t xml:space="preserve">metric </w:t>
      </w:r>
      <w:r>
        <w:t xml:space="preserve">of </w:t>
      </w:r>
      <w:r w:rsidRPr="00D26ED4">
        <w:t xml:space="preserve">recalcitrant humic compounds </w:t>
      </w:r>
      <w:r w:rsidR="004A78AB" w:rsidRPr="00D26ED4">
        <w:t>varied by reach</w:t>
      </w:r>
      <w:r>
        <w:t>,</w:t>
      </w:r>
      <w:r w:rsidR="004A78AB" w:rsidRPr="00D26ED4">
        <w:t xml:space="preserve"> </w:t>
      </w:r>
      <w:r>
        <w:t xml:space="preserve">with </w:t>
      </w:r>
      <w:r w:rsidR="004A78AB" w:rsidRPr="00D26ED4">
        <w:t>more humic DOM in open compared to buried</w:t>
      </w:r>
      <w:r w:rsidR="000E07BB" w:rsidRPr="00D26ED4">
        <w:t xml:space="preserve"> reaches</w:t>
      </w:r>
      <w:r w:rsidR="004A78AB" w:rsidRPr="00D26ED4">
        <w:t xml:space="preserve">.  This likely reflected open reaches as an avenue for direct terrestrial inputs from the riparian zone.  </w:t>
      </w:r>
    </w:p>
    <w:p w14:paraId="0E8854CD" w14:textId="1117356D" w:rsidR="00002357" w:rsidRDefault="00002357" w:rsidP="00F534A3">
      <w:r>
        <w:t xml:space="preserve">4. </w:t>
      </w:r>
      <w:r w:rsidR="004A78AB" w:rsidRPr="00D26ED4">
        <w:t xml:space="preserve">Extracellular enzyme assays showed </w:t>
      </w:r>
      <w:r w:rsidR="000E07BB" w:rsidRPr="00D26ED4">
        <w:t xml:space="preserve">that </w:t>
      </w:r>
      <w:r w:rsidR="004A78AB" w:rsidRPr="00D26ED4">
        <w:t xml:space="preserve">microbes in buried reaches allocated more effort to degrade recalcitrant carbon sources, consistent with a lack of labile carbon compounds due to </w:t>
      </w:r>
      <w:r w:rsidR="000E07BB" w:rsidRPr="00D26ED4">
        <w:t xml:space="preserve">limited </w:t>
      </w:r>
      <w:r w:rsidR="004A78AB" w:rsidRPr="00D26ED4">
        <w:t xml:space="preserve">photosynthesis.  </w:t>
      </w:r>
      <w:r w:rsidR="00E348B2">
        <w:t xml:space="preserve">Nitrogen acquisition enzymes were highest in autumn coincident with riparian leaf inputs to the streams.  </w:t>
      </w:r>
      <w:r>
        <w:t>B</w:t>
      </w:r>
      <w:r w:rsidR="004A78AB" w:rsidRPr="00D26ED4">
        <w:t>uried and open reaches both</w:t>
      </w:r>
      <w:r w:rsidR="004D2149" w:rsidRPr="00D26ED4">
        <w:t xml:space="preserve"> </w:t>
      </w:r>
      <w:r w:rsidR="005B3283">
        <w:t xml:space="preserve">responded </w:t>
      </w:r>
      <w:r w:rsidR="004D2149" w:rsidRPr="00D26ED4">
        <w:t xml:space="preserve">more </w:t>
      </w:r>
      <w:r w:rsidR="005B3283">
        <w:t xml:space="preserve">strongly to added </w:t>
      </w:r>
      <w:r w:rsidR="000E07BB" w:rsidRPr="00D26ED4">
        <w:t>carbon</w:t>
      </w:r>
      <w:r w:rsidR="005B3283">
        <w:t xml:space="preserve"> </w:t>
      </w:r>
      <w:r w:rsidR="004D2149" w:rsidRPr="00D26ED4">
        <w:t>in autumn when terrestrial leaf inputs dominated compared to the spring when vernal algal blooms were pronounced.</w:t>
      </w:r>
    </w:p>
    <w:p w14:paraId="341D9558" w14:textId="106ADE66" w:rsidR="00F534A3" w:rsidRPr="00D26ED4" w:rsidRDefault="00002357" w:rsidP="00F534A3">
      <w:r>
        <w:t>5.</w:t>
      </w:r>
      <w:r w:rsidR="004D2149" w:rsidRPr="00D26ED4">
        <w:t xml:space="preserve"> </w:t>
      </w:r>
      <w:r>
        <w:t>O</w:t>
      </w:r>
      <w:r w:rsidR="000719A9" w:rsidRPr="00D26ED4">
        <w:t xml:space="preserve">ur data show that stream burial affects the quality of </w:t>
      </w:r>
      <w:r w:rsidR="008B3BF9">
        <w:t xml:space="preserve">the </w:t>
      </w:r>
      <w:r w:rsidR="000719A9" w:rsidRPr="00D26ED4">
        <w:t xml:space="preserve">DOM pool with consequences for how microbes use those carbon sources, and that </w:t>
      </w:r>
      <w:r w:rsidR="005B3283">
        <w:t xml:space="preserve">heterotrophic respiration increased on carbon-supplemented NDS in </w:t>
      </w:r>
      <w:r w:rsidR="000719A9" w:rsidRPr="00D26ED4">
        <w:t xml:space="preserve">buried and open stream reaches </w:t>
      </w:r>
      <w:r w:rsidR="005B3283" w:rsidRPr="00D26ED4">
        <w:t xml:space="preserve">in </w:t>
      </w:r>
      <w:r w:rsidR="00FC3D07">
        <w:t>both</w:t>
      </w:r>
      <w:r w:rsidR="00FC3D07" w:rsidRPr="00D26ED4">
        <w:t xml:space="preserve"> </w:t>
      </w:r>
      <w:r w:rsidR="005B3283" w:rsidRPr="00D26ED4">
        <w:t>seasons</w:t>
      </w:r>
      <w:r w:rsidR="000719A9" w:rsidRPr="00D26ED4">
        <w:t xml:space="preserve">.  </w:t>
      </w:r>
      <w:r w:rsidR="006C4826" w:rsidRPr="00D26ED4">
        <w:t>Different</w:t>
      </w:r>
      <w:r w:rsidR="000719A9" w:rsidRPr="00D26ED4">
        <w:t xml:space="preserve"> carbon quality and use patterns suggest that urban stream</w:t>
      </w:r>
      <w:r w:rsidR="008B3BF9">
        <w:t xml:space="preserve"> infrastructure affects spatio-temporal patterns of bacterial respiration, with </w:t>
      </w:r>
      <w:r w:rsidR="000719A9" w:rsidRPr="00D26ED4">
        <w:t xml:space="preserve">likely </w:t>
      </w:r>
      <w:r w:rsidR="008B3BF9">
        <w:t xml:space="preserve">consequences for </w:t>
      </w:r>
      <w:r w:rsidR="000719A9" w:rsidRPr="00D26ED4">
        <w:t xml:space="preserve">nitrogen and/or phosphorus </w:t>
      </w:r>
      <w:r w:rsidR="008B3BF9" w:rsidRPr="00D26ED4">
        <w:t xml:space="preserve">cycling </w:t>
      </w:r>
      <w:r w:rsidR="008B3BF9">
        <w:t xml:space="preserve">given that carbon </w:t>
      </w:r>
      <w:r w:rsidR="00FC3D07">
        <w:t xml:space="preserve">use </w:t>
      </w:r>
      <w:r w:rsidR="008B3BF9">
        <w:t>drives other biogeochemical cycles</w:t>
      </w:r>
      <w:r w:rsidR="000719A9" w:rsidRPr="00D26ED4">
        <w:t>.</w:t>
      </w:r>
      <w:r>
        <w:t xml:space="preserve">  Management actions that increase light to buried streams could </w:t>
      </w:r>
      <w:r w:rsidR="00FC3D07">
        <w:t>shift the balance between allochthonous and autochthonous DOM</w:t>
      </w:r>
      <w:r w:rsidR="0008308A">
        <w:t xml:space="preserve"> in urban stream</w:t>
      </w:r>
      <w:r w:rsidR="004B2127">
        <w:t>s</w:t>
      </w:r>
      <w:r w:rsidR="00FC3D07">
        <w:t xml:space="preserve"> with consequences for spatio-temporal patterns in bacterial metabolism</w:t>
      </w:r>
      <w:r w:rsidR="0008308A">
        <w:t>.</w:t>
      </w:r>
    </w:p>
    <w:p w14:paraId="0917EFCE" w14:textId="77777777" w:rsidR="00CB3D94" w:rsidRPr="00D26ED4" w:rsidRDefault="00CB3D94"/>
    <w:p w14:paraId="4DE972DC" w14:textId="77777777" w:rsidR="00941570" w:rsidRPr="00D26ED4" w:rsidRDefault="00941570">
      <w:pPr>
        <w:sectPr w:rsidR="00941570" w:rsidRPr="00D26ED4">
          <w:pgSz w:w="12240" w:h="15840"/>
          <w:pgMar w:top="1440" w:right="1440" w:bottom="1440" w:left="1440" w:header="720" w:footer="720" w:gutter="0"/>
          <w:cols w:space="720"/>
          <w:docGrid w:linePitch="360"/>
        </w:sectPr>
      </w:pPr>
    </w:p>
    <w:p w14:paraId="4AFF6D54" w14:textId="77777777" w:rsidR="00677634" w:rsidRPr="00D26ED4" w:rsidRDefault="00677634" w:rsidP="001A4024">
      <w:pPr>
        <w:outlineLvl w:val="0"/>
      </w:pPr>
      <w:r w:rsidRPr="00D26ED4">
        <w:lastRenderedPageBreak/>
        <w:t>Introduction</w:t>
      </w:r>
    </w:p>
    <w:p w14:paraId="7A134448" w14:textId="6655D218" w:rsidR="00FB3FB5" w:rsidRPr="00D26ED4" w:rsidRDefault="0011663B">
      <w:r w:rsidRPr="00D26ED4">
        <w:t>A</w:t>
      </w:r>
      <w:r w:rsidR="00296F26" w:rsidRPr="00D26ED4">
        <w:t>s suburban sprawl converts farmland and forests to urban infrastructure</w:t>
      </w:r>
      <w:r w:rsidR="00FB3FB5" w:rsidRPr="00D26ED4">
        <w:t>,</w:t>
      </w:r>
      <w:r w:rsidR="00296F26" w:rsidRPr="00D26ED4">
        <w:t xml:space="preserve"> and </w:t>
      </w:r>
      <w:r w:rsidR="005A0F5C" w:rsidRPr="00D26ED4">
        <w:t xml:space="preserve">as the </w:t>
      </w:r>
      <w:r w:rsidR="00296F26" w:rsidRPr="00D26ED4">
        <w:t xml:space="preserve">global trend of </w:t>
      </w:r>
      <w:r w:rsidR="005A0F5C" w:rsidRPr="00D26ED4">
        <w:t>urbaniz</w:t>
      </w:r>
      <w:r w:rsidR="00296F26" w:rsidRPr="00D26ED4">
        <w:t>ation continues</w:t>
      </w:r>
      <w:r w:rsidR="00EC6D35" w:rsidRPr="00D26ED4">
        <w:t xml:space="preserve"> (Grimm </w:t>
      </w:r>
      <w:r w:rsidR="00EC6D35" w:rsidRPr="00434F57">
        <w:rPr>
          <w:i/>
        </w:rPr>
        <w:t>et al.</w:t>
      </w:r>
      <w:r w:rsidR="00434F57">
        <w:t>,</w:t>
      </w:r>
      <w:r w:rsidR="00EC6D35" w:rsidRPr="00D26ED4">
        <w:t xml:space="preserve"> 2008)</w:t>
      </w:r>
      <w:r w:rsidRPr="00D26ED4">
        <w:t xml:space="preserve">, </w:t>
      </w:r>
      <w:r w:rsidR="00C2625D" w:rsidRPr="00D26ED4">
        <w:t xml:space="preserve">the </w:t>
      </w:r>
      <w:r w:rsidRPr="00D26ED4">
        <w:t xml:space="preserve">biological function </w:t>
      </w:r>
      <w:r w:rsidR="00C2625D" w:rsidRPr="00D26ED4">
        <w:t>of</w:t>
      </w:r>
      <w:r w:rsidRPr="00D26ED4">
        <w:t xml:space="preserve"> urban streams </w:t>
      </w:r>
      <w:r w:rsidR="00C2625D" w:rsidRPr="00D26ED4">
        <w:t xml:space="preserve">and its role in water quality </w:t>
      </w:r>
      <w:r w:rsidRPr="00D26ED4">
        <w:t>has received increased attention</w:t>
      </w:r>
      <w:r w:rsidR="004A6025" w:rsidRPr="00D26ED4">
        <w:t xml:space="preserve"> (Kaushal </w:t>
      </w:r>
      <w:r w:rsidR="004A6025" w:rsidRPr="00434F57">
        <w:rPr>
          <w:i/>
        </w:rPr>
        <w:t>et al.</w:t>
      </w:r>
      <w:r w:rsidR="00434F57">
        <w:t>,</w:t>
      </w:r>
      <w:r w:rsidR="004A6025" w:rsidRPr="00D26ED4">
        <w:t xml:space="preserve"> 2015)</w:t>
      </w:r>
      <w:r w:rsidR="005A0F5C" w:rsidRPr="00D26ED4">
        <w:t>.</w:t>
      </w:r>
      <w:r w:rsidR="00296F26" w:rsidRPr="00D26ED4">
        <w:t xml:space="preserve">  </w:t>
      </w:r>
      <w:r w:rsidR="00FB3FB5" w:rsidRPr="00D26ED4">
        <w:t>R</w:t>
      </w:r>
      <w:r w:rsidR="00FC0C2E" w:rsidRPr="00D26ED4">
        <w:t xml:space="preserve">elatively small increases in impervious surface cover through urbanization can </w:t>
      </w:r>
      <w:r w:rsidR="00296B27" w:rsidRPr="00D26ED4">
        <w:t xml:space="preserve">lead to </w:t>
      </w:r>
      <w:r w:rsidR="00FB3FB5" w:rsidRPr="00D26ED4">
        <w:t xml:space="preserve">a </w:t>
      </w:r>
      <w:r w:rsidR="00296F26" w:rsidRPr="00D26ED4">
        <w:t xml:space="preserve">“flashy” hydrologic regime </w:t>
      </w:r>
      <w:r w:rsidR="00FC0C2E" w:rsidRPr="00D26ED4">
        <w:t xml:space="preserve">that </w:t>
      </w:r>
      <w:r w:rsidR="00296F26" w:rsidRPr="00D26ED4">
        <w:t xml:space="preserve">reinforces entrenchment </w:t>
      </w:r>
      <w:r w:rsidR="00FC0C2E" w:rsidRPr="00D26ED4">
        <w:t xml:space="preserve">and </w:t>
      </w:r>
      <w:r w:rsidRPr="00D26ED4">
        <w:t xml:space="preserve">channel </w:t>
      </w:r>
      <w:r w:rsidR="00FC0C2E" w:rsidRPr="00D26ED4">
        <w:t xml:space="preserve">incision </w:t>
      </w:r>
      <w:r w:rsidR="00296F26" w:rsidRPr="00D26ED4">
        <w:t xml:space="preserve">in streams that </w:t>
      </w:r>
      <w:r w:rsidR="00FC0C2E" w:rsidRPr="00D26ED4">
        <w:t xml:space="preserve">are </w:t>
      </w:r>
      <w:r w:rsidRPr="00D26ED4">
        <w:t xml:space="preserve">often </w:t>
      </w:r>
      <w:r w:rsidR="00296F26" w:rsidRPr="00D26ED4">
        <w:t xml:space="preserve">already channelized </w:t>
      </w:r>
      <w:r w:rsidR="00FC0C2E" w:rsidRPr="00D26ED4">
        <w:t xml:space="preserve">to promote storm water drainage </w:t>
      </w:r>
      <w:r w:rsidR="00BA5314" w:rsidRPr="00D26ED4">
        <w:t>(Dunne and Leopold</w:t>
      </w:r>
      <w:r w:rsidR="00434F57">
        <w:t>,</w:t>
      </w:r>
      <w:r w:rsidR="00D572DC">
        <w:t xml:space="preserve"> 1978</w:t>
      </w:r>
      <w:r w:rsidR="00FC0C2E" w:rsidRPr="00D26ED4">
        <w:t xml:space="preserve">).  </w:t>
      </w:r>
      <w:r w:rsidR="00EF353F" w:rsidRPr="00D26ED4">
        <w:t xml:space="preserve">These channelized streams </w:t>
      </w:r>
      <w:r w:rsidR="00C80407" w:rsidRPr="00D26ED4">
        <w:t>ret</w:t>
      </w:r>
      <w:r w:rsidR="00C80407">
        <w:t>ain</w:t>
      </w:r>
      <w:r w:rsidR="00C80407" w:rsidRPr="00D26ED4">
        <w:t xml:space="preserve"> </w:t>
      </w:r>
      <w:r w:rsidR="00EF353F" w:rsidRPr="00D26ED4">
        <w:t>less particulate organic carbon</w:t>
      </w:r>
      <w:r w:rsidR="00D1248D" w:rsidRPr="00D26ED4">
        <w:t xml:space="preserve"> (Paul and Meyer</w:t>
      </w:r>
      <w:r w:rsidR="00434F57">
        <w:t>,</w:t>
      </w:r>
      <w:r w:rsidR="00D1248D" w:rsidRPr="00D26ED4">
        <w:t xml:space="preserve"> 2001)</w:t>
      </w:r>
      <w:r w:rsidR="006723D1" w:rsidRPr="00D26ED4">
        <w:t xml:space="preserve"> </w:t>
      </w:r>
      <w:r w:rsidR="00FC0C2E" w:rsidRPr="00D26ED4">
        <w:t>which, in combination with greater nutrient loads (</w:t>
      </w:r>
      <w:r w:rsidR="00F83205" w:rsidRPr="00D26ED4">
        <w:t xml:space="preserve">Carpenter </w:t>
      </w:r>
      <w:r w:rsidR="00F83205" w:rsidRPr="00434F57">
        <w:rPr>
          <w:i/>
        </w:rPr>
        <w:t>et al.</w:t>
      </w:r>
      <w:r w:rsidR="00434F57">
        <w:t>,</w:t>
      </w:r>
      <w:r w:rsidR="00F83205" w:rsidRPr="00D26ED4">
        <w:t xml:space="preserve"> 1998</w:t>
      </w:r>
      <w:r w:rsidR="00FC0C2E" w:rsidRPr="00D26ED4">
        <w:t>) and reduced riparian canopies (</w:t>
      </w:r>
      <w:r w:rsidR="002437FB" w:rsidRPr="00D26ED4">
        <w:t xml:space="preserve">Griffiths </w:t>
      </w:r>
      <w:r w:rsidR="002437FB" w:rsidRPr="00434F57">
        <w:rPr>
          <w:i/>
        </w:rPr>
        <w:t>et al.</w:t>
      </w:r>
      <w:r w:rsidR="00434F57">
        <w:t>,</w:t>
      </w:r>
      <w:r w:rsidR="002437FB" w:rsidRPr="00D26ED4">
        <w:t xml:space="preserve"> 2013</w:t>
      </w:r>
      <w:r w:rsidR="00FC0C2E" w:rsidRPr="00D26ED4">
        <w:t xml:space="preserve">), can </w:t>
      </w:r>
      <w:r w:rsidRPr="00D26ED4">
        <w:t>alter</w:t>
      </w:r>
      <w:r w:rsidR="00FC0C2E" w:rsidRPr="00D26ED4">
        <w:t xml:space="preserve"> the contribution of heterotrophic and autotrophic processes to stream metabolism</w:t>
      </w:r>
      <w:r w:rsidR="004A6025" w:rsidRPr="00D26ED4">
        <w:t xml:space="preserve"> (Kaushal </w:t>
      </w:r>
      <w:r w:rsidR="004A6025" w:rsidRPr="00434F57">
        <w:rPr>
          <w:i/>
        </w:rPr>
        <w:t>et al.</w:t>
      </w:r>
      <w:r w:rsidR="00434F57">
        <w:t>,</w:t>
      </w:r>
      <w:r w:rsidR="004A6025" w:rsidRPr="00D26ED4">
        <w:t xml:space="preserve"> 2014)</w:t>
      </w:r>
      <w:r w:rsidR="00FC0C2E" w:rsidRPr="00D26ED4">
        <w:t xml:space="preserve">.  </w:t>
      </w:r>
      <w:r w:rsidR="00EF353F" w:rsidRPr="00D26ED4">
        <w:t xml:space="preserve">For example, </w:t>
      </w:r>
      <w:r w:rsidRPr="00D26ED4">
        <w:t>canopy opening and nutrient enrichment can increase autotrophy (</w:t>
      </w:r>
      <w:r w:rsidR="00F83205" w:rsidRPr="00D26ED4">
        <w:t xml:space="preserve">Bernot </w:t>
      </w:r>
      <w:r w:rsidR="00F83205" w:rsidRPr="00434F57">
        <w:rPr>
          <w:i/>
        </w:rPr>
        <w:t>et al.</w:t>
      </w:r>
      <w:r w:rsidR="00434F57">
        <w:t>,</w:t>
      </w:r>
      <w:r w:rsidR="00F83205" w:rsidRPr="00D26ED4">
        <w:t xml:space="preserve"> 2010; Griffiths </w:t>
      </w:r>
      <w:r w:rsidR="00F83205" w:rsidRPr="00434F57">
        <w:rPr>
          <w:i/>
        </w:rPr>
        <w:t>et al.</w:t>
      </w:r>
      <w:r w:rsidR="00434F57">
        <w:t>,</w:t>
      </w:r>
      <w:r w:rsidR="00F83205" w:rsidRPr="00D26ED4">
        <w:t xml:space="preserve"> 2013</w:t>
      </w:r>
      <w:r w:rsidR="006723D1" w:rsidRPr="00D26ED4">
        <w:t>; Alberts</w:t>
      </w:r>
      <w:r w:rsidR="00434F57">
        <w:t>, Beaulieu &amp; Buffam,</w:t>
      </w:r>
      <w:r w:rsidR="006723D1" w:rsidRPr="00D26ED4">
        <w:t xml:space="preserve"> </w:t>
      </w:r>
      <w:r w:rsidR="00AA22EB" w:rsidRPr="00D26ED4">
        <w:t>2016</w:t>
      </w:r>
      <w:r w:rsidRPr="00D26ED4">
        <w:t xml:space="preserve">), </w:t>
      </w:r>
      <w:r w:rsidR="00EF353F" w:rsidRPr="00D26ED4">
        <w:t xml:space="preserve">but </w:t>
      </w:r>
      <w:r w:rsidRPr="00D26ED4">
        <w:t xml:space="preserve">stream burial can increase </w:t>
      </w:r>
      <w:r w:rsidR="00F83205" w:rsidRPr="00D26ED4">
        <w:t xml:space="preserve">the importance of </w:t>
      </w:r>
      <w:r w:rsidR="00C2625D" w:rsidRPr="00D26ED4">
        <w:t>heterotrophy</w:t>
      </w:r>
      <w:r w:rsidRPr="00D26ED4">
        <w:t xml:space="preserve"> </w:t>
      </w:r>
      <w:r w:rsidR="00F83205" w:rsidRPr="00D26ED4">
        <w:t xml:space="preserve">relative to autotrophy </w:t>
      </w:r>
      <w:r w:rsidRPr="00D26ED4">
        <w:t>(</w:t>
      </w:r>
      <w:r w:rsidR="00F83205" w:rsidRPr="00D26ED4">
        <w:t xml:space="preserve">Beaulieu </w:t>
      </w:r>
      <w:r w:rsidR="00F83205" w:rsidRPr="000129A7">
        <w:rPr>
          <w:i/>
        </w:rPr>
        <w:t>et al.</w:t>
      </w:r>
      <w:r w:rsidR="000129A7">
        <w:t>,</w:t>
      </w:r>
      <w:r w:rsidR="00F83205" w:rsidRPr="00D26ED4">
        <w:t xml:space="preserve"> 2014; Pennino </w:t>
      </w:r>
      <w:r w:rsidR="00F83205" w:rsidRPr="000129A7">
        <w:rPr>
          <w:i/>
        </w:rPr>
        <w:t>et al.</w:t>
      </w:r>
      <w:r w:rsidR="000129A7">
        <w:t>,</w:t>
      </w:r>
      <w:r w:rsidR="00F83205" w:rsidRPr="00D26ED4">
        <w:t xml:space="preserve"> 2014</w:t>
      </w:r>
      <w:r w:rsidRPr="00D26ED4">
        <w:t>)</w:t>
      </w:r>
      <w:r w:rsidR="00F83205" w:rsidRPr="00D26ED4">
        <w:t xml:space="preserve">.  </w:t>
      </w:r>
      <w:r w:rsidR="004A6025" w:rsidRPr="00D26ED4">
        <w:t xml:space="preserve">Depending on management, changes in organic matter processing by headwater streams may have an influence on the quantity and quality of organic matter subsidies further downstream along the urban watershed continuum (e.g., Kaushal </w:t>
      </w:r>
      <w:r w:rsidR="000129A7">
        <w:t>&amp;</w:t>
      </w:r>
      <w:r w:rsidR="004A6025" w:rsidRPr="00D26ED4">
        <w:t xml:space="preserve"> Belt</w:t>
      </w:r>
      <w:r w:rsidR="000129A7">
        <w:t>,</w:t>
      </w:r>
      <w:r w:rsidR="004A6025" w:rsidRPr="00D26ED4">
        <w:t xml:space="preserve"> 2012</w:t>
      </w:r>
      <w:r w:rsidR="000129A7">
        <w:t>;</w:t>
      </w:r>
      <w:r w:rsidR="004A6025" w:rsidRPr="00D26ED4">
        <w:t xml:space="preserve"> Pennino </w:t>
      </w:r>
      <w:r w:rsidR="000129A7">
        <w:rPr>
          <w:i/>
        </w:rPr>
        <w:t>et al</w:t>
      </w:r>
      <w:r w:rsidR="000129A7" w:rsidRPr="000129A7">
        <w:t xml:space="preserve">, </w:t>
      </w:r>
      <w:r w:rsidR="004A6025" w:rsidRPr="00D26ED4">
        <w:t>2014</w:t>
      </w:r>
      <w:r w:rsidR="000129A7">
        <w:t>;</w:t>
      </w:r>
      <w:r w:rsidR="004A6025" w:rsidRPr="00D26ED4">
        <w:t xml:space="preserve"> Kaushal </w:t>
      </w:r>
      <w:r w:rsidR="004A6025" w:rsidRPr="000129A7">
        <w:rPr>
          <w:i/>
        </w:rPr>
        <w:t>et al.</w:t>
      </w:r>
      <w:r w:rsidR="000129A7" w:rsidRPr="000129A7">
        <w:rPr>
          <w:i/>
        </w:rPr>
        <w:t xml:space="preserve">, </w:t>
      </w:r>
      <w:r w:rsidR="004A6025" w:rsidRPr="00D26ED4">
        <w:t>2014)</w:t>
      </w:r>
    </w:p>
    <w:p w14:paraId="10485B1E" w14:textId="475E5835" w:rsidR="004D15C4" w:rsidRPr="00D26ED4" w:rsidRDefault="00F71699" w:rsidP="004D15C4">
      <w:r w:rsidRPr="00D26ED4">
        <w:t>U</w:t>
      </w:r>
      <w:r w:rsidR="00C2625D" w:rsidRPr="00D26ED4">
        <w:t xml:space="preserve">rban infrastructure </w:t>
      </w:r>
      <w:r w:rsidR="00325B72" w:rsidRPr="00D26ED4">
        <w:t>expansion frequently</w:t>
      </w:r>
      <w:r w:rsidR="006D0A68" w:rsidRPr="00D26ED4">
        <w:t xml:space="preserve"> results in low order streams being contained in </w:t>
      </w:r>
      <w:r w:rsidR="006723D1" w:rsidRPr="00D26ED4">
        <w:t xml:space="preserve">buried </w:t>
      </w:r>
      <w:r w:rsidR="006D0A68" w:rsidRPr="00D26ED4">
        <w:t xml:space="preserve">pipes </w:t>
      </w:r>
      <w:r w:rsidR="00EA33B2" w:rsidRPr="00D26ED4">
        <w:t xml:space="preserve">(Elmore </w:t>
      </w:r>
      <w:r w:rsidR="000129A7">
        <w:t>&amp;</w:t>
      </w:r>
      <w:r w:rsidR="00EA33B2" w:rsidRPr="00D26ED4">
        <w:t xml:space="preserve"> Kaushal</w:t>
      </w:r>
      <w:r w:rsidR="000129A7">
        <w:t>,</w:t>
      </w:r>
      <w:r w:rsidR="00EA33B2" w:rsidRPr="00D26ED4">
        <w:t xml:space="preserve"> 2008)</w:t>
      </w:r>
      <w:r w:rsidR="004D15C4" w:rsidRPr="00D26ED4">
        <w:t>.  Further, open and buried stream reaches often alternate in an urban hydrological network so that stream metabolism can be vastly different in alternating stream reaches.  For example, t</w:t>
      </w:r>
      <w:r w:rsidR="006723D1" w:rsidRPr="00D26ED4">
        <w:t xml:space="preserve">he severe reduction or absence of photosynthetically active radiation (PAR) </w:t>
      </w:r>
      <w:r w:rsidR="00C2625D" w:rsidRPr="00D26ED4">
        <w:t>fundamentally alter</w:t>
      </w:r>
      <w:r w:rsidR="006723D1" w:rsidRPr="00D26ED4">
        <w:t>s</w:t>
      </w:r>
      <w:r w:rsidR="00C2625D" w:rsidRPr="00D26ED4">
        <w:t xml:space="preserve"> a stream ecosystem by </w:t>
      </w:r>
      <w:r w:rsidR="006723D1" w:rsidRPr="00D26ED4">
        <w:t xml:space="preserve">eliminating the contribution of primary production to the food web.  Although </w:t>
      </w:r>
      <w:r w:rsidR="004D15C4" w:rsidRPr="00D26ED4">
        <w:t xml:space="preserve">metabolism in buried streams </w:t>
      </w:r>
      <w:r w:rsidR="006723D1" w:rsidRPr="00D26ED4">
        <w:t>shifts to</w:t>
      </w:r>
      <w:r w:rsidR="00C2625D" w:rsidRPr="00D26ED4">
        <w:t xml:space="preserve"> net heterotrophic conditions</w:t>
      </w:r>
      <w:r w:rsidR="006723D1" w:rsidRPr="00D26ED4">
        <w:t>, b</w:t>
      </w:r>
      <w:r w:rsidR="00C775FB" w:rsidRPr="00D26ED4">
        <w:t xml:space="preserve">uried streams support </w:t>
      </w:r>
      <w:r w:rsidR="006723D1" w:rsidRPr="00D26ED4">
        <w:t xml:space="preserve">a </w:t>
      </w:r>
      <w:r w:rsidR="00C775FB" w:rsidRPr="00D26ED4">
        <w:t xml:space="preserve">lower </w:t>
      </w:r>
      <w:r w:rsidR="006723D1" w:rsidRPr="00D26ED4">
        <w:t xml:space="preserve">overall rate of </w:t>
      </w:r>
      <w:r w:rsidR="00C775FB" w:rsidRPr="00D26ED4">
        <w:t xml:space="preserve">ecosystem respiration </w:t>
      </w:r>
      <w:r w:rsidR="004D15C4" w:rsidRPr="00D26ED4">
        <w:t xml:space="preserve">compared to open reaches </w:t>
      </w:r>
      <w:r w:rsidR="00C775FB" w:rsidRPr="00D26ED4">
        <w:t xml:space="preserve">(Beaulieu </w:t>
      </w:r>
      <w:r w:rsidR="00C775FB" w:rsidRPr="000129A7">
        <w:rPr>
          <w:i/>
        </w:rPr>
        <w:t>et al.</w:t>
      </w:r>
      <w:r w:rsidR="000129A7">
        <w:t>,</w:t>
      </w:r>
      <w:r w:rsidR="00C775FB" w:rsidRPr="00D26ED4">
        <w:t xml:space="preserve"> 2014; Pennino </w:t>
      </w:r>
      <w:r w:rsidR="00C775FB" w:rsidRPr="000129A7">
        <w:rPr>
          <w:i/>
        </w:rPr>
        <w:t>et al.</w:t>
      </w:r>
      <w:r w:rsidR="000129A7">
        <w:t>,</w:t>
      </w:r>
      <w:r w:rsidR="00C775FB" w:rsidRPr="00D26ED4">
        <w:t xml:space="preserve"> 2014).  </w:t>
      </w:r>
      <w:r w:rsidR="00C2625D" w:rsidRPr="00D26ED4">
        <w:t xml:space="preserve">Because buried stream reaches are often optimized to convey water quickly and efficiently for drainage purposes, they have </w:t>
      </w:r>
      <w:r w:rsidR="00C775FB" w:rsidRPr="00D26ED4">
        <w:t xml:space="preserve">increased </w:t>
      </w:r>
      <w:r w:rsidR="006723D1" w:rsidRPr="00D26ED4">
        <w:t xml:space="preserve">water velocity </w:t>
      </w:r>
      <w:r w:rsidR="00C775FB" w:rsidRPr="00D26ED4">
        <w:t>which</w:t>
      </w:r>
      <w:r w:rsidR="00C85291" w:rsidRPr="00D26ED4">
        <w:t xml:space="preserve">, </w:t>
      </w:r>
      <w:r w:rsidR="00C775FB" w:rsidRPr="00D26ED4">
        <w:t xml:space="preserve">in conjunction with net reduction in overall </w:t>
      </w:r>
      <w:r w:rsidR="00741F76" w:rsidRPr="00D26ED4">
        <w:t>biological demand for nutrients</w:t>
      </w:r>
      <w:r w:rsidR="00C2625D" w:rsidRPr="00D26ED4">
        <w:t xml:space="preserve"> </w:t>
      </w:r>
      <w:r w:rsidR="00C775FB" w:rsidRPr="00D26ED4">
        <w:t xml:space="preserve">(Beaulieu </w:t>
      </w:r>
      <w:r w:rsidR="00C775FB" w:rsidRPr="000129A7">
        <w:rPr>
          <w:i/>
        </w:rPr>
        <w:t>et al.</w:t>
      </w:r>
      <w:r w:rsidR="000129A7">
        <w:t>,</w:t>
      </w:r>
      <w:r w:rsidR="00C775FB" w:rsidRPr="00D26ED4">
        <w:t xml:space="preserve"> 2014; Pennino </w:t>
      </w:r>
      <w:r w:rsidR="00C775FB" w:rsidRPr="000129A7">
        <w:rPr>
          <w:i/>
        </w:rPr>
        <w:t>et al.</w:t>
      </w:r>
      <w:r w:rsidR="000129A7">
        <w:t>,</w:t>
      </w:r>
      <w:r w:rsidR="00C775FB" w:rsidRPr="00D26ED4">
        <w:t xml:space="preserve"> 2014)</w:t>
      </w:r>
      <w:r w:rsidR="004D15C4" w:rsidRPr="00D26ED4">
        <w:t>,</w:t>
      </w:r>
      <w:r w:rsidR="00C775FB" w:rsidRPr="00D26ED4">
        <w:t xml:space="preserve"> </w:t>
      </w:r>
      <w:r w:rsidR="00C2625D" w:rsidRPr="00D26ED4">
        <w:t>promote</w:t>
      </w:r>
      <w:r w:rsidR="00C85291" w:rsidRPr="00D26ED4">
        <w:t>s</w:t>
      </w:r>
      <w:r w:rsidR="00C2625D" w:rsidRPr="00D26ED4">
        <w:t xml:space="preserve"> </w:t>
      </w:r>
      <w:r w:rsidR="00C775FB" w:rsidRPr="00D26ED4">
        <w:t xml:space="preserve">nutrient </w:t>
      </w:r>
      <w:r w:rsidR="00C2625D" w:rsidRPr="00D26ED4">
        <w:t>export to downstream reaches and ecosystems</w:t>
      </w:r>
      <w:r w:rsidR="00C775FB" w:rsidRPr="00D26ED4">
        <w:t xml:space="preserve"> (Beaulieu </w:t>
      </w:r>
      <w:r w:rsidR="00C775FB" w:rsidRPr="000129A7">
        <w:rPr>
          <w:i/>
        </w:rPr>
        <w:t>et al.</w:t>
      </w:r>
      <w:r w:rsidR="000129A7">
        <w:t>,</w:t>
      </w:r>
      <w:r w:rsidR="00C775FB" w:rsidRPr="00D26ED4">
        <w:t xml:space="preserve"> 2015)</w:t>
      </w:r>
      <w:r w:rsidR="00C2625D" w:rsidRPr="00D26ED4">
        <w:t xml:space="preserve">.  </w:t>
      </w:r>
      <w:r w:rsidR="001A5D44" w:rsidRPr="00D26ED4">
        <w:t xml:space="preserve">Burial also </w:t>
      </w:r>
      <w:r w:rsidR="00741F76" w:rsidRPr="00D26ED4">
        <w:t>severely affects standing stocks of organic matter in streams</w:t>
      </w:r>
      <w:r w:rsidR="00325B72" w:rsidRPr="00D26ED4">
        <w:t xml:space="preserve">, and </w:t>
      </w:r>
      <w:r w:rsidR="006F6885" w:rsidRPr="00D26ED4">
        <w:t>b</w:t>
      </w:r>
      <w:r w:rsidR="001A5D44" w:rsidRPr="00D26ED4">
        <w:t xml:space="preserve">uried reaches have lower overall coarse and fine benthic organic matter, periphyton, and chlorophyll </w:t>
      </w:r>
      <w:r w:rsidR="001A5D44" w:rsidRPr="00C80407">
        <w:rPr>
          <w:i/>
        </w:rPr>
        <w:t>a</w:t>
      </w:r>
      <w:r w:rsidR="001A5D44" w:rsidRPr="00D26ED4">
        <w:t xml:space="preserve"> standing stocks compared to open reaches (Beaulieu </w:t>
      </w:r>
      <w:r w:rsidR="001A5D44" w:rsidRPr="000129A7">
        <w:rPr>
          <w:i/>
        </w:rPr>
        <w:t>et al.</w:t>
      </w:r>
      <w:r w:rsidR="000129A7">
        <w:t>,</w:t>
      </w:r>
      <w:r w:rsidR="001A5D44" w:rsidRPr="00D26ED4">
        <w:t xml:space="preserve"> 2014).  </w:t>
      </w:r>
      <w:r w:rsidR="00325B72" w:rsidRPr="00D26ED4">
        <w:t>O</w:t>
      </w:r>
      <w:r w:rsidR="001A5D44" w:rsidRPr="00D26ED4">
        <w:t>rganic matter standing stocks</w:t>
      </w:r>
      <w:r w:rsidR="00325B72" w:rsidRPr="00D26ED4">
        <w:t xml:space="preserve"> in</w:t>
      </w:r>
      <w:r w:rsidR="001A5D44" w:rsidRPr="00D26ED4">
        <w:t xml:space="preserve"> buried reaches also have little seasonality</w:t>
      </w:r>
      <w:r w:rsidR="00325B72" w:rsidRPr="00D26ED4">
        <w:t>,</w:t>
      </w:r>
      <w:r w:rsidR="001A5D44" w:rsidRPr="00D26ED4">
        <w:t xml:space="preserve"> except for higher coarse benthic organic matter (CBOM) in the fall</w:t>
      </w:r>
      <w:r w:rsidR="00325B72" w:rsidRPr="00D26ED4">
        <w:t xml:space="preserve"> whereas organic matter standing stock</w:t>
      </w:r>
      <w:r w:rsidR="005511D2">
        <w:t>s</w:t>
      </w:r>
      <w:r w:rsidR="00325B72" w:rsidRPr="00D26ED4">
        <w:t xml:space="preserve"> exhibit pronounced seasonal patterns in open streams (Beaulieu </w:t>
      </w:r>
      <w:r w:rsidR="00325B72" w:rsidRPr="000129A7">
        <w:rPr>
          <w:i/>
        </w:rPr>
        <w:t>et al.</w:t>
      </w:r>
      <w:r w:rsidR="000129A7">
        <w:t>,</w:t>
      </w:r>
      <w:r w:rsidR="00325B72" w:rsidRPr="00D26ED4">
        <w:t xml:space="preserve"> 2014)</w:t>
      </w:r>
      <w:r w:rsidR="001A5D44" w:rsidRPr="00D26ED4">
        <w:t xml:space="preserve">.  </w:t>
      </w:r>
      <w:r w:rsidR="00741F76" w:rsidRPr="00D26ED4">
        <w:t>Although the effect of stream burial on particulate organic matter standing stocks has been investigated, how this effect prop</w:t>
      </w:r>
      <w:r w:rsidR="00C85291" w:rsidRPr="00D26ED4">
        <w:t>a</w:t>
      </w:r>
      <w:r w:rsidR="00741F76" w:rsidRPr="00D26ED4">
        <w:t xml:space="preserve">gates through the microbial </w:t>
      </w:r>
      <w:r w:rsidR="00325B72" w:rsidRPr="00D26ED4">
        <w:t xml:space="preserve">community </w:t>
      </w:r>
      <w:r w:rsidR="00741F76" w:rsidRPr="00D26ED4">
        <w:t>to determine the abundance and quality of dissolved organic matter (DOM) is unknown.</w:t>
      </w:r>
    </w:p>
    <w:p w14:paraId="3142EF1F" w14:textId="22966CAB" w:rsidR="00EF353F" w:rsidRPr="00D26ED4" w:rsidRDefault="00DA0E97">
      <w:r w:rsidRPr="00D26ED4">
        <w:t>DOM</w:t>
      </w:r>
      <w:r w:rsidR="00C85291" w:rsidRPr="00D26ED4">
        <w:t xml:space="preserve"> is an important energy source for ecosystem respiration (Meyer </w:t>
      </w:r>
      <w:r w:rsidR="00353C61">
        <w:t>&amp;</w:t>
      </w:r>
      <w:r w:rsidR="00C85291" w:rsidRPr="00D26ED4">
        <w:t xml:space="preserve"> Edwards</w:t>
      </w:r>
      <w:r w:rsidR="00353C61">
        <w:t>,</w:t>
      </w:r>
      <w:r w:rsidR="00C85291" w:rsidRPr="00D26ED4">
        <w:t xml:space="preserve"> 1990), and microbial </w:t>
      </w:r>
      <w:r w:rsidR="00325B72" w:rsidRPr="00D26ED4">
        <w:t xml:space="preserve">assimilation </w:t>
      </w:r>
      <w:r w:rsidR="00C85291" w:rsidRPr="00D26ED4">
        <w:t xml:space="preserve">transfers this energy </w:t>
      </w:r>
      <w:r w:rsidR="004D15C4" w:rsidRPr="00D26ED4">
        <w:t xml:space="preserve">from dissolved sources </w:t>
      </w:r>
      <w:r w:rsidR="00C85291" w:rsidRPr="00D26ED4">
        <w:t>to higher trophic levels (Meyer</w:t>
      </w:r>
      <w:r w:rsidR="00353C61">
        <w:t>,</w:t>
      </w:r>
      <w:r w:rsidR="00C85291" w:rsidRPr="00D26ED4">
        <w:t xml:space="preserve"> 1994).  </w:t>
      </w:r>
      <w:r w:rsidR="00247216" w:rsidRPr="00D26ED4">
        <w:t>S</w:t>
      </w:r>
      <w:r w:rsidR="002A2A13" w:rsidRPr="00D26ED4">
        <w:t xml:space="preserve">treams depend on allochthonous </w:t>
      </w:r>
      <w:r w:rsidR="00247216" w:rsidRPr="00D26ED4">
        <w:t xml:space="preserve">organic carbon </w:t>
      </w:r>
      <w:r w:rsidR="002A2A13" w:rsidRPr="00D26ED4">
        <w:t xml:space="preserve">inputs from the terrestrial landscape including </w:t>
      </w:r>
      <w:r w:rsidR="00176C77" w:rsidRPr="00D26ED4">
        <w:t>leaf litter</w:t>
      </w:r>
      <w:r w:rsidR="00994872" w:rsidRPr="00D26ED4">
        <w:t xml:space="preserve"> </w:t>
      </w:r>
      <w:r w:rsidR="002A2A13" w:rsidRPr="00D26ED4">
        <w:t xml:space="preserve">inputs from the riparian zone and DOM exported from soil by groundwater, as well as autochthonous sources from in-stream production of algae and/or macrophytes.  </w:t>
      </w:r>
      <w:r w:rsidR="00413BFB" w:rsidRPr="00D26ED4">
        <w:t xml:space="preserve">These </w:t>
      </w:r>
      <w:r w:rsidR="0091025F" w:rsidRPr="00D26ED4">
        <w:t xml:space="preserve">organic matter </w:t>
      </w:r>
      <w:r w:rsidR="00413BFB" w:rsidRPr="00D26ED4">
        <w:t>sources</w:t>
      </w:r>
      <w:r w:rsidR="00741F76" w:rsidRPr="00D26ED4">
        <w:t xml:space="preserve"> </w:t>
      </w:r>
      <w:r w:rsidR="00CC2495" w:rsidRPr="00D26ED4">
        <w:t>partly determine</w:t>
      </w:r>
      <w:r w:rsidR="00413BFB" w:rsidRPr="00D26ED4">
        <w:t xml:space="preserve"> </w:t>
      </w:r>
      <w:r w:rsidR="00D869F5" w:rsidRPr="00D26ED4">
        <w:t xml:space="preserve">the </w:t>
      </w:r>
      <w:r w:rsidR="00CC2495" w:rsidRPr="00D26ED4">
        <w:t xml:space="preserve">quality of the DOM </w:t>
      </w:r>
      <w:r w:rsidR="00D869F5" w:rsidRPr="00D26ED4">
        <w:t xml:space="preserve">pool </w:t>
      </w:r>
      <w:r w:rsidR="00F76642" w:rsidRPr="00D26ED4">
        <w:t>available to stream microbial communities</w:t>
      </w:r>
      <w:r w:rsidR="00CC2495" w:rsidRPr="00D26ED4">
        <w:t>.</w:t>
      </w:r>
      <w:r w:rsidR="00D869F5" w:rsidRPr="00D26ED4">
        <w:t xml:space="preserve"> </w:t>
      </w:r>
      <w:r w:rsidR="004D15C4" w:rsidRPr="00D26ED4">
        <w:t xml:space="preserve"> </w:t>
      </w:r>
      <w:r w:rsidR="00D869F5" w:rsidRPr="00D26ED4">
        <w:t>A</w:t>
      </w:r>
      <w:r w:rsidR="00413BFB" w:rsidRPr="00D26ED4">
        <w:t xml:space="preserve">llochthonous </w:t>
      </w:r>
      <w:r w:rsidR="00D869F5" w:rsidRPr="00D26ED4">
        <w:t xml:space="preserve">inputs </w:t>
      </w:r>
      <w:r w:rsidR="0065612B">
        <w:t>have</w:t>
      </w:r>
      <w:r w:rsidR="0065612B" w:rsidRPr="00D26ED4">
        <w:t xml:space="preserve"> </w:t>
      </w:r>
      <w:r w:rsidR="00D869F5" w:rsidRPr="00D26ED4">
        <w:t xml:space="preserve">generally </w:t>
      </w:r>
      <w:r w:rsidR="0065612B">
        <w:t xml:space="preserve">been considered </w:t>
      </w:r>
      <w:r w:rsidR="00413BFB" w:rsidRPr="00D26ED4">
        <w:t xml:space="preserve">more recalcitrant </w:t>
      </w:r>
      <w:r w:rsidR="00994872" w:rsidRPr="00D26ED4">
        <w:t xml:space="preserve">(i.e., lower quality) </w:t>
      </w:r>
      <w:r w:rsidR="00413BFB" w:rsidRPr="00D26ED4">
        <w:t>than autochthonous sources</w:t>
      </w:r>
      <w:r w:rsidR="00AA4A7B" w:rsidRPr="00D26ED4">
        <w:t xml:space="preserve"> (McKnight </w:t>
      </w:r>
      <w:r w:rsidR="00AA4A7B" w:rsidRPr="00353C61">
        <w:rPr>
          <w:i/>
        </w:rPr>
        <w:t>et al.</w:t>
      </w:r>
      <w:r w:rsidR="00353C61">
        <w:t>,</w:t>
      </w:r>
      <w:r w:rsidR="00AA4A7B" w:rsidRPr="00D26ED4">
        <w:t xml:space="preserve"> 2001)</w:t>
      </w:r>
      <w:r w:rsidR="00CB1857" w:rsidRPr="00D26ED4">
        <w:t xml:space="preserve"> due to the presence of more structurally complex carbon compounds </w:t>
      </w:r>
      <w:r w:rsidR="0091025F" w:rsidRPr="00D26ED4">
        <w:lastRenderedPageBreak/>
        <w:t xml:space="preserve">(e.g., </w:t>
      </w:r>
      <w:r w:rsidR="00CB1857" w:rsidRPr="00D26ED4">
        <w:t>lignin</w:t>
      </w:r>
      <w:r w:rsidR="0091025F" w:rsidRPr="00D26ED4">
        <w:t>,</w:t>
      </w:r>
      <w:r w:rsidR="00CB1857" w:rsidRPr="00D26ED4">
        <w:t xml:space="preserve"> tannin</w:t>
      </w:r>
      <w:r w:rsidR="0091025F" w:rsidRPr="00D26ED4">
        <w:t>)</w:t>
      </w:r>
      <w:r w:rsidR="00CB1857" w:rsidRPr="00D26ED4">
        <w:t xml:space="preserve">.  In contrast, autochthonous carbon sources have fewer complex structural compounds and relatively more polysaccharides </w:t>
      </w:r>
      <w:r w:rsidR="007271EC" w:rsidRPr="00D26ED4">
        <w:t xml:space="preserve">(e.g., </w:t>
      </w:r>
      <w:r w:rsidR="00CB1857" w:rsidRPr="00D26ED4">
        <w:t>cellulose</w:t>
      </w:r>
      <w:r w:rsidR="007271EC" w:rsidRPr="00D26ED4">
        <w:t>,</w:t>
      </w:r>
      <w:r w:rsidR="00CB1857" w:rsidRPr="00D26ED4">
        <w:t xml:space="preserve"> hemicellulose</w:t>
      </w:r>
      <w:r w:rsidR="007271EC" w:rsidRPr="00D26ED4">
        <w:t>)</w:t>
      </w:r>
      <w:r w:rsidR="00CB1857" w:rsidRPr="00D26ED4">
        <w:t xml:space="preserve">, so these carbon sources </w:t>
      </w:r>
      <w:r w:rsidR="0065612B">
        <w:t xml:space="preserve">have been </w:t>
      </w:r>
      <w:r w:rsidR="00CB1857" w:rsidRPr="00D26ED4">
        <w:t xml:space="preserve">considered </w:t>
      </w:r>
      <w:r w:rsidR="007271EC" w:rsidRPr="00D26ED4">
        <w:t>more labile</w:t>
      </w:r>
      <w:r w:rsidR="00994872" w:rsidRPr="00D26ED4">
        <w:t xml:space="preserve"> (i.e., higher quality)</w:t>
      </w:r>
      <w:r w:rsidR="00F8039C">
        <w:t>, but r</w:t>
      </w:r>
      <w:r w:rsidR="0065612B">
        <w:t xml:space="preserve">ecent work has </w:t>
      </w:r>
      <w:r w:rsidR="00C80407">
        <w:t xml:space="preserve">shown </w:t>
      </w:r>
      <w:r w:rsidR="0065612B">
        <w:t xml:space="preserve">that </w:t>
      </w:r>
      <w:r w:rsidR="00C80407">
        <w:t xml:space="preserve">terrestrial </w:t>
      </w:r>
      <w:r w:rsidR="00F8039C">
        <w:t xml:space="preserve">organic matter can also be a labile carbon source (Guillemette, McCallister &amp; del Giorgio 2013; Attermeyer </w:t>
      </w:r>
      <w:r w:rsidR="00F8039C" w:rsidRPr="00F8039C">
        <w:rPr>
          <w:i/>
        </w:rPr>
        <w:t>et al.</w:t>
      </w:r>
      <w:r w:rsidR="00F8039C">
        <w:rPr>
          <w:i/>
        </w:rPr>
        <w:t>,</w:t>
      </w:r>
      <w:r w:rsidR="00F8039C">
        <w:t xml:space="preserve"> 2013).  Moreover, </w:t>
      </w:r>
      <w:r w:rsidR="0065612B">
        <w:t>increased phosphorus concentration enhances the ability of bacteria to consume terrestrial DOM (Guillemette</w:t>
      </w:r>
      <w:r w:rsidR="00F8039C">
        <w:t xml:space="preserve">et al., </w:t>
      </w:r>
      <w:r w:rsidR="0065612B">
        <w:t xml:space="preserve">2013).  </w:t>
      </w:r>
      <w:r w:rsidR="00CB1857" w:rsidRPr="00D26ED4">
        <w:t>Therefore</w:t>
      </w:r>
      <w:r w:rsidR="00D869F5" w:rsidRPr="00D26ED4">
        <w:t xml:space="preserve">, </w:t>
      </w:r>
      <w:r w:rsidR="0065612B">
        <w:t>high nutrient concentrations in urban streams could influence the ability of microbes to respire terrestrial DOM</w:t>
      </w:r>
      <w:r w:rsidR="0065612B" w:rsidRPr="00D26ED4">
        <w:t xml:space="preserve"> </w:t>
      </w:r>
      <w:r w:rsidR="0065612B">
        <w:t xml:space="preserve">as </w:t>
      </w:r>
      <w:r w:rsidR="00D869F5" w:rsidRPr="00D26ED4">
        <w:t xml:space="preserve">the </w:t>
      </w:r>
      <w:r w:rsidR="0065612B">
        <w:t xml:space="preserve">allochthonous and autochthonous components </w:t>
      </w:r>
      <w:r w:rsidR="00CC2495" w:rsidRPr="00D26ED4">
        <w:t xml:space="preserve">of the </w:t>
      </w:r>
      <w:r w:rsidR="00D869F5" w:rsidRPr="00D26ED4">
        <w:t>DOM pool vary seasonally in conjunction with autumn leaf inputs and vernal algal blooms</w:t>
      </w:r>
      <w:r w:rsidR="00247216" w:rsidRPr="00D26ED4">
        <w:t xml:space="preserve">.  </w:t>
      </w:r>
      <w:r w:rsidR="00F8039C">
        <w:t>U</w:t>
      </w:r>
      <w:r w:rsidR="00D869F5" w:rsidRPr="00D26ED4">
        <w:t xml:space="preserve">rban infrastructure likely </w:t>
      </w:r>
      <w:r w:rsidR="00CB1857" w:rsidRPr="00D26ED4">
        <w:t xml:space="preserve">also </w:t>
      </w:r>
      <w:r w:rsidR="00CC2495" w:rsidRPr="00D26ED4">
        <w:t xml:space="preserve">affects the </w:t>
      </w:r>
      <w:r w:rsidR="00F8039C" w:rsidRPr="00D26ED4">
        <w:t xml:space="preserve">composition </w:t>
      </w:r>
      <w:r w:rsidR="00F8039C">
        <w:t xml:space="preserve">of the </w:t>
      </w:r>
      <w:r w:rsidR="00994872" w:rsidRPr="00D26ED4">
        <w:t xml:space="preserve">DOM pool </w:t>
      </w:r>
      <w:r w:rsidR="00D869F5" w:rsidRPr="00D26ED4">
        <w:t xml:space="preserve">with open reaches having more </w:t>
      </w:r>
      <w:r w:rsidR="0065612B">
        <w:t xml:space="preserve">autochthonous </w:t>
      </w:r>
      <w:r w:rsidR="00D869F5" w:rsidRPr="00D26ED4">
        <w:t>DOM than buried reaches due to greater light availability and associated higher levels of primary production</w:t>
      </w:r>
      <w:r w:rsidR="000B7B2E" w:rsidRPr="00D26ED4">
        <w:t xml:space="preserve"> (Kaushal </w:t>
      </w:r>
      <w:r w:rsidR="000B7B2E" w:rsidRPr="00353C61">
        <w:rPr>
          <w:i/>
        </w:rPr>
        <w:t>et al.</w:t>
      </w:r>
      <w:r w:rsidR="00353C61">
        <w:t>,</w:t>
      </w:r>
      <w:r w:rsidR="000B7B2E" w:rsidRPr="00D26ED4">
        <w:t xml:space="preserve"> 2014), and greater hyporheic exchange </w:t>
      </w:r>
      <w:r w:rsidR="002E475C" w:rsidRPr="00D26ED4">
        <w:t xml:space="preserve">and higher respiration rates </w:t>
      </w:r>
      <w:r w:rsidR="000B7B2E" w:rsidRPr="00D26ED4">
        <w:t xml:space="preserve">in open reaches (Beaulieu </w:t>
      </w:r>
      <w:r w:rsidR="000B7B2E" w:rsidRPr="00353C61">
        <w:rPr>
          <w:i/>
        </w:rPr>
        <w:t>et al.</w:t>
      </w:r>
      <w:r w:rsidR="00353C61">
        <w:t>,</w:t>
      </w:r>
      <w:r w:rsidR="000B7B2E" w:rsidRPr="00D26ED4">
        <w:t xml:space="preserve"> 2014) could influence microbial use and transformation of DOM</w:t>
      </w:r>
      <w:r w:rsidR="00D869F5" w:rsidRPr="00D26ED4">
        <w:t xml:space="preserve">.  These seasonal and reach-scale differences in organic matter dynamics </w:t>
      </w:r>
      <w:r w:rsidR="00B3730D" w:rsidRPr="00D26ED4">
        <w:t xml:space="preserve">in urban streams </w:t>
      </w:r>
      <w:r w:rsidR="00D869F5" w:rsidRPr="00D26ED4">
        <w:t xml:space="preserve">are likely to </w:t>
      </w:r>
      <w:r w:rsidR="00CC2495" w:rsidRPr="00D26ED4">
        <w:t xml:space="preserve">influence </w:t>
      </w:r>
      <w:r w:rsidR="00CB1857" w:rsidRPr="00D26ED4">
        <w:t xml:space="preserve">the quality of the organic carbon pool and associated </w:t>
      </w:r>
      <w:r w:rsidR="00CC2495" w:rsidRPr="00D26ED4">
        <w:t>rates of carbon processing</w:t>
      </w:r>
      <w:r w:rsidR="00F8039C">
        <w:t xml:space="preserve"> by microbes</w:t>
      </w:r>
      <w:r w:rsidR="004D15C4" w:rsidRPr="00D26ED4">
        <w:t>.</w:t>
      </w:r>
    </w:p>
    <w:p w14:paraId="496425FF" w14:textId="4BB07695" w:rsidR="00B3730D" w:rsidRPr="00D26ED4" w:rsidRDefault="00C040E8">
      <w:r w:rsidRPr="00D26ED4">
        <w:t xml:space="preserve">We used a nutrient diffusing substratum </w:t>
      </w:r>
      <w:r w:rsidR="00D84304" w:rsidRPr="00D26ED4">
        <w:t xml:space="preserve">(NDS) </w:t>
      </w:r>
      <w:r w:rsidRPr="00D26ED4">
        <w:t>approach coupled with extracellular enzyme activity</w:t>
      </w:r>
      <w:r w:rsidR="006A4CD3" w:rsidRPr="00D26ED4">
        <w:t xml:space="preserve"> (EEA)</w:t>
      </w:r>
      <w:r w:rsidRPr="00D26ED4">
        <w:t xml:space="preserve"> assays and </w:t>
      </w:r>
      <w:r w:rsidR="00C92C61" w:rsidRPr="00D26ED4">
        <w:t xml:space="preserve">characterized </w:t>
      </w:r>
      <w:r w:rsidR="00B3730D" w:rsidRPr="00D26ED4">
        <w:t>DOM</w:t>
      </w:r>
      <w:r w:rsidRPr="00D26ED4">
        <w:t xml:space="preserve"> </w:t>
      </w:r>
      <w:r w:rsidR="00B3730D" w:rsidRPr="00D26ED4">
        <w:t xml:space="preserve">via fluorescence </w:t>
      </w:r>
      <w:r w:rsidRPr="00D26ED4">
        <w:t xml:space="preserve">to understand how </w:t>
      </w:r>
      <w:r w:rsidR="003A2FF8" w:rsidRPr="00D26ED4">
        <w:t xml:space="preserve">organic </w:t>
      </w:r>
      <w:r w:rsidRPr="00D26ED4">
        <w:t xml:space="preserve">carbon </w:t>
      </w:r>
      <w:r w:rsidR="003A2FF8" w:rsidRPr="00D26ED4">
        <w:t xml:space="preserve">demand </w:t>
      </w:r>
      <w:r w:rsidR="0041021F">
        <w:t xml:space="preserve">and use </w:t>
      </w:r>
      <w:r w:rsidRPr="00D26ED4">
        <w:t>var</w:t>
      </w:r>
      <w:r w:rsidR="003A2FF8" w:rsidRPr="00D26ED4">
        <w:t>ies</w:t>
      </w:r>
      <w:r w:rsidRPr="00D26ED4">
        <w:t xml:space="preserve"> seasonally in buried and open stream reaches of urban stream</w:t>
      </w:r>
      <w:r w:rsidR="00C92C61" w:rsidRPr="00D26ED4">
        <w:t>s</w:t>
      </w:r>
      <w:r w:rsidRPr="00D26ED4">
        <w:t>.</w:t>
      </w:r>
      <w:r w:rsidR="00B3730D" w:rsidRPr="00D26ED4">
        <w:t xml:space="preserve">  </w:t>
      </w:r>
      <w:r w:rsidR="006A4CD3" w:rsidRPr="00D26ED4">
        <w:t xml:space="preserve">EEA assays characterize how microbes </w:t>
      </w:r>
      <w:r w:rsidR="00C92C61" w:rsidRPr="00D26ED4">
        <w:t>allocate energy</w:t>
      </w:r>
      <w:r w:rsidR="006A4CD3" w:rsidRPr="00D26ED4">
        <w:t xml:space="preserve"> to acquire different </w:t>
      </w:r>
      <w:r w:rsidR="00266F71" w:rsidRPr="00D26ED4">
        <w:t>compounds (e.g., labile or recalcitrant carbon, nitrogen, etc.)</w:t>
      </w:r>
      <w:r w:rsidR="00720ACC" w:rsidRPr="00D26ED4">
        <w:t xml:space="preserve">.  These </w:t>
      </w:r>
      <w:r w:rsidR="00266F71" w:rsidRPr="00D26ED4">
        <w:t xml:space="preserve">assays </w:t>
      </w:r>
      <w:r w:rsidR="00FA1E4D" w:rsidRPr="00D26ED4">
        <w:t xml:space="preserve">quantify the microbial </w:t>
      </w:r>
      <w:r w:rsidR="00266F71" w:rsidRPr="00D26ED4">
        <w:t xml:space="preserve">demand </w:t>
      </w:r>
      <w:r w:rsidR="00C92C61" w:rsidRPr="00D26ED4">
        <w:t xml:space="preserve">for </w:t>
      </w:r>
      <w:r w:rsidR="00266F71" w:rsidRPr="00D26ED4">
        <w:t xml:space="preserve">and environmental availability of substrates (Sinsabaugh </w:t>
      </w:r>
      <w:r w:rsidR="00353C61">
        <w:t>&amp;</w:t>
      </w:r>
      <w:r w:rsidR="00266F71" w:rsidRPr="00D26ED4">
        <w:t xml:space="preserve"> Follstad Shah</w:t>
      </w:r>
      <w:r w:rsidR="00353C61">
        <w:t>,</w:t>
      </w:r>
      <w:r w:rsidR="00266F71" w:rsidRPr="00D26ED4">
        <w:t xml:space="preserve"> 2012)</w:t>
      </w:r>
      <w:r w:rsidR="00720ACC" w:rsidRPr="00D26ED4">
        <w:t>, and they have been used to infer microbial organic nutrient limitation patterns in soils and sediments (e.g</w:t>
      </w:r>
      <w:r w:rsidR="00353C61">
        <w:t>.</w:t>
      </w:r>
      <w:r w:rsidR="00720ACC" w:rsidRPr="00D26ED4">
        <w:t>, Sinsabaugh</w:t>
      </w:r>
      <w:r w:rsidR="00353C61">
        <w:t>, Hill &amp; Follstad Shah,</w:t>
      </w:r>
      <w:r w:rsidR="00720ACC" w:rsidRPr="00D26ED4">
        <w:t xml:space="preserve"> 2009)</w:t>
      </w:r>
      <w:r w:rsidR="00165323" w:rsidRPr="00D26ED4">
        <w:t xml:space="preserve"> and within river networks (Hill </w:t>
      </w:r>
      <w:r w:rsidR="00165323" w:rsidRPr="00353C61">
        <w:rPr>
          <w:i/>
        </w:rPr>
        <w:t>et al.</w:t>
      </w:r>
      <w:r w:rsidR="00353C61">
        <w:t>,</w:t>
      </w:r>
      <w:r w:rsidR="00165323" w:rsidRPr="00D26ED4">
        <w:t xml:space="preserve"> 2012)</w:t>
      </w:r>
      <w:r w:rsidR="00266F71" w:rsidRPr="00D26ED4">
        <w:t xml:space="preserve">.  </w:t>
      </w:r>
      <w:r w:rsidR="00FA1E4D" w:rsidRPr="00D26ED4">
        <w:t xml:space="preserve">DOM </w:t>
      </w:r>
      <w:r w:rsidR="00165323" w:rsidRPr="00D26ED4">
        <w:t>fluorescence</w:t>
      </w:r>
      <w:r w:rsidR="00FA1E4D" w:rsidRPr="00D26ED4">
        <w:t xml:space="preserve"> properties</w:t>
      </w:r>
      <w:r w:rsidR="00165323" w:rsidRPr="00D26ED4">
        <w:t xml:space="preserve"> </w:t>
      </w:r>
      <w:r w:rsidR="00FA1E4D" w:rsidRPr="00D26ED4">
        <w:t xml:space="preserve">can </w:t>
      </w:r>
      <w:r w:rsidR="00165323" w:rsidRPr="00D26ED4">
        <w:t xml:space="preserve">characterize </w:t>
      </w:r>
      <w:r w:rsidR="00720ACC" w:rsidRPr="00D26ED4">
        <w:t xml:space="preserve">various fractions </w:t>
      </w:r>
      <w:r w:rsidR="00165323" w:rsidRPr="00D26ED4">
        <w:t xml:space="preserve">of DOM </w:t>
      </w:r>
      <w:r w:rsidR="00720ACC" w:rsidRPr="00D26ED4">
        <w:t xml:space="preserve">as more or less labile, </w:t>
      </w:r>
      <w:r w:rsidR="00FA1E4D" w:rsidRPr="00D26ED4">
        <w:t xml:space="preserve">and </w:t>
      </w:r>
      <w:r w:rsidR="00720ACC" w:rsidRPr="00D26ED4">
        <w:t xml:space="preserve">allochthonous or autochthonous.  </w:t>
      </w:r>
      <w:r w:rsidR="00165323" w:rsidRPr="00D26ED4">
        <w:t xml:space="preserve">This technique has been used to investigate seasonal (Catalan </w:t>
      </w:r>
      <w:r w:rsidR="00165323" w:rsidRPr="0036166D">
        <w:rPr>
          <w:i/>
        </w:rPr>
        <w:t>et al.</w:t>
      </w:r>
      <w:r w:rsidR="0036166D">
        <w:t>,</w:t>
      </w:r>
      <w:r w:rsidR="00165323" w:rsidRPr="00D26ED4">
        <w:t xml:space="preserve"> 2013) and landscape (Williams </w:t>
      </w:r>
      <w:r w:rsidR="00165323" w:rsidRPr="0036166D">
        <w:rPr>
          <w:i/>
        </w:rPr>
        <w:t>et al.</w:t>
      </w:r>
      <w:r w:rsidR="0036166D">
        <w:t>,</w:t>
      </w:r>
      <w:r w:rsidR="00165323" w:rsidRPr="00D26ED4">
        <w:t xml:space="preserve"> 2016) differences </w:t>
      </w:r>
      <w:r w:rsidR="00C92C61" w:rsidRPr="00D26ED4">
        <w:t>in the composition of</w:t>
      </w:r>
      <w:r w:rsidR="00165323" w:rsidRPr="00D26ED4">
        <w:t xml:space="preserve"> the DOM pool </w:t>
      </w:r>
      <w:r w:rsidR="00C92C61" w:rsidRPr="00D26ED4">
        <w:t xml:space="preserve">in surface </w:t>
      </w:r>
      <w:r w:rsidR="00165323" w:rsidRPr="00D26ED4">
        <w:t>water</w:t>
      </w:r>
      <w:r w:rsidR="00C92C61" w:rsidRPr="00D26ED4">
        <w:t>s</w:t>
      </w:r>
      <w:r w:rsidR="00165323" w:rsidRPr="00D26ED4">
        <w:t xml:space="preserve">.  </w:t>
      </w:r>
      <w:r w:rsidR="00B3730D" w:rsidRPr="00D26ED4">
        <w:t xml:space="preserve">We </w:t>
      </w:r>
      <w:r w:rsidR="00C92C61" w:rsidRPr="00D26ED4">
        <w:t xml:space="preserve">defined </w:t>
      </w:r>
      <w:r w:rsidR="00AF0C42" w:rsidRPr="00D26ED4">
        <w:t>three</w:t>
      </w:r>
      <w:r w:rsidR="00B3730D" w:rsidRPr="00D26ED4">
        <w:t xml:space="preserve"> hypotheses based on </w:t>
      </w:r>
      <w:r w:rsidR="00C92C61" w:rsidRPr="00D26ED4">
        <w:t xml:space="preserve">anticipated seasonal and spatial patterns of </w:t>
      </w:r>
      <w:r w:rsidR="00B3730D" w:rsidRPr="00D26ED4">
        <w:t xml:space="preserve">organic matter and light availability </w:t>
      </w:r>
      <w:r w:rsidR="00C92C61" w:rsidRPr="00D26ED4">
        <w:t xml:space="preserve">in urban streams containing </w:t>
      </w:r>
      <w:r w:rsidR="00B3730D" w:rsidRPr="00D26ED4">
        <w:t xml:space="preserve">open and buried reaches.  </w:t>
      </w:r>
      <w:r w:rsidR="007A2B98" w:rsidRPr="00D26ED4">
        <w:t xml:space="preserve">We hypothesized </w:t>
      </w:r>
      <w:r w:rsidR="00AF0C42" w:rsidRPr="00D26ED4">
        <w:t>that spring would have higher quality DOM than other seasons</w:t>
      </w:r>
      <w:r w:rsidR="00165323" w:rsidRPr="00D26ED4">
        <w:t xml:space="preserve"> due to higher algal production prior to leaf</w:t>
      </w:r>
      <w:r w:rsidR="00CB1857" w:rsidRPr="00D26ED4">
        <w:t>-</w:t>
      </w:r>
      <w:r w:rsidR="00165323" w:rsidRPr="00D26ED4">
        <w:t>out of riparian trees</w:t>
      </w:r>
      <w:r w:rsidR="00595E01" w:rsidRPr="00D26ED4">
        <w:t>,</w:t>
      </w:r>
      <w:r w:rsidR="00165323" w:rsidRPr="00D26ED4">
        <w:t xml:space="preserve"> warming stream temperatures</w:t>
      </w:r>
      <w:r w:rsidR="00595E01" w:rsidRPr="00D26ED4">
        <w:t>, higher sun angle, and longer day length</w:t>
      </w:r>
      <w:r w:rsidR="00AF0C42" w:rsidRPr="00D26ED4">
        <w:t xml:space="preserve">, and </w:t>
      </w:r>
      <w:r w:rsidR="007A2B98" w:rsidRPr="00D26ED4">
        <w:t xml:space="preserve">that open reaches would have higher quality DOM than buried reaches due to </w:t>
      </w:r>
      <w:r w:rsidR="00D409E5" w:rsidRPr="00D26ED4">
        <w:t xml:space="preserve">more </w:t>
      </w:r>
      <w:r w:rsidR="007A2B98" w:rsidRPr="00D26ED4">
        <w:t>algal production</w:t>
      </w:r>
      <w:r w:rsidR="00D409E5" w:rsidRPr="00D26ED4">
        <w:t xml:space="preserve"> in open </w:t>
      </w:r>
      <w:r w:rsidR="00595E01" w:rsidRPr="00D26ED4">
        <w:t>versus</w:t>
      </w:r>
      <w:r w:rsidR="00D409E5" w:rsidRPr="00D26ED4">
        <w:t xml:space="preserve"> buried reaches.  </w:t>
      </w:r>
      <w:r w:rsidR="00AF0C42" w:rsidRPr="00D26ED4">
        <w:t xml:space="preserve">Consequently, we hypothesized that </w:t>
      </w:r>
      <w:r w:rsidR="00595E01" w:rsidRPr="00D26ED4">
        <w:t xml:space="preserve">microbes in </w:t>
      </w:r>
      <w:r w:rsidR="00863950" w:rsidRPr="00D26ED4">
        <w:t xml:space="preserve">spring would </w:t>
      </w:r>
      <w:r w:rsidR="00595E01" w:rsidRPr="00D26ED4">
        <w:t xml:space="preserve">produce lower </w:t>
      </w:r>
      <w:r w:rsidR="00863950" w:rsidRPr="00D26ED4">
        <w:t xml:space="preserve">extracellular enzyme indicators associated with recalcitrant carbon acquisition, and that </w:t>
      </w:r>
      <w:r w:rsidR="00595E01" w:rsidRPr="00D26ED4">
        <w:t>microbes in</w:t>
      </w:r>
      <w:r w:rsidR="00DE52FC" w:rsidRPr="00D26ED4">
        <w:t xml:space="preserve"> </w:t>
      </w:r>
      <w:r w:rsidR="00AF0C42" w:rsidRPr="00D26ED4">
        <w:t xml:space="preserve">open reaches would </w:t>
      </w:r>
      <w:r w:rsidR="00595E01" w:rsidRPr="00D26ED4">
        <w:t>exhibit less</w:t>
      </w:r>
      <w:r w:rsidR="00863950" w:rsidRPr="00D26ED4">
        <w:t xml:space="preserve"> effort to acquire recalcitrant carbon </w:t>
      </w:r>
      <w:r w:rsidR="00AF0C42" w:rsidRPr="00D26ED4">
        <w:t xml:space="preserve">compared to </w:t>
      </w:r>
      <w:r w:rsidR="00DE52FC" w:rsidRPr="00D26ED4">
        <w:t xml:space="preserve">those </w:t>
      </w:r>
      <w:r w:rsidR="00595E01" w:rsidRPr="00D26ED4">
        <w:t>in</w:t>
      </w:r>
      <w:r w:rsidR="00DE52FC" w:rsidRPr="00D26ED4">
        <w:t xml:space="preserve"> </w:t>
      </w:r>
      <w:r w:rsidR="00AF0C42" w:rsidRPr="00D26ED4">
        <w:t xml:space="preserve">buried reaches.  </w:t>
      </w:r>
      <w:r w:rsidR="00863950" w:rsidRPr="00D26ED4">
        <w:t xml:space="preserve">Finally, we hypothesized that microbial respiration would </w:t>
      </w:r>
      <w:r w:rsidR="0041021F">
        <w:t>respond</w:t>
      </w:r>
      <w:r w:rsidR="0041021F" w:rsidRPr="00D26ED4">
        <w:t xml:space="preserve"> </w:t>
      </w:r>
      <w:r w:rsidR="00863950" w:rsidRPr="00D26ED4">
        <w:t xml:space="preserve">more </w:t>
      </w:r>
      <w:r w:rsidR="0041021F">
        <w:t xml:space="preserve">strongly to </w:t>
      </w:r>
      <w:r w:rsidR="00595E01" w:rsidRPr="00D26ED4">
        <w:t>carbon</w:t>
      </w:r>
      <w:r w:rsidR="0041021F">
        <w:t xml:space="preserve"> supplements in NDS </w:t>
      </w:r>
      <w:r w:rsidR="00863950" w:rsidRPr="00D26ED4">
        <w:t xml:space="preserve">in </w:t>
      </w:r>
      <w:r w:rsidR="00595E01" w:rsidRPr="00D26ED4">
        <w:t>autumn</w:t>
      </w:r>
      <w:r w:rsidR="00863950" w:rsidRPr="00D26ED4">
        <w:t xml:space="preserve"> due to the pulse of </w:t>
      </w:r>
      <w:r w:rsidR="00CC2495" w:rsidRPr="00D26ED4">
        <w:t xml:space="preserve">low quality </w:t>
      </w:r>
      <w:r w:rsidR="00863950" w:rsidRPr="00D26ED4">
        <w:t>terrestrial organic matter from the riparian zone</w:t>
      </w:r>
      <w:r w:rsidR="00BD0494">
        <w:t xml:space="preserve"> and soil pools flushing during autumn rain</w:t>
      </w:r>
      <w:r w:rsidR="00863950" w:rsidRPr="00D26ED4">
        <w:t xml:space="preserve">, and that buried reaches would </w:t>
      </w:r>
      <w:r w:rsidR="0041021F">
        <w:t>respond</w:t>
      </w:r>
      <w:r w:rsidR="0041021F" w:rsidRPr="00D26ED4">
        <w:t xml:space="preserve"> more </w:t>
      </w:r>
      <w:r w:rsidR="0041021F">
        <w:t xml:space="preserve">strongly to </w:t>
      </w:r>
      <w:r w:rsidR="0041021F" w:rsidRPr="00D26ED4">
        <w:t>carbon</w:t>
      </w:r>
      <w:r w:rsidR="0041021F">
        <w:t xml:space="preserve"> supplements in NDS </w:t>
      </w:r>
      <w:r w:rsidR="00863950" w:rsidRPr="00D26ED4">
        <w:t>than open reaches due to l</w:t>
      </w:r>
      <w:r w:rsidR="00CC2495" w:rsidRPr="00D26ED4">
        <w:t xml:space="preserve">ower </w:t>
      </w:r>
      <w:r w:rsidR="00863950" w:rsidRPr="00D26ED4">
        <w:t>primary production</w:t>
      </w:r>
      <w:r w:rsidR="00CC2495" w:rsidRPr="00D26ED4">
        <w:t xml:space="preserve"> and </w:t>
      </w:r>
      <w:r w:rsidR="00595E01" w:rsidRPr="00D26ED4">
        <w:t xml:space="preserve">lower inputs and less retention of </w:t>
      </w:r>
      <w:r w:rsidR="00CC2495" w:rsidRPr="00D26ED4">
        <w:t>allochthonous carbon inputs</w:t>
      </w:r>
      <w:r w:rsidR="00863950" w:rsidRPr="00D26ED4">
        <w:t xml:space="preserve">.  </w:t>
      </w:r>
    </w:p>
    <w:p w14:paraId="01AEB15A" w14:textId="22128227" w:rsidR="00677634" w:rsidRPr="00D26ED4" w:rsidRDefault="00677634">
      <w:r w:rsidRPr="00D26ED4">
        <w:t>Methods</w:t>
      </w:r>
    </w:p>
    <w:p w14:paraId="25D6881D" w14:textId="77777777" w:rsidR="00677634" w:rsidRPr="00D26ED4" w:rsidRDefault="00F335EF">
      <w:r w:rsidRPr="00D26ED4">
        <w:t>Study Sites and Experimental Design</w:t>
      </w:r>
    </w:p>
    <w:p w14:paraId="32307FC7" w14:textId="4E90CEB9" w:rsidR="00F335EF" w:rsidRPr="00D26ED4" w:rsidRDefault="00F335EF">
      <w:r w:rsidRPr="00D26ED4">
        <w:t xml:space="preserve">We studied three urban streams in or near Cincinnati, Ohio (USA) </w:t>
      </w:r>
      <w:r w:rsidR="00595E01" w:rsidRPr="00D26ED4">
        <w:t xml:space="preserve">consisting </w:t>
      </w:r>
      <w:r w:rsidRPr="00D26ED4">
        <w:t>of paired buried and open study reach</w:t>
      </w:r>
      <w:r w:rsidR="007E19F3" w:rsidRPr="00D26ED4">
        <w:t>es</w:t>
      </w:r>
      <w:r w:rsidRPr="00D26ED4">
        <w:t xml:space="preserve"> separated by a 30-100 m buffe</w:t>
      </w:r>
      <w:r w:rsidR="007E19F3" w:rsidRPr="00D26ED4">
        <w:t xml:space="preserve">r reach.  </w:t>
      </w:r>
      <w:r w:rsidR="009F0CA4" w:rsidRPr="00D26ED4">
        <w:t>Two b</w:t>
      </w:r>
      <w:r w:rsidR="007E19F3" w:rsidRPr="00D26ED4">
        <w:t xml:space="preserve">uried reaches </w:t>
      </w:r>
      <w:r w:rsidR="009F0CA4" w:rsidRPr="00D26ED4">
        <w:t>flowed through corrugate</w:t>
      </w:r>
      <w:r w:rsidR="00595E01" w:rsidRPr="00D26ED4">
        <w:t>d</w:t>
      </w:r>
      <w:r w:rsidR="009F0CA4" w:rsidRPr="00D26ED4">
        <w:t xml:space="preserve"> </w:t>
      </w:r>
      <w:r w:rsidR="009F0CA4" w:rsidRPr="00D26ED4">
        <w:lastRenderedPageBreak/>
        <w:t xml:space="preserve">pipe and one through </w:t>
      </w:r>
      <w:r w:rsidR="005A5429" w:rsidRPr="00D26ED4">
        <w:t xml:space="preserve">a </w:t>
      </w:r>
      <w:r w:rsidR="009F0CA4" w:rsidRPr="00D26ED4">
        <w:t>concrete</w:t>
      </w:r>
      <w:r w:rsidR="005A5429" w:rsidRPr="00D26ED4">
        <w:t xml:space="preserve"> tunnel</w:t>
      </w:r>
      <w:r w:rsidR="009F0CA4" w:rsidRPr="00D26ED4">
        <w:t xml:space="preserve">, and buried stream widths ranged from 0.5-4.5 m.  Open reaches were generally incised with restricted riparian zones, contained mobile sandy sediments, and ranged in width from 2.1-3.9 m.  </w:t>
      </w:r>
      <w:r w:rsidR="00595E01" w:rsidRPr="00D26ED4">
        <w:t xml:space="preserve">In </w:t>
      </w:r>
      <w:r w:rsidR="005A5429" w:rsidRPr="00D26ED4">
        <w:t xml:space="preserve">two of the three streams, the buried reach was upstream of the open reach.  </w:t>
      </w:r>
      <w:r w:rsidR="009F0CA4" w:rsidRPr="00D26ED4">
        <w:t xml:space="preserve">A more detailed site description can be found in Beaulieu </w:t>
      </w:r>
      <w:r w:rsidR="009F0CA4" w:rsidRPr="0036166D">
        <w:rPr>
          <w:i/>
        </w:rPr>
        <w:t>et al.</w:t>
      </w:r>
      <w:r w:rsidR="009F0CA4" w:rsidRPr="00D26ED4">
        <w:t xml:space="preserve"> (2014).</w:t>
      </w:r>
    </w:p>
    <w:p w14:paraId="09A2CB77" w14:textId="01A60E1D" w:rsidR="00E362D4" w:rsidRPr="00D26ED4" w:rsidRDefault="00E362D4">
      <w:r w:rsidRPr="00D26ED4">
        <w:t xml:space="preserve">We collected </w:t>
      </w:r>
      <w:r w:rsidR="005511D2">
        <w:t xml:space="preserve">one water sample from the downstream and upstream end of each buried and open reach of each stream </w:t>
      </w:r>
      <w:r w:rsidR="00D6754A">
        <w:t>(n=</w:t>
      </w:r>
      <w:r w:rsidR="006464DE">
        <w:t>4 in each stream and season</w:t>
      </w:r>
      <w:r w:rsidR="00D6754A">
        <w:t xml:space="preserve">) </w:t>
      </w:r>
      <w:r w:rsidRPr="00D26ED4">
        <w:t xml:space="preserve">to </w:t>
      </w:r>
      <w:r w:rsidR="007116EA" w:rsidRPr="00D26ED4">
        <w:t>characterize</w:t>
      </w:r>
      <w:r w:rsidRPr="00D26ED4">
        <w:t xml:space="preserve"> dissolved organic matter quality in summer and autumn 2011 and in spring 2012.  </w:t>
      </w:r>
      <w:r w:rsidR="007116EA" w:rsidRPr="00D26ED4">
        <w:t>Concurrently</w:t>
      </w:r>
      <w:r w:rsidRPr="00D26ED4">
        <w:t xml:space="preserve">, we </w:t>
      </w:r>
      <w:r w:rsidR="005A5429" w:rsidRPr="00D26ED4">
        <w:t xml:space="preserve">collected biofilms </w:t>
      </w:r>
      <w:r w:rsidR="0077146D" w:rsidRPr="00D26ED4">
        <w:t xml:space="preserve">for </w:t>
      </w:r>
      <w:r w:rsidR="00EA7DCF">
        <w:t>EEA</w:t>
      </w:r>
      <w:r w:rsidR="0077146D" w:rsidRPr="00D26ED4">
        <w:t xml:space="preserve"> analysis </w:t>
      </w:r>
      <w:r w:rsidR="005A5429" w:rsidRPr="00D26ED4">
        <w:t xml:space="preserve">from unglazed clay </w:t>
      </w:r>
      <w:r w:rsidRPr="00D26ED4">
        <w:t xml:space="preserve">tiles </w:t>
      </w:r>
      <w:r w:rsidR="00111FBF">
        <w:t xml:space="preserve">(n=5 in open and n=10 in buried reaches) </w:t>
      </w:r>
      <w:r w:rsidR="005A5429" w:rsidRPr="00D26ED4">
        <w:t xml:space="preserve">that </w:t>
      </w:r>
      <w:r w:rsidR="0077146D">
        <w:t>had been</w:t>
      </w:r>
      <w:r w:rsidR="0077146D" w:rsidRPr="00D26ED4">
        <w:t xml:space="preserve"> </w:t>
      </w:r>
      <w:r w:rsidR="005A5429" w:rsidRPr="00D26ED4">
        <w:t xml:space="preserve">deployed in the streams for </w:t>
      </w:r>
      <w:r w:rsidR="00111FBF">
        <w:t xml:space="preserve">a minimum of </w:t>
      </w:r>
      <w:r w:rsidR="005A5429" w:rsidRPr="00D26ED4">
        <w:t xml:space="preserve">6 weeks.  Microbial carbon limitation patterns were measured using </w:t>
      </w:r>
      <w:r w:rsidR="00FF3231">
        <w:t>NDS</w:t>
      </w:r>
      <w:r w:rsidRPr="00D26ED4">
        <w:t xml:space="preserve">.  This design allowed us to compare </w:t>
      </w:r>
      <w:r w:rsidR="00DE60EF" w:rsidRPr="00D26ED4">
        <w:t xml:space="preserve">how </w:t>
      </w:r>
      <w:r w:rsidRPr="00D26ED4">
        <w:t xml:space="preserve">carbon quality, microbial </w:t>
      </w:r>
      <w:r w:rsidR="00DE60EF" w:rsidRPr="00D26ED4">
        <w:t>enzyme activity, and the biofilm response to added carbon varied in space (</w:t>
      </w:r>
      <w:r w:rsidRPr="00D26ED4">
        <w:t xml:space="preserve">buried </w:t>
      </w:r>
      <w:r w:rsidR="00DE60EF" w:rsidRPr="00D26ED4">
        <w:t xml:space="preserve">versus </w:t>
      </w:r>
      <w:r w:rsidRPr="00D26ED4">
        <w:t xml:space="preserve">open </w:t>
      </w:r>
      <w:r w:rsidR="00DE60EF" w:rsidRPr="00D26ED4">
        <w:t xml:space="preserve">stream </w:t>
      </w:r>
      <w:r w:rsidRPr="00D26ED4">
        <w:t>reaches</w:t>
      </w:r>
      <w:r w:rsidR="00DE60EF" w:rsidRPr="00D26ED4">
        <w:t xml:space="preserve">) and time (summer, autumn, and spring).  </w:t>
      </w:r>
      <w:r w:rsidR="007116EA" w:rsidRPr="00D26ED4">
        <w:t>W</w:t>
      </w:r>
      <w:r w:rsidR="00DE60EF" w:rsidRPr="00D26ED4">
        <w:t xml:space="preserve">e </w:t>
      </w:r>
      <w:r w:rsidR="007116EA" w:rsidRPr="00D26ED4">
        <w:t xml:space="preserve">also </w:t>
      </w:r>
      <w:r w:rsidR="00DE60EF" w:rsidRPr="00D26ED4">
        <w:t>collected a suite of other environmental data including water chemistry, hydrologic parameters, organic matter standing stocks, and whole stream metabolism and nitrate (NO</w:t>
      </w:r>
      <w:r w:rsidR="00DE60EF" w:rsidRPr="00D26ED4">
        <w:rPr>
          <w:vertAlign w:val="subscript"/>
        </w:rPr>
        <w:t>3</w:t>
      </w:r>
      <w:r w:rsidR="00DE60EF" w:rsidRPr="00D26ED4">
        <w:rPr>
          <w:vertAlign w:val="superscript"/>
        </w:rPr>
        <w:t>-</w:t>
      </w:r>
      <w:r w:rsidR="00DE60EF" w:rsidRPr="00D26ED4">
        <w:t>) uptake to understand how those factors relate</w:t>
      </w:r>
      <w:r w:rsidR="005A5429" w:rsidRPr="00D26ED4">
        <w:t>d</w:t>
      </w:r>
      <w:r w:rsidR="00DE60EF" w:rsidRPr="00D26ED4">
        <w:t xml:space="preserve"> to </w:t>
      </w:r>
      <w:r w:rsidR="00EA7DCF">
        <w:t>how</w:t>
      </w:r>
      <w:r w:rsidR="00EA7DCF" w:rsidRPr="00D26ED4">
        <w:t xml:space="preserve"> </w:t>
      </w:r>
      <w:r w:rsidR="00DE60EF" w:rsidRPr="00D26ED4">
        <w:t>microb</w:t>
      </w:r>
      <w:r w:rsidR="00EA7DCF">
        <w:t xml:space="preserve">es </w:t>
      </w:r>
      <w:r w:rsidR="00EA7DCF" w:rsidRPr="00D26ED4">
        <w:t>respon</w:t>
      </w:r>
      <w:r w:rsidR="00EA7DCF">
        <w:t>d</w:t>
      </w:r>
      <w:r w:rsidR="00EA7DCF" w:rsidRPr="00D26ED4">
        <w:t xml:space="preserve"> </w:t>
      </w:r>
      <w:r w:rsidR="00DE60EF" w:rsidRPr="00D26ED4">
        <w:t>to variation in DOM quality.</w:t>
      </w:r>
      <w:r w:rsidR="00BD5022" w:rsidRPr="00D26ED4">
        <w:t xml:space="preserve">  Nitrate uptake </w:t>
      </w:r>
      <w:r w:rsidR="005A5429" w:rsidRPr="00D26ED4">
        <w:t xml:space="preserve">and hydrologic parameters (i.e., transient storage) were </w:t>
      </w:r>
      <w:r w:rsidR="00BD5022" w:rsidRPr="00D26ED4">
        <w:t xml:space="preserve">measured </w:t>
      </w:r>
      <w:r w:rsidR="005A5429" w:rsidRPr="00D26ED4">
        <w:t xml:space="preserve">using whole-stream </w:t>
      </w:r>
      <w:r w:rsidR="00BD5022" w:rsidRPr="00D26ED4">
        <w:rPr>
          <w:vertAlign w:val="superscript"/>
        </w:rPr>
        <w:t>15</w:t>
      </w:r>
      <w:r w:rsidR="00BD5022" w:rsidRPr="00D26ED4">
        <w:t>N-NO</w:t>
      </w:r>
      <w:r w:rsidR="00BD5022" w:rsidRPr="00D26ED4">
        <w:rPr>
          <w:vertAlign w:val="subscript"/>
        </w:rPr>
        <w:t>3</w:t>
      </w:r>
      <w:r w:rsidR="003E2F8E" w:rsidRPr="00D26ED4">
        <w:rPr>
          <w:vertAlign w:val="superscript"/>
        </w:rPr>
        <w:t>-</w:t>
      </w:r>
      <w:r w:rsidR="00BD5022" w:rsidRPr="00D26ED4">
        <w:t xml:space="preserve"> </w:t>
      </w:r>
      <w:r w:rsidR="005A5429" w:rsidRPr="00D26ED4">
        <w:t xml:space="preserve">and </w:t>
      </w:r>
      <w:r w:rsidR="003E2F8E" w:rsidRPr="00D26ED4">
        <w:t>bromide (Br</w:t>
      </w:r>
      <w:r w:rsidR="003E2F8E" w:rsidRPr="00D26ED4">
        <w:rPr>
          <w:vertAlign w:val="superscript"/>
        </w:rPr>
        <w:t>-</w:t>
      </w:r>
      <w:r w:rsidR="003E2F8E" w:rsidRPr="00D26ED4">
        <w:t xml:space="preserve">) </w:t>
      </w:r>
      <w:r w:rsidR="005A5429" w:rsidRPr="00D26ED4">
        <w:t>releases</w:t>
      </w:r>
      <w:r w:rsidR="003E2F8E" w:rsidRPr="00D26ED4">
        <w:t xml:space="preserve">.  Methods that describe the processing of isotope samples, calculating </w:t>
      </w:r>
      <w:r w:rsidR="00751875" w:rsidRPr="00D26ED4">
        <w:t>NO</w:t>
      </w:r>
      <w:r w:rsidR="00751875" w:rsidRPr="00D26ED4">
        <w:rPr>
          <w:vertAlign w:val="subscript"/>
        </w:rPr>
        <w:t>3</w:t>
      </w:r>
      <w:r w:rsidR="00751875" w:rsidRPr="00D26ED4">
        <w:rPr>
          <w:vertAlign w:val="superscript"/>
        </w:rPr>
        <w:t>-</w:t>
      </w:r>
      <w:r w:rsidR="00751875" w:rsidRPr="00D26ED4">
        <w:t xml:space="preserve"> </w:t>
      </w:r>
      <w:r w:rsidR="003E2F8E" w:rsidRPr="00D26ED4">
        <w:t xml:space="preserve">uptake rate, and modeling </w:t>
      </w:r>
      <w:r w:rsidR="005A5429" w:rsidRPr="00D26ED4">
        <w:t xml:space="preserve">transient storage parameters and </w:t>
      </w:r>
      <w:r w:rsidR="00751875" w:rsidRPr="00D26ED4">
        <w:t xml:space="preserve">one- and two-station </w:t>
      </w:r>
      <w:r w:rsidR="003E2F8E" w:rsidRPr="00D26ED4">
        <w:t xml:space="preserve">whole-stream metabolism </w:t>
      </w:r>
      <w:r w:rsidR="00751875" w:rsidRPr="00D26ED4">
        <w:t xml:space="preserve">are </w:t>
      </w:r>
      <w:r w:rsidR="003E2F8E" w:rsidRPr="00D26ED4">
        <w:t xml:space="preserve">beyond the scope of this paper, but are detailed in Beaulieu </w:t>
      </w:r>
      <w:r w:rsidR="003E2F8E" w:rsidRPr="0036166D">
        <w:rPr>
          <w:i/>
        </w:rPr>
        <w:t>et al.</w:t>
      </w:r>
      <w:r w:rsidR="003E2F8E" w:rsidRPr="00D26ED4">
        <w:t xml:space="preserve"> </w:t>
      </w:r>
      <w:r w:rsidR="00751875" w:rsidRPr="00D26ED4">
        <w:t>(</w:t>
      </w:r>
      <w:r w:rsidR="003E2F8E" w:rsidRPr="00D26ED4">
        <w:t>2014)</w:t>
      </w:r>
      <w:r w:rsidR="00751875" w:rsidRPr="00D26ED4">
        <w:t>.</w:t>
      </w:r>
    </w:p>
    <w:p w14:paraId="4564435C" w14:textId="77777777" w:rsidR="007116EA" w:rsidRPr="00D26ED4" w:rsidRDefault="007116EA" w:rsidP="001A4024">
      <w:pPr>
        <w:outlineLvl w:val="0"/>
      </w:pPr>
      <w:r w:rsidRPr="00D26ED4">
        <w:t>DOM Characterization</w:t>
      </w:r>
    </w:p>
    <w:p w14:paraId="327903EE" w14:textId="298386F1" w:rsidR="007116EA" w:rsidRPr="00D26ED4" w:rsidRDefault="007116EA">
      <w:r w:rsidRPr="00D26ED4">
        <w:t>Dissolved organic matter quality was characterized using fluorescence excitation-emission matrices (EEMs</w:t>
      </w:r>
      <w:r w:rsidR="004B1823" w:rsidRPr="00D26ED4">
        <w:t xml:space="preserve">; </w:t>
      </w:r>
      <w:r w:rsidRPr="00D26ED4">
        <w:t xml:space="preserve">Coble </w:t>
      </w:r>
      <w:r w:rsidRPr="0036166D">
        <w:rPr>
          <w:i/>
        </w:rPr>
        <w:t>et al.</w:t>
      </w:r>
      <w:r w:rsidR="0036166D">
        <w:t xml:space="preserve">, </w:t>
      </w:r>
      <w:r w:rsidRPr="00D26ED4">
        <w:t>1990</w:t>
      </w:r>
      <w:r w:rsidR="0036166D">
        <w:t>;</w:t>
      </w:r>
      <w:r w:rsidRPr="00D26ED4">
        <w:t xml:space="preserve"> Coble 1996</w:t>
      </w:r>
      <w:r w:rsidR="0036166D">
        <w:t>;</w:t>
      </w:r>
      <w:r w:rsidRPr="00D26ED4">
        <w:t xml:space="preserve"> Cory </w:t>
      </w:r>
      <w:r w:rsidRPr="0036166D">
        <w:rPr>
          <w:i/>
        </w:rPr>
        <w:t>et al.</w:t>
      </w:r>
      <w:r w:rsidR="0036166D">
        <w:t>,</w:t>
      </w:r>
      <w:r w:rsidRPr="00D26ED4">
        <w:t xml:space="preserve"> 2010)</w:t>
      </w:r>
      <w:r w:rsidR="008F1726" w:rsidRPr="00D26ED4">
        <w:t xml:space="preserve"> measured on a</w:t>
      </w:r>
      <w:r w:rsidR="002D6F75" w:rsidRPr="00D26ED4">
        <w:t xml:space="preserve"> Fluoromax-4 spectrofluorometer (Horiba Instruments, Kyoto, Japan)</w:t>
      </w:r>
      <w:r w:rsidRPr="00D26ED4">
        <w:t>.</w:t>
      </w:r>
      <w:r w:rsidR="00C806EC" w:rsidRPr="00D26ED4">
        <w:t xml:space="preserve">  This technique </w:t>
      </w:r>
      <w:r w:rsidR="008F2DC4" w:rsidRPr="00D26ED4">
        <w:t>quantifies</w:t>
      </w:r>
      <w:r w:rsidR="00C806EC" w:rsidRPr="00D26ED4">
        <w:t xml:space="preserve"> humic-like, fulvic-like, and protein-like fractions </w:t>
      </w:r>
      <w:r w:rsidR="008F2DC4" w:rsidRPr="00D26ED4">
        <w:t xml:space="preserve">within </w:t>
      </w:r>
      <w:r w:rsidR="00C806EC" w:rsidRPr="00D26ED4">
        <w:t>the bulk DOM pool, which in turn are generally related to the lability or recalcitrance of DOM</w:t>
      </w:r>
      <w:r w:rsidR="005A5429" w:rsidRPr="00D26ED4">
        <w:t>.  EEMs were</w:t>
      </w:r>
      <w:r w:rsidR="00E232C6" w:rsidRPr="00D26ED4">
        <w:t xml:space="preserve"> measured </w:t>
      </w:r>
      <w:r w:rsidR="00291B29" w:rsidRPr="00D26ED4">
        <w:t xml:space="preserve">using </w:t>
      </w:r>
      <w:r w:rsidR="00E232C6" w:rsidRPr="00D26ED4">
        <w:t xml:space="preserve">excitation </w:t>
      </w:r>
      <w:r w:rsidR="00291B29" w:rsidRPr="00D26ED4">
        <w:t>wavelength</w:t>
      </w:r>
      <w:r w:rsidR="0077146D">
        <w:t>s</w:t>
      </w:r>
      <w:r w:rsidR="00291B29" w:rsidRPr="00D26ED4">
        <w:t xml:space="preserve"> at 10 nm intervals </w:t>
      </w:r>
      <w:r w:rsidR="00E232C6" w:rsidRPr="00D26ED4">
        <w:t xml:space="preserve">between 240-450 nm at and emission </w:t>
      </w:r>
      <w:r w:rsidR="00291B29" w:rsidRPr="00D26ED4">
        <w:t xml:space="preserve">wavelengths at 2 nm intervals </w:t>
      </w:r>
      <w:r w:rsidR="00E232C6" w:rsidRPr="00D26ED4">
        <w:t xml:space="preserve">from 290-600 nm.  Three-dimensional EEMs were then instrument corrected, blank </w:t>
      </w:r>
      <w:r w:rsidR="002D6F75" w:rsidRPr="00D26ED4">
        <w:t>subtracted</w:t>
      </w:r>
      <w:r w:rsidR="00E232C6" w:rsidRPr="00D26ED4">
        <w:t xml:space="preserve">, and normalized by the water Raman signal (Cory </w:t>
      </w:r>
      <w:r w:rsidR="00E232C6" w:rsidRPr="0036166D">
        <w:rPr>
          <w:i/>
        </w:rPr>
        <w:t>et al.</w:t>
      </w:r>
      <w:r w:rsidR="0036166D">
        <w:t>,</w:t>
      </w:r>
      <w:r w:rsidR="00E232C6" w:rsidRPr="00D26ED4">
        <w:t xml:space="preserve"> 2010)</w:t>
      </w:r>
      <w:r w:rsidR="002D6F75" w:rsidRPr="00D26ED4">
        <w:t xml:space="preserve"> using Matlab software</w:t>
      </w:r>
      <w:r w:rsidR="00E232C6" w:rsidRPr="00D26ED4">
        <w:t xml:space="preserve">, but we did not measure absorbance </w:t>
      </w:r>
      <w:r w:rsidR="007949DA" w:rsidRPr="00D26ED4">
        <w:t xml:space="preserve">for each sample, </w:t>
      </w:r>
      <w:r w:rsidR="00E232C6" w:rsidRPr="00D26ED4">
        <w:t xml:space="preserve">so we </w:t>
      </w:r>
      <w:r w:rsidR="007949DA" w:rsidRPr="00D26ED4">
        <w:t xml:space="preserve">could </w:t>
      </w:r>
      <w:r w:rsidR="00026FDA" w:rsidRPr="00D26ED4">
        <w:t xml:space="preserve">not </w:t>
      </w:r>
      <w:r w:rsidR="00E232C6" w:rsidRPr="00D26ED4">
        <w:t>perform the standard inner-filter correction</w:t>
      </w:r>
      <w:r w:rsidR="007949DA" w:rsidRPr="00D26ED4">
        <w:t xml:space="preserve"> on the EEMs</w:t>
      </w:r>
      <w:r w:rsidR="00E232C6" w:rsidRPr="00D26ED4">
        <w:t>.</w:t>
      </w:r>
    </w:p>
    <w:p w14:paraId="67987D54" w14:textId="1D281D8B" w:rsidR="000F2E10" w:rsidRPr="00D26ED4" w:rsidRDefault="00E232C6">
      <w:r w:rsidRPr="00D26ED4">
        <w:t>The EEMs we</w:t>
      </w:r>
      <w:r w:rsidR="00297724" w:rsidRPr="00D26ED4">
        <w:t>re used</w:t>
      </w:r>
      <w:r w:rsidRPr="00D26ED4">
        <w:t xml:space="preserve"> to calculate </w:t>
      </w:r>
      <w:r w:rsidR="00297724" w:rsidRPr="00D26ED4">
        <w:t>several</w:t>
      </w:r>
      <w:r w:rsidRPr="00D26ED4">
        <w:t xml:space="preserve"> </w:t>
      </w:r>
      <w:r w:rsidR="00297724" w:rsidRPr="00D26ED4">
        <w:t xml:space="preserve">DOM quality </w:t>
      </w:r>
      <w:r w:rsidRPr="00D26ED4">
        <w:t xml:space="preserve">indices, including </w:t>
      </w:r>
      <w:r w:rsidR="00B853A9" w:rsidRPr="00D26ED4">
        <w:t>the humification index (HIX</w:t>
      </w:r>
      <w:r w:rsidR="004B1823" w:rsidRPr="00D26ED4">
        <w:t xml:space="preserve">; </w:t>
      </w:r>
      <w:r w:rsidR="00B853A9" w:rsidRPr="00D26ED4">
        <w:t xml:space="preserve">Zsolnay </w:t>
      </w:r>
      <w:r w:rsidR="00B853A9" w:rsidRPr="0036166D">
        <w:rPr>
          <w:i/>
        </w:rPr>
        <w:t>et al.</w:t>
      </w:r>
      <w:r w:rsidR="0036166D">
        <w:t>,</w:t>
      </w:r>
      <w:r w:rsidR="00B853A9" w:rsidRPr="00D26ED4">
        <w:t xml:space="preserve"> 1999; Huguet </w:t>
      </w:r>
      <w:r w:rsidR="00B853A9" w:rsidRPr="0036166D">
        <w:rPr>
          <w:i/>
        </w:rPr>
        <w:t>et al.</w:t>
      </w:r>
      <w:r w:rsidR="0036166D">
        <w:t>,</w:t>
      </w:r>
      <w:r w:rsidR="00B853A9" w:rsidRPr="00D26ED4">
        <w:t xml:space="preserve"> 2009), the biological freshness index (BIX</w:t>
      </w:r>
      <w:r w:rsidR="004B1823" w:rsidRPr="00D26ED4">
        <w:t xml:space="preserve">; </w:t>
      </w:r>
      <w:r w:rsidR="00B853A9" w:rsidRPr="00D26ED4">
        <w:t xml:space="preserve">Huguet </w:t>
      </w:r>
      <w:r w:rsidR="00B853A9" w:rsidRPr="0036166D">
        <w:rPr>
          <w:i/>
        </w:rPr>
        <w:t>et al.</w:t>
      </w:r>
      <w:r w:rsidR="0036166D">
        <w:t>,</w:t>
      </w:r>
      <w:r w:rsidR="00B853A9" w:rsidRPr="00D26ED4">
        <w:t xml:space="preserve"> 2009), </w:t>
      </w:r>
      <w:r w:rsidRPr="00D26ED4">
        <w:t>the fluorescence index (FI</w:t>
      </w:r>
      <w:r w:rsidR="004B1823" w:rsidRPr="00D26ED4">
        <w:t xml:space="preserve">; </w:t>
      </w:r>
      <w:r w:rsidRPr="00D26ED4">
        <w:t xml:space="preserve">McKnight </w:t>
      </w:r>
      <w:r w:rsidRPr="0036166D">
        <w:rPr>
          <w:i/>
        </w:rPr>
        <w:t>et al.</w:t>
      </w:r>
      <w:r w:rsidR="0036166D">
        <w:t>,</w:t>
      </w:r>
      <w:r w:rsidRPr="00D26ED4">
        <w:t xml:space="preserve"> 2001), </w:t>
      </w:r>
      <w:r w:rsidR="00E65E40" w:rsidRPr="00D26ED4">
        <w:t>and the protein-to-humic ratio (P/H</w:t>
      </w:r>
      <w:r w:rsidR="004B1823" w:rsidRPr="00D26ED4">
        <w:t xml:space="preserve">; </w:t>
      </w:r>
      <w:r w:rsidR="00E65E40" w:rsidRPr="00D26ED4">
        <w:t>Coble</w:t>
      </w:r>
      <w:r w:rsidR="0036166D">
        <w:t>,</w:t>
      </w:r>
      <w:r w:rsidR="00E65E40" w:rsidRPr="00D26ED4">
        <w:t xml:space="preserve"> 1996; Stolpe </w:t>
      </w:r>
      <w:r w:rsidR="00E65E40" w:rsidRPr="0036166D">
        <w:rPr>
          <w:i/>
        </w:rPr>
        <w:t>et al.</w:t>
      </w:r>
      <w:r w:rsidR="0036166D">
        <w:t>,</w:t>
      </w:r>
      <w:r w:rsidR="00E65E40" w:rsidRPr="00D26ED4">
        <w:t xml:space="preserve"> 2010</w:t>
      </w:r>
      <w:r w:rsidR="00B853A9" w:rsidRPr="00D26ED4">
        <w:t>)</w:t>
      </w:r>
      <w:r w:rsidR="00E65E40" w:rsidRPr="00D26ED4">
        <w:t xml:space="preserve">.  </w:t>
      </w:r>
      <w:r w:rsidR="00D76225" w:rsidRPr="00D26ED4">
        <w:t xml:space="preserve">HIX characterizes the humic or autochthonous fractions of DOM (Zsolnay </w:t>
      </w:r>
      <w:r w:rsidR="00D76225" w:rsidRPr="0036166D">
        <w:rPr>
          <w:i/>
        </w:rPr>
        <w:t>et al.</w:t>
      </w:r>
      <w:r w:rsidR="0036166D">
        <w:t>,</w:t>
      </w:r>
      <w:r w:rsidR="00D76225" w:rsidRPr="00D26ED4">
        <w:t xml:space="preserve"> 1999; </w:t>
      </w:r>
      <w:r w:rsidR="0066271A" w:rsidRPr="00D26ED4">
        <w:t>Ohno</w:t>
      </w:r>
      <w:r w:rsidR="0036166D">
        <w:t>,</w:t>
      </w:r>
      <w:r w:rsidR="0066271A" w:rsidRPr="00D26ED4">
        <w:t xml:space="preserve"> 2002), and it is calculated as the ratio of integrated fluorescence emission intensity between 300-345 nm and between 435-480 nm at 254 nm excitation.  Higher HIX values indicate DOM with humic character whereas lower values indicate either less humic or more autochthonous DOM.</w:t>
      </w:r>
      <w:r w:rsidR="000F2E10" w:rsidRPr="00D26ED4">
        <w:t xml:space="preserve">  BIX was calculated from the ratio of emission at 380 and 430 nm at excitation of 310 nm (Huguet </w:t>
      </w:r>
      <w:r w:rsidR="000F2E10" w:rsidRPr="0036166D">
        <w:rPr>
          <w:i/>
        </w:rPr>
        <w:t>et al.</w:t>
      </w:r>
      <w:r w:rsidR="0036166D">
        <w:t>,</w:t>
      </w:r>
      <w:r w:rsidR="000F2E10" w:rsidRPr="00D26ED4">
        <w:t xml:space="preserve"> 2009).  </w:t>
      </w:r>
      <w:r w:rsidR="007949DA" w:rsidRPr="00D26ED4">
        <w:t>BIX v</w:t>
      </w:r>
      <w:r w:rsidR="000F2E10" w:rsidRPr="00D26ED4">
        <w:t>alues &lt;0.7 are associated with allochthonous DOM, values 0.8-1.0 are associated with autochthonous DOM, and values &gt;1.0 are associated with aquatic bacterial sources</w:t>
      </w:r>
      <w:r w:rsidR="00291B29" w:rsidRPr="00D26ED4">
        <w:t xml:space="preserve">; </w:t>
      </w:r>
      <w:r w:rsidR="000F2E10" w:rsidRPr="00D26ED4">
        <w:t xml:space="preserve">higher values indicate greater lability than lower values.  FI is calculated from the ratio of the fluorescence intensity at 450 nm and </w:t>
      </w:r>
      <w:r w:rsidR="0098601C">
        <w:t>5</w:t>
      </w:r>
      <w:r w:rsidR="0098601C" w:rsidRPr="00D26ED4">
        <w:t xml:space="preserve">00 </w:t>
      </w:r>
      <w:r w:rsidR="000F2E10" w:rsidRPr="00D26ED4">
        <w:t>nm at excitation of 370 nm.  FI values of about 1.</w:t>
      </w:r>
      <w:r w:rsidR="00AF6F53">
        <w:t>5</w:t>
      </w:r>
      <w:r w:rsidR="00AF6F53" w:rsidRPr="00D26ED4">
        <w:t xml:space="preserve"> </w:t>
      </w:r>
      <w:r w:rsidR="000F2E10" w:rsidRPr="00D26ED4">
        <w:t>indicate fulvic acids from microbes and values of about 1.</w:t>
      </w:r>
      <w:r w:rsidR="00AF6F53">
        <w:t>2</w:t>
      </w:r>
      <w:r w:rsidR="00AF6F53" w:rsidRPr="00D26ED4">
        <w:t xml:space="preserve"> </w:t>
      </w:r>
      <w:r w:rsidR="000F2E10" w:rsidRPr="00D26ED4">
        <w:t>indicate terrestrial</w:t>
      </w:r>
      <w:r w:rsidR="000F384B" w:rsidRPr="00D26ED4">
        <w:t>-origin</w:t>
      </w:r>
      <w:r w:rsidR="000F2E10" w:rsidRPr="00D26ED4">
        <w:t xml:space="preserve"> fulvic acids</w:t>
      </w:r>
      <w:r w:rsidR="00AF6F53">
        <w:t xml:space="preserve"> (Cory </w:t>
      </w:r>
      <w:r w:rsidR="00AF6F53" w:rsidRPr="006464DE">
        <w:rPr>
          <w:i/>
        </w:rPr>
        <w:t>et al.</w:t>
      </w:r>
      <w:r w:rsidR="00AF6F53">
        <w:t>, 2010)</w:t>
      </w:r>
      <w:r w:rsidR="000F2E10" w:rsidRPr="00D26ED4">
        <w:t xml:space="preserve">.  Finally, P/H was calculated from the EEMs whereby excitation at 275 nm and emission at 340 nm is associated with </w:t>
      </w:r>
      <w:r w:rsidR="000F2E10" w:rsidRPr="00D26ED4">
        <w:lastRenderedPageBreak/>
        <w:t>protein-like organic matter and excitation at 350 and emission at 480 is associated with humic-like organic matter (Coble</w:t>
      </w:r>
      <w:r w:rsidR="00587EDF">
        <w:t>,</w:t>
      </w:r>
      <w:r w:rsidR="000F2E10" w:rsidRPr="00D26ED4">
        <w:t xml:space="preserve"> 1996; Stolpe </w:t>
      </w:r>
      <w:r w:rsidR="000F2E10" w:rsidRPr="00587EDF">
        <w:rPr>
          <w:i/>
        </w:rPr>
        <w:t>et al.</w:t>
      </w:r>
      <w:r w:rsidR="00587EDF">
        <w:t>,</w:t>
      </w:r>
      <w:r w:rsidR="000F2E10" w:rsidRPr="00D26ED4">
        <w:t xml:space="preserve"> 2010).</w:t>
      </w:r>
    </w:p>
    <w:p w14:paraId="600CDE60" w14:textId="13D40F28" w:rsidR="008E5DCD" w:rsidRPr="00D26ED4" w:rsidRDefault="008E5DCD">
      <w:r w:rsidRPr="00D26ED4">
        <w:t>Extracellular enzyme activities</w:t>
      </w:r>
    </w:p>
    <w:p w14:paraId="11D3CDA1" w14:textId="0F40273D" w:rsidR="001030FB" w:rsidRDefault="00291B29" w:rsidP="00054229">
      <w:r w:rsidRPr="00D26ED4">
        <w:t xml:space="preserve">Biofilm collected from </w:t>
      </w:r>
      <w:r w:rsidR="006730DB" w:rsidRPr="00D26ED4">
        <w:t xml:space="preserve">tiles deployed in the buried and open reaches was analyzed for EEA.  Microbial assemblages produce extracellular enzymes to degrade organic matter and to acquire nutrients from their environment, and the activity of those enzymes serves as an index of environmental resource availability (Sinsabaugh </w:t>
      </w:r>
      <w:r w:rsidR="00587EDF">
        <w:t>&amp;</w:t>
      </w:r>
      <w:r w:rsidR="006730DB" w:rsidRPr="00D26ED4">
        <w:t xml:space="preserve"> Foreman</w:t>
      </w:r>
      <w:r w:rsidR="00587EDF">
        <w:t>,</w:t>
      </w:r>
      <w:r w:rsidR="006730DB" w:rsidRPr="00D26ED4">
        <w:t xml:space="preserve"> 2001)</w:t>
      </w:r>
      <w:r w:rsidR="00A771A6" w:rsidRPr="00D26ED4">
        <w:t xml:space="preserve">.  </w:t>
      </w:r>
      <w:r w:rsidR="003D4753" w:rsidRPr="00D26ED4">
        <w:t xml:space="preserve">Acquisition of labile carbon compounds was measured as </w:t>
      </w:r>
      <w:r w:rsidR="003D4753" w:rsidRPr="00D26ED4">
        <w:rPr>
          <w:rFonts w:ascii="Symbol" w:hAnsi="Symbol"/>
        </w:rPr>
        <w:t></w:t>
      </w:r>
      <w:r w:rsidR="003D4753" w:rsidRPr="00D26ED4">
        <w:t xml:space="preserve">-D-glucosidase </w:t>
      </w:r>
      <w:r w:rsidR="001030FB">
        <w:t xml:space="preserve">(BG) </w:t>
      </w:r>
      <w:r w:rsidR="003D4753" w:rsidRPr="00D26ED4">
        <w:t xml:space="preserve">activity, </w:t>
      </w:r>
      <w:r w:rsidR="00D97269" w:rsidRPr="00D26ED4">
        <w:t xml:space="preserve">and </w:t>
      </w:r>
      <w:r w:rsidR="003D4753" w:rsidRPr="00D26ED4">
        <w:t xml:space="preserve">acquisition of recalcitrant carbon compounds was measured as polyphenol oxidase </w:t>
      </w:r>
      <w:r w:rsidR="008F1726" w:rsidRPr="00D26ED4">
        <w:t xml:space="preserve">(POX) </w:t>
      </w:r>
      <w:r w:rsidR="003D4753" w:rsidRPr="00D26ED4">
        <w:t>activity</w:t>
      </w:r>
      <w:r w:rsidR="001030FB">
        <w:t xml:space="preserve"> using the DOPA assay (Sinsabaugh &amp; Foreman 2001; </w:t>
      </w:r>
      <w:r w:rsidR="001030FB" w:rsidRPr="00D26ED4">
        <w:t xml:space="preserve">(Sinsabaugh </w:t>
      </w:r>
      <w:r w:rsidR="001030FB">
        <w:t>&amp;</w:t>
      </w:r>
      <w:r w:rsidR="001030FB" w:rsidRPr="00D26ED4">
        <w:t xml:space="preserve"> Follstad Shah</w:t>
      </w:r>
      <w:r w:rsidR="001030FB">
        <w:t>,</w:t>
      </w:r>
      <w:r w:rsidR="001030FB" w:rsidRPr="00D26ED4">
        <w:t xml:space="preserve"> 2011)</w:t>
      </w:r>
      <w:r w:rsidR="003D4753" w:rsidRPr="00D26ED4">
        <w:t xml:space="preserve">.  </w:t>
      </w:r>
      <w:r w:rsidR="001030FB">
        <w:t>A biofilm carbon quality index (CQI) was estimated as:</w:t>
      </w:r>
    </w:p>
    <w:p w14:paraId="34B1E265" w14:textId="7D005664" w:rsidR="001030FB" w:rsidRDefault="001030FB" w:rsidP="00054229">
      <w:r>
        <w:t>CQI=lnPOX/(lnBG+lnPOX)</w:t>
      </w:r>
    </w:p>
    <w:p w14:paraId="68BBE110" w14:textId="50B3EF2D" w:rsidR="00A771A6" w:rsidRPr="00D26ED4" w:rsidRDefault="001030FB" w:rsidP="00054229">
      <w:r>
        <w:t xml:space="preserve">where the natural logs of POX and BG are proxies for the relative abundances </w:t>
      </w:r>
      <w:r w:rsidR="0098601C">
        <w:t xml:space="preserve">of </w:t>
      </w:r>
      <w:r>
        <w:t xml:space="preserve">recalcitrant C and labile C, respectively.  The CQI is proportional to the amount of </w:t>
      </w:r>
      <w:r w:rsidR="003D4753" w:rsidRPr="00D26ED4">
        <w:t xml:space="preserve">recalcitrant </w:t>
      </w:r>
      <w:r>
        <w:t xml:space="preserve">C </w:t>
      </w:r>
      <w:r w:rsidR="00280570">
        <w:t xml:space="preserve">use </w:t>
      </w:r>
      <w:r>
        <w:t xml:space="preserve">in stream biofilms and thus </w:t>
      </w:r>
      <w:r w:rsidR="003D4753" w:rsidRPr="00D26ED4">
        <w:t>characterizes the overall quality of the DOM pool (</w:t>
      </w:r>
      <w:r>
        <w:t xml:space="preserve">analogous </w:t>
      </w:r>
      <w:r w:rsidR="00463D73" w:rsidRPr="00D26ED4">
        <w:t xml:space="preserve">to </w:t>
      </w:r>
      <w:r>
        <w:t xml:space="preserve">the </w:t>
      </w:r>
      <w:r w:rsidR="00463D73" w:rsidRPr="00D26ED4">
        <w:t xml:space="preserve">lignocellulose index or </w:t>
      </w:r>
      <w:r w:rsidR="003D4753" w:rsidRPr="00D26ED4">
        <w:t xml:space="preserve">LCI) whereby values </w:t>
      </w:r>
      <w:r w:rsidR="006A4CD3" w:rsidRPr="00D26ED4">
        <w:t xml:space="preserve">greater than 0.5 indicate greater effort to acquire </w:t>
      </w:r>
      <w:r w:rsidR="003D4753" w:rsidRPr="00D26ED4">
        <w:t xml:space="preserve">recalcitrant carbon </w:t>
      </w:r>
      <w:r w:rsidR="006A4CD3" w:rsidRPr="00D26ED4">
        <w:t xml:space="preserve">and values less than 0.5 indicate greater effort to acquire labile carbon </w:t>
      </w:r>
      <w:r w:rsidR="003D4753" w:rsidRPr="00D26ED4">
        <w:t xml:space="preserve">(Sinsabaugh </w:t>
      </w:r>
      <w:r w:rsidR="00587EDF">
        <w:t>&amp;</w:t>
      </w:r>
      <w:r w:rsidR="003D4753" w:rsidRPr="00D26ED4">
        <w:t xml:space="preserve"> </w:t>
      </w:r>
      <w:r w:rsidR="00FD10EE" w:rsidRPr="00D26ED4">
        <w:t xml:space="preserve">Follstad </w:t>
      </w:r>
      <w:r w:rsidR="003D4753" w:rsidRPr="00D26ED4">
        <w:t>Shah</w:t>
      </w:r>
      <w:r w:rsidR="00587EDF">
        <w:t>,</w:t>
      </w:r>
      <w:r w:rsidR="003D4753" w:rsidRPr="00D26ED4">
        <w:t xml:space="preserve"> 2011).  </w:t>
      </w:r>
      <w:r w:rsidR="008F1726" w:rsidRPr="00D26ED4">
        <w:t xml:space="preserve">Nitrogen acquisition was measured as the activity of </w:t>
      </w:r>
      <w:r w:rsidR="00FD10EE" w:rsidRPr="00D26ED4">
        <w:rPr>
          <w:rFonts w:ascii="Symbol" w:hAnsi="Symbol"/>
        </w:rPr>
        <w:t></w:t>
      </w:r>
      <w:r w:rsidR="008F1726" w:rsidRPr="00D26ED4">
        <w:t>-N-acetylglucosaminidase (NACE: EC 3.2.1.50</w:t>
      </w:r>
      <w:r>
        <w:t>; Sinsabaugh &amp; Foreman 2001</w:t>
      </w:r>
      <w:r w:rsidR="008F1726" w:rsidRPr="00D26ED4">
        <w:t>)</w:t>
      </w:r>
      <w:r w:rsidR="00054229" w:rsidRPr="00D26ED4">
        <w:t>.</w:t>
      </w:r>
    </w:p>
    <w:p w14:paraId="0AB61B00" w14:textId="31E4AB6B" w:rsidR="00DE60EF" w:rsidRPr="00D26ED4" w:rsidRDefault="005849D6">
      <w:r w:rsidRPr="00D26ED4">
        <w:t xml:space="preserve">All EEA assays used microplate protocols (Sinsabaugh </w:t>
      </w:r>
      <w:r w:rsidRPr="00587EDF">
        <w:rPr>
          <w:i/>
        </w:rPr>
        <w:t>et al.</w:t>
      </w:r>
      <w:r w:rsidR="00587EDF">
        <w:t>,</w:t>
      </w:r>
      <w:r w:rsidRPr="00D26ED4">
        <w:t xml:space="preserve"> 1997; Sinsabaugh </w:t>
      </w:r>
      <w:r w:rsidR="00587EDF">
        <w:t>&amp;</w:t>
      </w:r>
      <w:r w:rsidRPr="00D26ED4">
        <w:t xml:space="preserve"> Foreman</w:t>
      </w:r>
      <w:r w:rsidR="00587EDF">
        <w:t>,</w:t>
      </w:r>
      <w:r w:rsidR="00D572DC">
        <w:t xml:space="preserve"> 200</w:t>
      </w:r>
      <w:r w:rsidRPr="00D26ED4">
        <w:t xml:space="preserve">1) modified by Hill </w:t>
      </w:r>
      <w:r w:rsidRPr="00587EDF">
        <w:rPr>
          <w:i/>
        </w:rPr>
        <w:t>et al.</w:t>
      </w:r>
      <w:r w:rsidRPr="00D26ED4">
        <w:t xml:space="preserve"> (2010).</w:t>
      </w:r>
      <w:r w:rsidR="009046CD" w:rsidRPr="00D26ED4">
        <w:t xml:space="preserve">  Microplate arrays were run with quadruplicate assays for each tested enzyme and reference standard, </w:t>
      </w:r>
      <w:r w:rsidR="00FD10EE" w:rsidRPr="00D26ED4">
        <w:t xml:space="preserve">which </w:t>
      </w:r>
      <w:r w:rsidR="009046CD" w:rsidRPr="00D26ED4">
        <w:t>were prepared in sterile deionized water.  Fluorescence quenching, or the decrease of emissions caused by interaction between target enzyme substrates and non-reactant chemicals, was measured by comparing fluorescence of standard solutions mixed with sample to that of standard solution mixed with buffer.  We measured fluorescence (Model FLX800T, BioTek Instruments, Winooski, VT, USA) at excitation wavelength of 350 nm and emission wavelength of 450 nm.</w:t>
      </w:r>
    </w:p>
    <w:p w14:paraId="07368FF7" w14:textId="6B528292" w:rsidR="00054229" w:rsidRPr="00D26ED4" w:rsidRDefault="00054229">
      <w:r w:rsidRPr="00D26ED4">
        <w:t>Nutrient diffusing substrata</w:t>
      </w:r>
    </w:p>
    <w:p w14:paraId="533DBCB6" w14:textId="52004119" w:rsidR="00054229" w:rsidRPr="00D26ED4" w:rsidRDefault="00702B2A">
      <w:r w:rsidRPr="00D26ED4">
        <w:t xml:space="preserve">NDS arrays were deployed </w:t>
      </w:r>
      <w:r w:rsidR="00291B29" w:rsidRPr="00D26ED4">
        <w:t xml:space="preserve">throughout </w:t>
      </w:r>
      <w:r w:rsidRPr="00D26ED4">
        <w:t xml:space="preserve">the open reaches and </w:t>
      </w:r>
      <w:r w:rsidR="00291B29" w:rsidRPr="00D26ED4">
        <w:t>where light was extinguished at</w:t>
      </w:r>
      <w:r w:rsidRPr="00D26ED4">
        <w:t xml:space="preserve"> the upstream and downstream end</w:t>
      </w:r>
      <w:r w:rsidR="00463D73" w:rsidRPr="00D26ED4">
        <w:t>s</w:t>
      </w:r>
      <w:r w:rsidRPr="00D26ED4">
        <w:t xml:space="preserve"> of the buried reaches.  </w:t>
      </w:r>
      <w:r w:rsidR="0077146D" w:rsidRPr="00D26ED4">
        <w:t xml:space="preserve">Each NDS </w:t>
      </w:r>
      <w:r w:rsidR="001E46A8">
        <w:t>deployment site</w:t>
      </w:r>
      <w:r w:rsidR="001E46A8" w:rsidRPr="00D26ED4">
        <w:t xml:space="preserve"> </w:t>
      </w:r>
      <w:r w:rsidR="0077146D" w:rsidRPr="00D26ED4">
        <w:t>had one of four 0.5 M carbon amendments (</w:t>
      </w:r>
      <w:r w:rsidR="001E46A8" w:rsidRPr="00D26ED4">
        <w:t>a no-carbon control</w:t>
      </w:r>
      <w:r w:rsidR="001E46A8">
        <w:t>,</w:t>
      </w:r>
      <w:r w:rsidR="001E46A8" w:rsidRPr="00D26ED4">
        <w:t xml:space="preserve"> </w:t>
      </w:r>
      <w:r w:rsidR="0077146D" w:rsidRPr="00D26ED4">
        <w:t xml:space="preserve">glucose, arabinose, </w:t>
      </w:r>
      <w:r w:rsidR="001E46A8">
        <w:t xml:space="preserve">or </w:t>
      </w:r>
      <w:r w:rsidR="0077146D" w:rsidRPr="00D26ED4">
        <w:t>cellobiose</w:t>
      </w:r>
      <w:r w:rsidR="001E46A8">
        <w:t xml:space="preserve"> </w:t>
      </w:r>
      <w:r w:rsidR="0077146D" w:rsidRPr="00D26ED4">
        <w:t xml:space="preserve">(n=8 each)) to represent increasing recalcitrance.  </w:t>
      </w:r>
      <w:r w:rsidR="00291B29" w:rsidRPr="00D26ED4">
        <w:t>We initially predicted increased carbon limitation at the downstream end of each buried reach</w:t>
      </w:r>
      <w:r w:rsidR="00212666" w:rsidRPr="00D26ED4">
        <w:t xml:space="preserve"> due to microbial processing of DOM through the buried reach</w:t>
      </w:r>
      <w:r w:rsidR="00291B29" w:rsidRPr="00D26ED4">
        <w:t xml:space="preserve">, but </w:t>
      </w:r>
      <w:r w:rsidR="00212666" w:rsidRPr="00D26ED4">
        <w:t xml:space="preserve">we found </w:t>
      </w:r>
      <w:r w:rsidR="00291B29" w:rsidRPr="00D26ED4">
        <w:t>no difference in carbon-</w:t>
      </w:r>
      <w:r w:rsidR="00212666" w:rsidRPr="00D26ED4">
        <w:t>limitation or EEM metrics between the upstream and downstream ends of the buried reaches.  Therefore upstream and downstream NDS arrays were both considered “buried” in the statistical analysis</w:t>
      </w:r>
      <w:r w:rsidR="0077146D">
        <w:t>.  This resulted in n=8 per carbon treatment in open reaches and n=16 per carbon treatment in buried reaches per season and stream</w:t>
      </w:r>
      <w:r w:rsidR="00212666" w:rsidRPr="00D26ED4">
        <w:t xml:space="preserve">.  </w:t>
      </w:r>
      <w:r w:rsidR="000136A9" w:rsidRPr="00D26ED4">
        <w:t xml:space="preserve">The </w:t>
      </w:r>
      <w:r w:rsidR="0052731C" w:rsidRPr="00D26ED4">
        <w:t xml:space="preserve">NDS </w:t>
      </w:r>
      <w:r w:rsidR="000136A9" w:rsidRPr="00D26ED4">
        <w:t xml:space="preserve">were </w:t>
      </w:r>
      <w:r w:rsidR="0052731C" w:rsidRPr="00D26ED4">
        <w:t xml:space="preserve">supplemented with 0.5 </w:t>
      </w:r>
      <w:r w:rsidR="00D17BE6" w:rsidRPr="00D26ED4">
        <w:t xml:space="preserve">M </w:t>
      </w:r>
      <w:r w:rsidR="0052731C" w:rsidRPr="00D26ED4">
        <w:t>N as NH</w:t>
      </w:r>
      <w:r w:rsidR="0052731C" w:rsidRPr="00D26ED4">
        <w:rPr>
          <w:vertAlign w:val="subscript"/>
        </w:rPr>
        <w:t>4</w:t>
      </w:r>
      <w:r w:rsidR="0052731C" w:rsidRPr="00D26ED4">
        <w:t>Cl and 0.5</w:t>
      </w:r>
      <w:r w:rsidR="00D17BE6" w:rsidRPr="00D26ED4">
        <w:t xml:space="preserve"> M</w:t>
      </w:r>
      <w:r w:rsidR="0052731C" w:rsidRPr="00D26ED4">
        <w:t xml:space="preserve"> P as KH</w:t>
      </w:r>
      <w:r w:rsidR="0052731C" w:rsidRPr="00D26ED4">
        <w:rPr>
          <w:vertAlign w:val="subscript"/>
        </w:rPr>
        <w:t>2</w:t>
      </w:r>
      <w:r w:rsidR="0052731C" w:rsidRPr="00D26ED4">
        <w:t>PO</w:t>
      </w:r>
      <w:r w:rsidR="0052731C" w:rsidRPr="00D26ED4">
        <w:rPr>
          <w:vertAlign w:val="subscript"/>
        </w:rPr>
        <w:t>4</w:t>
      </w:r>
      <w:r w:rsidR="0052731C" w:rsidRPr="00D26ED4">
        <w:t xml:space="preserve"> to alleviate any potential nutrient limitation that could confound interpretation of the heterotrophic response to added carbon</w:t>
      </w:r>
      <w:r w:rsidR="000136A9" w:rsidRPr="00D26ED4">
        <w:t>, and we used porous glass disks rather than cellulose sponges to eliminate the heterotrophic response to the sponge as a particulate carbon source</w:t>
      </w:r>
      <w:r w:rsidR="0052731C" w:rsidRPr="00D26ED4">
        <w:t xml:space="preserve">.  </w:t>
      </w:r>
      <w:r w:rsidR="000136A9" w:rsidRPr="00D26ED4">
        <w:t xml:space="preserve">NDS arrays were installed </w:t>
      </w:r>
      <w:r w:rsidR="00212666" w:rsidRPr="00D26ED4">
        <w:t>with</w:t>
      </w:r>
      <w:r w:rsidR="000136A9" w:rsidRPr="00D26ED4">
        <w:t>in</w:t>
      </w:r>
      <w:r w:rsidR="00212666" w:rsidRPr="00D26ED4">
        <w:t xml:space="preserve"> open-ended</w:t>
      </w:r>
      <w:r w:rsidR="000136A9" w:rsidRPr="00D26ED4">
        <w:t xml:space="preserve"> PVC </w:t>
      </w:r>
      <w:r w:rsidR="005527B4">
        <w:t xml:space="preserve">tubes </w:t>
      </w:r>
      <w:r w:rsidR="00212666" w:rsidRPr="00D26ED4">
        <w:t xml:space="preserve">for </w:t>
      </w:r>
      <w:r w:rsidR="000136A9" w:rsidRPr="00D26ED4">
        <w:t xml:space="preserve">shade </w:t>
      </w:r>
      <w:r w:rsidR="00212666" w:rsidRPr="00D26ED4">
        <w:t xml:space="preserve">to </w:t>
      </w:r>
      <w:r w:rsidR="000136A9" w:rsidRPr="00D26ED4">
        <w:t xml:space="preserve">reduce the potential for </w:t>
      </w:r>
      <w:r w:rsidR="000136A9" w:rsidRPr="00D26ED4">
        <w:lastRenderedPageBreak/>
        <w:t>autotrophic biofilms to colonize the glass disks</w:t>
      </w:r>
      <w:r w:rsidR="00212666" w:rsidRPr="00D26ED4">
        <w:t>.  NDS arrays were collected after a two week deployment and shipped</w:t>
      </w:r>
      <w:r w:rsidR="000136A9" w:rsidRPr="00D26ED4">
        <w:t xml:space="preserve"> overnight on ice for </w:t>
      </w:r>
      <w:r w:rsidR="00016571" w:rsidRPr="00D26ED4">
        <w:t xml:space="preserve">laboratory </w:t>
      </w:r>
      <w:r w:rsidR="000136A9" w:rsidRPr="00D26ED4">
        <w:t>analysis within 24 h.</w:t>
      </w:r>
    </w:p>
    <w:p w14:paraId="027D84FD" w14:textId="7881A08D" w:rsidR="000136A9" w:rsidRPr="00D26ED4" w:rsidRDefault="000136A9">
      <w:r w:rsidRPr="00D26ED4">
        <w:t xml:space="preserve">Laboratory analysis </w:t>
      </w:r>
      <w:r w:rsidR="001E46A8">
        <w:t>of</w:t>
      </w:r>
      <w:r w:rsidR="001E46A8" w:rsidRPr="00D26ED4">
        <w:t xml:space="preserve"> </w:t>
      </w:r>
      <w:r w:rsidR="001A210C" w:rsidRPr="00D26ED4">
        <w:t xml:space="preserve">biofilm respiration </w:t>
      </w:r>
      <w:r w:rsidRPr="00D26ED4">
        <w:t xml:space="preserve">consisted of </w:t>
      </w:r>
      <w:r w:rsidR="00D17BE6" w:rsidRPr="00D26ED4">
        <w:t xml:space="preserve">submerging the </w:t>
      </w:r>
      <w:r w:rsidR="001A210C" w:rsidRPr="00D26ED4">
        <w:t xml:space="preserve">NDS </w:t>
      </w:r>
      <w:r w:rsidR="00D17BE6" w:rsidRPr="00D26ED4">
        <w:t xml:space="preserve">disks in site water, </w:t>
      </w:r>
      <w:r w:rsidRPr="00D26ED4">
        <w:t xml:space="preserve">incubating </w:t>
      </w:r>
      <w:r w:rsidR="00D17BE6" w:rsidRPr="00D26ED4">
        <w:t xml:space="preserve">the </w:t>
      </w:r>
      <w:r w:rsidRPr="00D26ED4">
        <w:t>disks in the dark</w:t>
      </w:r>
      <w:r w:rsidR="00D17BE6" w:rsidRPr="00D26ED4">
        <w:t xml:space="preserve"> for </w:t>
      </w:r>
      <w:r w:rsidR="00DA0CE0" w:rsidRPr="00D26ED4">
        <w:t>3.5</w:t>
      </w:r>
      <w:r w:rsidR="00D17BE6" w:rsidRPr="00D26ED4">
        <w:t xml:space="preserve"> h, </w:t>
      </w:r>
      <w:r w:rsidRPr="00D26ED4">
        <w:t xml:space="preserve">and </w:t>
      </w:r>
      <w:r w:rsidR="00D17BE6" w:rsidRPr="00D26ED4">
        <w:t xml:space="preserve">recording </w:t>
      </w:r>
      <w:r w:rsidRPr="00D26ED4">
        <w:t xml:space="preserve">net oxygen change from the start to the end of the incubation.  The glass disks were saved for calculation of biomass after weighing oven-dried (60 °C) samples before and after combustion in a muffle furnace (500 °C).  </w:t>
      </w:r>
      <w:r w:rsidR="00016571" w:rsidRPr="00D26ED4">
        <w:t>The respiration response was scaled by disk area (</w:t>
      </w:r>
      <w:r w:rsidR="00016571" w:rsidRPr="00D26ED4">
        <w:rPr>
          <w:rFonts w:ascii="Symbol" w:hAnsi="Symbol"/>
        </w:rPr>
        <w:t></w:t>
      </w:r>
      <w:r w:rsidR="00016571" w:rsidRPr="00D26ED4">
        <w:t>g O</w:t>
      </w:r>
      <w:r w:rsidR="00016571" w:rsidRPr="00D26ED4">
        <w:rPr>
          <w:vertAlign w:val="subscript"/>
        </w:rPr>
        <w:t>2</w:t>
      </w:r>
      <w:r w:rsidR="00016571" w:rsidRPr="00D26ED4">
        <w:t xml:space="preserve"> cm</w:t>
      </w:r>
      <w:r w:rsidR="00016571" w:rsidRPr="00D26ED4">
        <w:rPr>
          <w:vertAlign w:val="superscript"/>
        </w:rPr>
        <w:t>-2</w:t>
      </w:r>
      <w:r w:rsidR="00016571" w:rsidRPr="00D26ED4">
        <w:t xml:space="preserve"> h</w:t>
      </w:r>
      <w:r w:rsidR="00016571" w:rsidRPr="00D26ED4">
        <w:rPr>
          <w:vertAlign w:val="superscript"/>
        </w:rPr>
        <w:t>-1</w:t>
      </w:r>
      <w:r w:rsidR="00016571" w:rsidRPr="00D26ED4">
        <w:t>) and by biomass (mg O</w:t>
      </w:r>
      <w:r w:rsidR="00016571" w:rsidRPr="00D26ED4">
        <w:rPr>
          <w:vertAlign w:val="subscript"/>
        </w:rPr>
        <w:t>2</w:t>
      </w:r>
      <w:r w:rsidR="00016571" w:rsidRPr="00D26ED4">
        <w:t xml:space="preserve"> gAFDM</w:t>
      </w:r>
      <w:r w:rsidR="00016571" w:rsidRPr="00D26ED4">
        <w:rPr>
          <w:vertAlign w:val="superscript"/>
        </w:rPr>
        <w:t>-1</w:t>
      </w:r>
      <w:r w:rsidR="00016571" w:rsidRPr="00D26ED4">
        <w:t xml:space="preserve"> h</w:t>
      </w:r>
      <w:r w:rsidR="00016571" w:rsidRPr="00D26ED4">
        <w:rPr>
          <w:vertAlign w:val="superscript"/>
        </w:rPr>
        <w:t>-1</w:t>
      </w:r>
      <w:r w:rsidR="00016571" w:rsidRPr="00D26ED4">
        <w:t>), and to compare the respiration response among streams and seasons, we calculated the nutrient response ratio (NRR) as respiration response for an individual NDS cup divided by the mean control response for that particular deployment.</w:t>
      </w:r>
    </w:p>
    <w:p w14:paraId="24637C7C" w14:textId="77777777" w:rsidR="00A41247" w:rsidRPr="00D26ED4" w:rsidRDefault="00A41247" w:rsidP="001A4024">
      <w:pPr>
        <w:outlineLvl w:val="0"/>
      </w:pPr>
      <w:r w:rsidRPr="00D26ED4">
        <w:t>Water chemistry</w:t>
      </w:r>
      <w:r w:rsidR="00BD5022" w:rsidRPr="00D26ED4">
        <w:t xml:space="preserve"> and h</w:t>
      </w:r>
      <w:r w:rsidRPr="00D26ED4">
        <w:t>ydrologic parameters</w:t>
      </w:r>
    </w:p>
    <w:p w14:paraId="17AB58B9" w14:textId="6F101770" w:rsidR="00BD5022" w:rsidRPr="00D26ED4" w:rsidRDefault="00BD5022">
      <w:r w:rsidRPr="00D26ED4">
        <w:t xml:space="preserve">We collected filtered (0.45 </w:t>
      </w:r>
      <w:r w:rsidRPr="00D26ED4">
        <w:rPr>
          <w:rFonts w:ascii="Symbol" w:hAnsi="Symbol"/>
        </w:rPr>
        <w:t></w:t>
      </w:r>
      <w:r w:rsidRPr="00D26ED4">
        <w:t xml:space="preserve">m) water samples in the field and stored them </w:t>
      </w:r>
      <w:r w:rsidR="00715881" w:rsidRPr="00D26ED4">
        <w:t xml:space="preserve">on </w:t>
      </w:r>
      <w:r w:rsidRPr="00D26ED4">
        <w:t>ice for transport to the laboratory where they were acidified or frozen depending on the analyte.  We used standard colorimetric methods</w:t>
      </w:r>
      <w:r w:rsidR="002B0F79" w:rsidRPr="00D26ED4">
        <w:t xml:space="preserve"> (APHA</w:t>
      </w:r>
      <w:r w:rsidR="00587EDF">
        <w:t>,</w:t>
      </w:r>
      <w:r w:rsidR="002B0F79" w:rsidRPr="00D26ED4">
        <w:t xml:space="preserve"> 2005)</w:t>
      </w:r>
      <w:r w:rsidRPr="00D26ED4">
        <w:t xml:space="preserve"> to measure nitrate</w:t>
      </w:r>
      <w:r w:rsidR="00212666" w:rsidRPr="00D26ED4">
        <w:t xml:space="preserve"> </w:t>
      </w:r>
      <w:r w:rsidRPr="00D26ED4">
        <w:t>+</w:t>
      </w:r>
      <w:r w:rsidR="00212666" w:rsidRPr="00D26ED4">
        <w:t xml:space="preserve"> </w:t>
      </w:r>
      <w:r w:rsidR="002D6F75" w:rsidRPr="00D26ED4">
        <w:t xml:space="preserve">nitrite </w:t>
      </w:r>
      <w:r w:rsidRPr="00D26ED4">
        <w:t>(hereafter, NO</w:t>
      </w:r>
      <w:r w:rsidRPr="00D26ED4">
        <w:rPr>
          <w:vertAlign w:val="subscript"/>
        </w:rPr>
        <w:t>3</w:t>
      </w:r>
      <w:r w:rsidRPr="00D26ED4">
        <w:rPr>
          <w:vertAlign w:val="superscript"/>
        </w:rPr>
        <w:t>-</w:t>
      </w:r>
      <w:r w:rsidRPr="00D26ED4">
        <w:t>), dissolved reactive phosphorus (DRP), ammonium (NH</w:t>
      </w:r>
      <w:r w:rsidRPr="00D26ED4">
        <w:rPr>
          <w:vertAlign w:val="subscript"/>
        </w:rPr>
        <w:t>4</w:t>
      </w:r>
      <w:r w:rsidRPr="00D26ED4">
        <w:rPr>
          <w:vertAlign w:val="superscript"/>
        </w:rPr>
        <w:t>+</w:t>
      </w:r>
      <w:r w:rsidRPr="00D26ED4">
        <w:t>), and bromide (Br</w:t>
      </w:r>
      <w:r w:rsidRPr="00D26ED4">
        <w:rPr>
          <w:vertAlign w:val="superscript"/>
        </w:rPr>
        <w:t>-</w:t>
      </w:r>
      <w:r w:rsidRPr="00D26ED4">
        <w:t xml:space="preserve">) on a flow injection analyzer (Lachat Instruments, Loveland, CO USA).  Dissolved organic carbon (DOC) concentration was measured </w:t>
      </w:r>
      <w:r w:rsidR="00212666" w:rsidRPr="00D26ED4">
        <w:t>using</w:t>
      </w:r>
      <w:r w:rsidRPr="00D26ED4">
        <w:t xml:space="preserve"> high-temperature Pt-catalyzed combustion and N</w:t>
      </w:r>
      <w:r w:rsidR="00DA0CE0" w:rsidRPr="00D26ED4">
        <w:t>DIR detection (Shimadzu</w:t>
      </w:r>
      <w:r w:rsidRPr="00D26ED4">
        <w:t xml:space="preserve"> TOC-VCPH, Columbia, MD, USA</w:t>
      </w:r>
      <w:r w:rsidR="00751875" w:rsidRPr="00D26ED4">
        <w:t>)</w:t>
      </w:r>
      <w:r w:rsidRPr="00D26ED4">
        <w:t xml:space="preserve">.  </w:t>
      </w:r>
    </w:p>
    <w:p w14:paraId="5B60861A" w14:textId="53D0A59F" w:rsidR="00BD5022" w:rsidRPr="00D26ED4" w:rsidRDefault="00751875" w:rsidP="006627BA">
      <w:r w:rsidRPr="00D26ED4">
        <w:t>The breakthrough curve of Br</w:t>
      </w:r>
      <w:r w:rsidRPr="00D26ED4">
        <w:rPr>
          <w:vertAlign w:val="superscript"/>
        </w:rPr>
        <w:t>-</w:t>
      </w:r>
      <w:r w:rsidRPr="00D26ED4">
        <w:t xml:space="preserve"> </w:t>
      </w:r>
      <w:r w:rsidR="00BD5022" w:rsidRPr="00D26ED4">
        <w:t xml:space="preserve">released in </w:t>
      </w:r>
      <w:r w:rsidRPr="00D26ED4">
        <w:t>conjunction</w:t>
      </w:r>
      <w:r w:rsidR="00BD5022" w:rsidRPr="00D26ED4">
        <w:t xml:space="preserve"> with </w:t>
      </w:r>
      <w:r w:rsidRPr="00D26ED4">
        <w:t xml:space="preserve">the </w:t>
      </w:r>
      <w:r w:rsidRPr="00D26ED4">
        <w:rPr>
          <w:vertAlign w:val="superscript"/>
        </w:rPr>
        <w:t>15</w:t>
      </w:r>
      <w:r w:rsidRPr="00D26ED4">
        <w:t>N-NO</w:t>
      </w:r>
      <w:r w:rsidRPr="00D26ED4">
        <w:rPr>
          <w:vertAlign w:val="subscript"/>
        </w:rPr>
        <w:t>3</w:t>
      </w:r>
      <w:r w:rsidRPr="00D26ED4">
        <w:rPr>
          <w:vertAlign w:val="superscript"/>
        </w:rPr>
        <w:t>-</w:t>
      </w:r>
      <w:r w:rsidRPr="00D26ED4">
        <w:t xml:space="preserve"> release was used in OTIS-P (Runkel, 1998), a one-dimensional advection, dispersion and transient storage model, to estimate solute hyporheic exchange parameters such as the cross-sectional area of the transient storage zone (A</w:t>
      </w:r>
      <w:r w:rsidRPr="00D26ED4">
        <w:rPr>
          <w:vertAlign w:val="subscript"/>
        </w:rPr>
        <w:t>s</w:t>
      </w:r>
      <w:r w:rsidRPr="00D26ED4">
        <w:t>)</w:t>
      </w:r>
      <w:r w:rsidR="006627BA" w:rsidRPr="00D26ED4">
        <w:t xml:space="preserve">, </w:t>
      </w:r>
      <w:r w:rsidRPr="00D26ED4">
        <w:t>the storage zone exchange coefficient (</w:t>
      </w:r>
      <w:r w:rsidRPr="00D26ED4">
        <w:rPr>
          <w:rFonts w:ascii="Symbol" w:hAnsi="Symbol"/>
        </w:rPr>
        <w:t></w:t>
      </w:r>
      <w:r w:rsidRPr="00D26ED4">
        <w:t>)</w:t>
      </w:r>
      <w:r w:rsidR="006627BA" w:rsidRPr="00D26ED4">
        <w:t>,</w:t>
      </w:r>
      <w:r w:rsidRPr="00D26ED4">
        <w:t>the storage zone residence time (T</w:t>
      </w:r>
      <w:r w:rsidRPr="00D26ED4">
        <w:rPr>
          <w:vertAlign w:val="subscript"/>
        </w:rPr>
        <w:t>sto</w:t>
      </w:r>
      <w:r w:rsidRPr="00D26ED4">
        <w:t>)</w:t>
      </w:r>
      <w:r w:rsidR="006627BA" w:rsidRPr="00D26ED4">
        <w:t xml:space="preserve">, and the </w:t>
      </w:r>
      <w:r w:rsidRPr="00D26ED4">
        <w:t>storage exchange flux (q</w:t>
      </w:r>
      <w:r w:rsidRPr="00D26ED4">
        <w:rPr>
          <w:vertAlign w:val="subscript"/>
        </w:rPr>
        <w:t>s</w:t>
      </w:r>
      <w:r w:rsidRPr="00D26ED4">
        <w:t>) fraction of the median travel time due to transient storage, F</w:t>
      </w:r>
      <w:r w:rsidRPr="00D26ED4">
        <w:rPr>
          <w:vertAlign w:val="superscript"/>
        </w:rPr>
        <w:t>200</w:t>
      </w:r>
      <w:r w:rsidRPr="00D26ED4">
        <w:rPr>
          <w:vertAlign w:val="subscript"/>
        </w:rPr>
        <w:t>med</w:t>
      </w:r>
      <w:r w:rsidRPr="00D26ED4">
        <w:t xml:space="preserve"> </w:t>
      </w:r>
      <w:r w:rsidR="00967806" w:rsidRPr="00D26ED4">
        <w:t>(Runkel, 2002).</w:t>
      </w:r>
      <w:r w:rsidR="006627BA" w:rsidRPr="00D26ED4">
        <w:t xml:space="preserve">  These methods are described in detail in Beaulieu et al. (2014).</w:t>
      </w:r>
    </w:p>
    <w:p w14:paraId="21056E43" w14:textId="77777777" w:rsidR="00A41247" w:rsidRPr="00D26ED4" w:rsidRDefault="00A41247" w:rsidP="001A4024">
      <w:pPr>
        <w:outlineLvl w:val="0"/>
      </w:pPr>
      <w:r w:rsidRPr="00D26ED4">
        <w:t>Organic matter standing stocks</w:t>
      </w:r>
    </w:p>
    <w:p w14:paraId="42A8920B" w14:textId="0DD62743" w:rsidR="002802C7" w:rsidRPr="00D26ED4" w:rsidRDefault="002802C7">
      <w:r w:rsidRPr="00D26ED4">
        <w:t>We collected 10-20 samples of organic matter from different habitat units in a stratified-random design.  Samples for coarse (&gt;1 mm), fine (&lt;1 mm), and attached (i.e., periphyton) organic matter w</w:t>
      </w:r>
      <w:r w:rsidR="00D17BE6" w:rsidRPr="00D26ED4">
        <w:t>ere</w:t>
      </w:r>
      <w:r w:rsidRPr="00D26ED4">
        <w:t xml:space="preserve"> collected from 0.052 m</w:t>
      </w:r>
      <w:r w:rsidRPr="00D26ED4">
        <w:rPr>
          <w:vertAlign w:val="superscript"/>
        </w:rPr>
        <w:t>2</w:t>
      </w:r>
      <w:r w:rsidRPr="00D26ED4">
        <w:t xml:space="preserve"> isolated by an open-ended plastic cylinder placed no more than 5 cm into the sediment.  CBOM was removed by hand, and the sediments were agitated before taking a fine benthic organic matter (FBOM) </w:t>
      </w:r>
      <w:r w:rsidR="004C093A" w:rsidRPr="00D26ED4">
        <w:t>sub</w:t>
      </w:r>
      <w:r w:rsidRPr="00D26ED4">
        <w:t xml:space="preserve">sample.  </w:t>
      </w:r>
      <w:r w:rsidR="00B9036F">
        <w:t>Separately from the benthic organic matter samples, w</w:t>
      </w:r>
      <w:r w:rsidRPr="00D26ED4">
        <w:t xml:space="preserve">e collected periphyton </w:t>
      </w:r>
      <w:r w:rsidR="00B9036F">
        <w:t xml:space="preserve">from 10-20 rocks </w:t>
      </w:r>
      <w:r w:rsidRPr="00D26ED4">
        <w:t>by scraping a known area (0.006-0.04 m</w:t>
      </w:r>
      <w:r w:rsidRPr="00D26ED4">
        <w:rPr>
          <w:vertAlign w:val="superscript"/>
        </w:rPr>
        <w:t>2</w:t>
      </w:r>
      <w:r w:rsidR="00B9036F">
        <w:t>, depending on rock size)</w:t>
      </w:r>
      <w:r w:rsidRPr="00D26ED4">
        <w:t xml:space="preserve"> of a rock with a wire brush.  We calculated dry mass and ash-free dry mass of samples by weighing oven-dried (60 °C) samples before and after combustion in a muffle furnace (500 °C).  </w:t>
      </w:r>
      <w:r w:rsidR="006259AF" w:rsidRPr="00D26ED4">
        <w:t xml:space="preserve">We used a subsample of periphyton to measure chlorophyll </w:t>
      </w:r>
      <w:r w:rsidR="006259AF" w:rsidRPr="006464DE">
        <w:rPr>
          <w:i/>
        </w:rPr>
        <w:t>a</w:t>
      </w:r>
      <w:r w:rsidR="006259AF" w:rsidRPr="00D26ED4">
        <w:t xml:space="preserve"> using the trichromatic method</w:t>
      </w:r>
      <w:r w:rsidR="005924AC" w:rsidRPr="00D26ED4">
        <w:t xml:space="preserve"> (APHA</w:t>
      </w:r>
      <w:r w:rsidR="00587EDF">
        <w:t>,</w:t>
      </w:r>
      <w:r w:rsidR="005924AC" w:rsidRPr="00D26ED4">
        <w:t xml:space="preserve"> 2005)</w:t>
      </w:r>
      <w:r w:rsidR="006259AF" w:rsidRPr="00D26ED4">
        <w:t xml:space="preserve"> following hot ethanol extraction (Sartory </w:t>
      </w:r>
      <w:r w:rsidR="00587EDF">
        <w:t xml:space="preserve">&amp; </w:t>
      </w:r>
      <w:r w:rsidR="006259AF" w:rsidRPr="00D26ED4">
        <w:t>Grobbelaar</w:t>
      </w:r>
      <w:r w:rsidR="00587EDF">
        <w:t>,</w:t>
      </w:r>
      <w:r w:rsidR="006259AF" w:rsidRPr="00D26ED4">
        <w:t xml:space="preserve"> 1984).</w:t>
      </w:r>
    </w:p>
    <w:p w14:paraId="6863B982" w14:textId="77777777" w:rsidR="00677634" w:rsidRPr="00D26ED4" w:rsidRDefault="00751875" w:rsidP="001A4024">
      <w:pPr>
        <w:outlineLvl w:val="0"/>
      </w:pPr>
      <w:r w:rsidRPr="00D26ED4">
        <w:t>Statistical Analysis</w:t>
      </w:r>
    </w:p>
    <w:p w14:paraId="54D0A0C5" w14:textId="635690E4" w:rsidR="00677634" w:rsidRPr="00D26ED4" w:rsidRDefault="00CB256A">
      <w:r w:rsidRPr="00D26ED4">
        <w:t xml:space="preserve">We used multivariate generalized least squares </w:t>
      </w:r>
      <w:r w:rsidR="007946C2" w:rsidRPr="00D26ED4">
        <w:t>(GLS)</w:t>
      </w:r>
      <w:r w:rsidR="007B5C3F" w:rsidRPr="00D26ED4">
        <w:t xml:space="preserve"> </w:t>
      </w:r>
      <w:r w:rsidR="00EE276F">
        <w:t xml:space="preserve">or linear mixed effects (LME) </w:t>
      </w:r>
      <w:r w:rsidR="00EE276F" w:rsidRPr="00D26ED4">
        <w:t xml:space="preserve">models </w:t>
      </w:r>
      <w:r w:rsidR="007B5C3F" w:rsidRPr="00D26ED4">
        <w:t xml:space="preserve">with alternate variance structures and model optimization (Zuur </w:t>
      </w:r>
      <w:r w:rsidR="00587EDF" w:rsidRPr="00587EDF">
        <w:rPr>
          <w:i/>
        </w:rPr>
        <w:t>et al.</w:t>
      </w:r>
      <w:r w:rsidR="00587EDF">
        <w:t xml:space="preserve">, </w:t>
      </w:r>
      <w:r w:rsidR="007B5C3F" w:rsidRPr="00D26ED4">
        <w:t>2009)</w:t>
      </w:r>
      <w:r w:rsidR="007946C2" w:rsidRPr="00D26ED4">
        <w:t xml:space="preserve"> </w:t>
      </w:r>
      <w:r w:rsidRPr="00D26ED4">
        <w:t>to test how DOM quality (HIX, BIX, FI, P/H) differed among seasons (</w:t>
      </w:r>
      <w:r w:rsidR="00CF55DC" w:rsidRPr="00D26ED4">
        <w:t>spring</w:t>
      </w:r>
      <w:r w:rsidR="00CF55DC">
        <w:t>,</w:t>
      </w:r>
      <w:r w:rsidR="00CF55DC" w:rsidRPr="00D26ED4">
        <w:t xml:space="preserve"> </w:t>
      </w:r>
      <w:r w:rsidRPr="00D26ED4">
        <w:t>summer, autumn)</w:t>
      </w:r>
      <w:r w:rsidR="007B5C3F" w:rsidRPr="00D26ED4">
        <w:t xml:space="preserve"> and</w:t>
      </w:r>
      <w:r w:rsidRPr="00D26ED4">
        <w:t xml:space="preserve"> between reaches (buried, open</w:t>
      </w:r>
      <w:r w:rsidR="007B5C3F" w:rsidRPr="00D26ED4">
        <w:t>)</w:t>
      </w:r>
      <w:r w:rsidR="007946C2" w:rsidRPr="00D26ED4">
        <w:t>.  We also used GLS to test for differences in e</w:t>
      </w:r>
      <w:r w:rsidR="00DA0CE0" w:rsidRPr="00D26ED4">
        <w:t xml:space="preserve">xtracellular enzyme activity </w:t>
      </w:r>
      <w:r w:rsidR="007946C2" w:rsidRPr="00D26ED4">
        <w:t xml:space="preserve">(POX, </w:t>
      </w:r>
      <w:r w:rsidR="004B7CC9" w:rsidRPr="00D26ED4">
        <w:t>NACE</w:t>
      </w:r>
      <w:r w:rsidR="004B7CC9">
        <w:t>, CQI</w:t>
      </w:r>
      <w:r w:rsidR="007946C2" w:rsidRPr="00D26ED4">
        <w:t xml:space="preserve">) and </w:t>
      </w:r>
      <w:r w:rsidR="004B7CC9">
        <w:t xml:space="preserve">response </w:t>
      </w:r>
      <w:r w:rsidR="004B7CC9">
        <w:lastRenderedPageBreak/>
        <w:t xml:space="preserve">to additional </w:t>
      </w:r>
      <w:r w:rsidR="007946C2" w:rsidRPr="00D26ED4">
        <w:t xml:space="preserve">carbon </w:t>
      </w:r>
      <w:r w:rsidR="004B7CC9">
        <w:t xml:space="preserve">in NDS </w:t>
      </w:r>
      <w:r w:rsidR="007946C2" w:rsidRPr="00D26ED4">
        <w:t>among seasons</w:t>
      </w:r>
      <w:r w:rsidR="007B5C3F" w:rsidRPr="00D26ED4">
        <w:t xml:space="preserve"> and</w:t>
      </w:r>
      <w:r w:rsidR="007946C2" w:rsidRPr="00D26ED4">
        <w:t xml:space="preserve"> between reaches.  </w:t>
      </w:r>
      <w:r w:rsidR="00CF55DC">
        <w:t>M</w:t>
      </w:r>
      <w:r w:rsidR="004B7CC9">
        <w:t xml:space="preserve">odels incorporated stream as a blocking factor.  </w:t>
      </w:r>
      <w:r w:rsidR="007946C2" w:rsidRPr="00D26ED4">
        <w:t>We used linear modeling to test relationships between carbon limitation patterns and water chemistry, hydrologic parameters, organic matter standing stocks, and whole stream metabolism and NO</w:t>
      </w:r>
      <w:r w:rsidR="007946C2" w:rsidRPr="00D26ED4">
        <w:rPr>
          <w:vertAlign w:val="subscript"/>
        </w:rPr>
        <w:t>3</w:t>
      </w:r>
      <w:r w:rsidR="007946C2" w:rsidRPr="00D26ED4">
        <w:rPr>
          <w:vertAlign w:val="superscript"/>
        </w:rPr>
        <w:t>-</w:t>
      </w:r>
      <w:r w:rsidR="007946C2" w:rsidRPr="00D26ED4">
        <w:t xml:space="preserve"> uptake.  </w:t>
      </w:r>
      <w:r w:rsidR="00864237" w:rsidRPr="00D26ED4">
        <w:t>We used permutational multivariate analysis of variance using distance matrices (adonis in the vegan package for R</w:t>
      </w:r>
      <w:r w:rsidR="00715881" w:rsidRPr="00D26ED4">
        <w:t xml:space="preserve">; </w:t>
      </w:r>
      <w:r w:rsidR="00864237" w:rsidRPr="00D26ED4">
        <w:t xml:space="preserve">Oksanen </w:t>
      </w:r>
      <w:r w:rsidR="00864237" w:rsidRPr="00983560">
        <w:rPr>
          <w:i/>
        </w:rPr>
        <w:t>et al.</w:t>
      </w:r>
      <w:r w:rsidR="00983560">
        <w:t>,</w:t>
      </w:r>
      <w:r w:rsidR="00864237" w:rsidRPr="00D26ED4">
        <w:t xml:space="preserve"> 2016) to </w:t>
      </w:r>
      <w:r w:rsidR="004D1450" w:rsidRPr="00D26ED4">
        <w:t xml:space="preserve">detect a relationship between the aggregated response of microbial respiration to glucose, arabinose, and cellobiose </w:t>
      </w:r>
      <w:r w:rsidR="002878B0" w:rsidRPr="00D26ED4">
        <w:t xml:space="preserve">NDS </w:t>
      </w:r>
      <w:r w:rsidR="004D1450" w:rsidRPr="00D26ED4">
        <w:t>additions and</w:t>
      </w:r>
      <w:r w:rsidR="00864237" w:rsidRPr="00D26ED4">
        <w:t xml:space="preserve"> CBOM and FBOM standing stocks.  All statistical analyses were done using R (R Core Team</w:t>
      </w:r>
      <w:r w:rsidR="00983560">
        <w:t>,</w:t>
      </w:r>
      <w:r w:rsidR="00864237" w:rsidRPr="00D26ED4">
        <w:t xml:space="preserve"> 2016)</w:t>
      </w:r>
      <w:r w:rsidR="000C2F29">
        <w:t>.</w:t>
      </w:r>
    </w:p>
    <w:p w14:paraId="7E48988A" w14:textId="77777777" w:rsidR="007946C2" w:rsidRPr="00D26ED4" w:rsidRDefault="007946C2"/>
    <w:p w14:paraId="62B478A9" w14:textId="77777777" w:rsidR="00677634" w:rsidRPr="00D26ED4" w:rsidRDefault="00677634" w:rsidP="001A4024">
      <w:pPr>
        <w:outlineLvl w:val="0"/>
      </w:pPr>
      <w:r w:rsidRPr="00D26ED4">
        <w:t>Results</w:t>
      </w:r>
    </w:p>
    <w:p w14:paraId="4085D618" w14:textId="384F58EB" w:rsidR="00677634" w:rsidRPr="00D26ED4" w:rsidRDefault="00C65A5E">
      <w:r w:rsidRPr="00D26ED4">
        <w:t>Patterns in DOM Variability</w:t>
      </w:r>
    </w:p>
    <w:p w14:paraId="13DFD60F" w14:textId="66120C2C" w:rsidR="00C65A5E" w:rsidRPr="00D26ED4" w:rsidRDefault="002D330E" w:rsidP="00C65A5E">
      <w:r w:rsidRPr="00D26ED4">
        <w:t>DOM</w:t>
      </w:r>
      <w:r w:rsidR="00C65A5E" w:rsidRPr="00D26ED4">
        <w:t xml:space="preserve"> quality </w:t>
      </w:r>
      <w:r w:rsidRPr="00D26ED4">
        <w:t xml:space="preserve">differed </w:t>
      </w:r>
      <w:r w:rsidR="00C65A5E" w:rsidRPr="00D26ED4">
        <w:t>among seasons (</w:t>
      </w:r>
      <w:r w:rsidR="00CF55DC" w:rsidRPr="00D26ED4">
        <w:t>spring</w:t>
      </w:r>
      <w:r w:rsidR="00CF55DC">
        <w:t>,</w:t>
      </w:r>
      <w:r w:rsidR="00CF55DC" w:rsidRPr="00D26ED4">
        <w:t xml:space="preserve"> </w:t>
      </w:r>
      <w:r w:rsidR="00C65A5E" w:rsidRPr="00D26ED4">
        <w:t>summer, autumn) and between reaches (buried, open).  HIX differed by season (GLS, p=0.0005), with autumn having higher HIX than spring or summer, which were not different from each other</w:t>
      </w:r>
      <w:r w:rsidR="00322B99" w:rsidRPr="00D26ED4">
        <w:t>.  HIX</w:t>
      </w:r>
      <w:r w:rsidR="00C65A5E" w:rsidRPr="00D26ED4">
        <w:t xml:space="preserve"> also differed by reach (GLS, p=0.021) with open reaches having higher HIX than buried </w:t>
      </w:r>
      <w:r w:rsidR="008F3BFE" w:rsidRPr="00D26ED4">
        <w:t xml:space="preserve">reaches </w:t>
      </w:r>
      <w:r w:rsidR="00DD01C5" w:rsidRPr="00D26ED4">
        <w:t xml:space="preserve">when compared across all seasons </w:t>
      </w:r>
      <w:r w:rsidR="00C65A5E" w:rsidRPr="00D26ED4">
        <w:t>(Figure 1</w:t>
      </w:r>
      <w:r w:rsidR="00E94BEE">
        <w:t>A</w:t>
      </w:r>
      <w:r w:rsidR="00C65A5E" w:rsidRPr="00D26ED4">
        <w:t xml:space="preserve">). </w:t>
      </w:r>
      <w:r w:rsidR="004B7CC9" w:rsidRPr="004B7CC9">
        <w:t xml:space="preserve"> </w:t>
      </w:r>
      <w:r w:rsidR="004B7CC9" w:rsidRPr="00D26ED4">
        <w:t>P/H</w:t>
      </w:r>
      <w:r w:rsidR="004B7CC9">
        <w:t xml:space="preserve"> </w:t>
      </w:r>
      <w:r w:rsidR="004B7CC9" w:rsidRPr="00D26ED4">
        <w:t xml:space="preserve">was generally &lt; 1 indicating high humics.  This ratio varied by season (GLS, p&lt;&lt;0.001), with spring and summer having a higher ratio (more protein) compared to fall (Figure </w:t>
      </w:r>
      <w:r w:rsidR="004B7CC9">
        <w:t>1C</w:t>
      </w:r>
      <w:r w:rsidR="004B7CC9" w:rsidRPr="00D26ED4">
        <w:t>), a</w:t>
      </w:r>
      <w:r w:rsidR="00741B6F">
        <w:t>nd also by reach (GLS, p=0.0002</w:t>
      </w:r>
      <w:r w:rsidR="004B7CC9" w:rsidRPr="00D26ED4">
        <w:t>) with open reaches having lower ratio (more humic-like) than buried reaches when all seasons were combined.</w:t>
      </w:r>
    </w:p>
    <w:p w14:paraId="169E7FAA" w14:textId="503D0BC8" w:rsidR="00EE4CAC" w:rsidRPr="00D26ED4" w:rsidRDefault="00785674" w:rsidP="00EE4CAC">
      <w:r w:rsidRPr="00D26ED4">
        <w:t>BIX</w:t>
      </w:r>
      <w:r w:rsidR="00FF3231">
        <w:t xml:space="preserve"> </w:t>
      </w:r>
      <w:r w:rsidR="00073214" w:rsidRPr="00D26ED4">
        <w:t>and FI</w:t>
      </w:r>
      <w:r w:rsidRPr="00D26ED4">
        <w:t xml:space="preserve"> varied by season (GLS, p&lt;&lt;0.0001) but did not differ between buried and open reaches (Figure </w:t>
      </w:r>
      <w:r w:rsidR="00E94BEE">
        <w:t>1</w:t>
      </w:r>
      <w:r w:rsidR="00073214" w:rsidRPr="00D26ED4">
        <w:t>B</w:t>
      </w:r>
      <w:r w:rsidR="00E94BEE">
        <w:t xml:space="preserve"> and 1D</w:t>
      </w:r>
      <w:r w:rsidR="00073214" w:rsidRPr="00D26ED4">
        <w:t>, respectively</w:t>
      </w:r>
      <w:r w:rsidRPr="00D26ED4">
        <w:t xml:space="preserve">).  Although BIX </w:t>
      </w:r>
      <w:r w:rsidR="00073214" w:rsidRPr="00D26ED4">
        <w:t xml:space="preserve">and FI </w:t>
      </w:r>
      <w:r w:rsidRPr="00D26ED4">
        <w:t xml:space="preserve">did not differ between spring and summer, both </w:t>
      </w:r>
      <w:r w:rsidR="00073214" w:rsidRPr="00D26ED4">
        <w:t xml:space="preserve">indices had significantly lower values in autumn </w:t>
      </w:r>
      <w:r w:rsidRPr="00D26ED4">
        <w:t xml:space="preserve">compared to </w:t>
      </w:r>
      <w:r w:rsidR="00073214" w:rsidRPr="00D26ED4">
        <w:t>spring and summer</w:t>
      </w:r>
      <w:r w:rsidRPr="00D26ED4">
        <w:t xml:space="preserve">.  </w:t>
      </w:r>
      <w:r w:rsidR="00240E83" w:rsidRPr="00D26ED4">
        <w:t xml:space="preserve">The </w:t>
      </w:r>
      <w:r w:rsidRPr="00D26ED4">
        <w:t xml:space="preserve">BIX </w:t>
      </w:r>
      <w:r w:rsidR="00240E83" w:rsidRPr="00D26ED4">
        <w:t xml:space="preserve">and FI </w:t>
      </w:r>
      <w:r w:rsidRPr="00D26ED4">
        <w:t xml:space="preserve">values </w:t>
      </w:r>
      <w:r w:rsidR="00240E83" w:rsidRPr="00D26ED4">
        <w:t xml:space="preserve">we measured indicate low </w:t>
      </w:r>
      <w:r w:rsidRPr="00D26ED4">
        <w:t xml:space="preserve">autochthonous content </w:t>
      </w:r>
      <w:r w:rsidR="00240E83" w:rsidRPr="00D26ED4">
        <w:t>and terrestrially-derived fulvic acids respectively in all seasons and reaches.</w:t>
      </w:r>
      <w:r w:rsidR="00EE4CAC" w:rsidRPr="00D26ED4">
        <w:t xml:space="preserve"> </w:t>
      </w:r>
    </w:p>
    <w:p w14:paraId="5CA3E7FE" w14:textId="1D5DD2C9" w:rsidR="00785674" w:rsidRPr="00D26ED4" w:rsidRDefault="00EE4CAC" w:rsidP="001A4024">
      <w:pPr>
        <w:outlineLvl w:val="0"/>
      </w:pPr>
      <w:r w:rsidRPr="00D26ED4">
        <w:t>Patterns in extracellular enzyme activity</w:t>
      </w:r>
    </w:p>
    <w:p w14:paraId="4AADC9EB" w14:textId="4229933B" w:rsidR="00E94BEE" w:rsidRPr="00D26ED4" w:rsidRDefault="000860E0" w:rsidP="00E94BEE">
      <w:r w:rsidRPr="00D26ED4">
        <w:t>POX extracellular enzyme activity</w:t>
      </w:r>
      <w:r w:rsidR="00DD01C5" w:rsidRPr="00D26ED4">
        <w:t xml:space="preserve"> </w:t>
      </w:r>
      <w:r w:rsidR="00864F75" w:rsidRPr="00D26ED4">
        <w:t>within biofilm</w:t>
      </w:r>
      <w:r w:rsidR="00280570">
        <w:t>s</w:t>
      </w:r>
      <w:r w:rsidR="00864F75" w:rsidRPr="00D26ED4">
        <w:t xml:space="preserve"> </w:t>
      </w:r>
      <w:r w:rsidR="00240E83" w:rsidRPr="00D26ED4">
        <w:t>was higher</w:t>
      </w:r>
      <w:r w:rsidRPr="00D26ED4">
        <w:t xml:space="preserve"> in buried reaches compared to open r</w:t>
      </w:r>
      <w:r w:rsidR="00E94BEE">
        <w:t>eaches (GLS, p=0.004) (Figure 2A</w:t>
      </w:r>
      <w:r w:rsidRPr="00D26ED4">
        <w:t>).</w:t>
      </w:r>
      <w:r w:rsidR="00280570">
        <w:t xml:space="preserve">  </w:t>
      </w:r>
      <w:r w:rsidR="00E94BEE" w:rsidRPr="00D26ED4">
        <w:t xml:space="preserve">Because carbon uptake and use is often linked to the acquisition of N from the environment, we also analyzed differences in </w:t>
      </w:r>
      <w:r w:rsidR="00E94BEE">
        <w:t>NACE</w:t>
      </w:r>
      <w:r w:rsidR="00E94BEE" w:rsidRPr="00D26ED4">
        <w:t xml:space="preserve">.  We measured highest values in the autumn, intermediate values in summer, and lowest values in spring with all seasons significantly different from each other (GLS, p&lt;&lt;0.0001) (Figure </w:t>
      </w:r>
      <w:r w:rsidR="00E94BEE">
        <w:t>2B</w:t>
      </w:r>
      <w:r w:rsidR="00E94BEE" w:rsidRPr="00D26ED4">
        <w:t>)</w:t>
      </w:r>
      <w:r w:rsidR="00CF55DC">
        <w:t>.</w:t>
      </w:r>
      <w:r w:rsidR="00E94BEE" w:rsidRPr="00D26ED4">
        <w:t xml:space="preserve"> </w:t>
      </w:r>
      <w:r w:rsidR="00CF55DC">
        <w:t xml:space="preserve"> T</w:t>
      </w:r>
      <w:r w:rsidR="00CF55DC" w:rsidRPr="00D26ED4">
        <w:t xml:space="preserve">here </w:t>
      </w:r>
      <w:r w:rsidR="00E94BEE" w:rsidRPr="00D26ED4">
        <w:t>were no differences between open and buried reaches.</w:t>
      </w:r>
    </w:p>
    <w:p w14:paraId="62356957" w14:textId="53F91242" w:rsidR="00B212C3" w:rsidRPr="00D26ED4" w:rsidRDefault="00B212C3" w:rsidP="00B212C3">
      <w:r w:rsidRPr="00D26ED4">
        <w:t xml:space="preserve">We found no evidence of spatio-temporal differences in EEA </w:t>
      </w:r>
      <w:r w:rsidR="00CF55DC">
        <w:t xml:space="preserve">directly </w:t>
      </w:r>
      <w:r w:rsidRPr="00D26ED4">
        <w:t>associated with labile carbon use</w:t>
      </w:r>
      <w:r w:rsidR="004B7CC9">
        <w:t xml:space="preserve"> (BG)</w:t>
      </w:r>
      <w:r w:rsidRPr="00D26ED4">
        <w:t>.  However</w:t>
      </w:r>
      <w:r w:rsidR="00864F75" w:rsidRPr="00D26ED4">
        <w:t>, biofilm C</w:t>
      </w:r>
      <w:r w:rsidR="00280570">
        <w:t>Q</w:t>
      </w:r>
      <w:r w:rsidR="00864F75" w:rsidRPr="00D26ED4">
        <w:t>I from</w:t>
      </w:r>
      <w:r w:rsidRPr="00D26ED4">
        <w:t xml:space="preserve"> buried reaches </w:t>
      </w:r>
      <w:r w:rsidR="00864F75" w:rsidRPr="00D26ED4">
        <w:t>reflected</w:t>
      </w:r>
      <w:r w:rsidRPr="00D26ED4">
        <w:t xml:space="preserve"> higher use of recalcitrant carbon </w:t>
      </w:r>
      <w:r w:rsidR="00864F75" w:rsidRPr="00D26ED4">
        <w:t xml:space="preserve">than open reaches </w:t>
      </w:r>
      <w:r w:rsidRPr="00D26ED4">
        <w:t>(GLS, p=0.</w:t>
      </w:r>
      <w:r w:rsidR="004B7CC9" w:rsidRPr="00D26ED4">
        <w:t>0</w:t>
      </w:r>
      <w:r w:rsidR="004B7CC9">
        <w:t>01</w:t>
      </w:r>
      <w:r w:rsidRPr="00D26ED4">
        <w:t xml:space="preserve">), and summer </w:t>
      </w:r>
      <w:r w:rsidR="00864F75" w:rsidRPr="00D26ED4">
        <w:t xml:space="preserve">biofilm </w:t>
      </w:r>
      <w:r w:rsidRPr="00D26ED4">
        <w:t xml:space="preserve">had greater use of recalcitrant carbon than autumn </w:t>
      </w:r>
      <w:r w:rsidR="00864F75" w:rsidRPr="00D26ED4">
        <w:t xml:space="preserve">biofilm </w:t>
      </w:r>
      <w:r w:rsidRPr="00D26ED4">
        <w:t xml:space="preserve">(GLS, p=0.027).  There were no differences between spring and autumn (Figure </w:t>
      </w:r>
      <w:r w:rsidR="00E94BEE">
        <w:t>3</w:t>
      </w:r>
      <w:r w:rsidRPr="00D26ED4">
        <w:t xml:space="preserve">).  </w:t>
      </w:r>
    </w:p>
    <w:p w14:paraId="2A9005D1" w14:textId="01B4C41A" w:rsidR="005A5B38" w:rsidRPr="00D26ED4" w:rsidRDefault="00280570" w:rsidP="001A4024">
      <w:pPr>
        <w:outlineLvl w:val="0"/>
      </w:pPr>
      <w:r>
        <w:t>Response to added carbon</w:t>
      </w:r>
    </w:p>
    <w:p w14:paraId="5B09A671" w14:textId="498080C3" w:rsidR="005A5B38" w:rsidRPr="00D26ED4" w:rsidRDefault="005A5B38" w:rsidP="00217DFF">
      <w:r w:rsidRPr="00D26ED4">
        <w:t xml:space="preserve">We deployed NDS amended with different carbon sources to </w:t>
      </w:r>
      <w:r w:rsidR="00CF55DC">
        <w:t xml:space="preserve">detect differences in </w:t>
      </w:r>
      <w:r w:rsidRPr="00D26ED4">
        <w:t xml:space="preserve">carbon </w:t>
      </w:r>
      <w:r w:rsidR="00280570">
        <w:t>use</w:t>
      </w:r>
      <w:r w:rsidR="00280570" w:rsidRPr="00D26ED4">
        <w:t xml:space="preserve"> </w:t>
      </w:r>
      <w:r w:rsidR="00CF55DC" w:rsidRPr="00D26ED4">
        <w:t xml:space="preserve">patterns </w:t>
      </w:r>
      <w:r w:rsidRPr="00D26ED4">
        <w:t>between buried and open stream reaches</w:t>
      </w:r>
      <w:r w:rsidR="00CF55DC">
        <w:t>,</w:t>
      </w:r>
      <w:r w:rsidRPr="00D26ED4">
        <w:t xml:space="preserve"> </w:t>
      </w:r>
      <w:r w:rsidR="00CF55DC">
        <w:t xml:space="preserve">and </w:t>
      </w:r>
      <w:r w:rsidRPr="00D26ED4">
        <w:t xml:space="preserve">among seasons.  </w:t>
      </w:r>
      <w:r w:rsidR="00F86464" w:rsidRPr="00D26ED4">
        <w:t>T</w:t>
      </w:r>
      <w:r w:rsidRPr="00D26ED4">
        <w:t xml:space="preserve">he NDS we deployed during summer were washed away by </w:t>
      </w:r>
      <w:r w:rsidR="00F86464" w:rsidRPr="00D26ED4">
        <w:t>stormflows</w:t>
      </w:r>
      <w:r w:rsidRPr="00D26ED4">
        <w:t xml:space="preserve">.  Therefore, we focus our analysis on autumn and spring to contrast the response to </w:t>
      </w:r>
      <w:r w:rsidR="00280570">
        <w:t xml:space="preserve">added carbon </w:t>
      </w:r>
      <w:r w:rsidRPr="00D26ED4">
        <w:t>when leaf inputs dominate compared to when vernal algae blooms dominate.</w:t>
      </w:r>
    </w:p>
    <w:p w14:paraId="723BEBE7" w14:textId="67FEF524" w:rsidR="005A5B38" w:rsidRPr="00D26ED4" w:rsidRDefault="00F86464" w:rsidP="00217DFF">
      <w:r w:rsidRPr="00D26ED4">
        <w:lastRenderedPageBreak/>
        <w:t>R</w:t>
      </w:r>
      <w:r w:rsidR="005A5B38" w:rsidRPr="00D26ED4">
        <w:t xml:space="preserve">espiration </w:t>
      </w:r>
      <w:r w:rsidRPr="00D26ED4">
        <w:t xml:space="preserve">rates </w:t>
      </w:r>
      <w:r w:rsidR="005A5B38" w:rsidRPr="00D26ED4">
        <w:t xml:space="preserve">on NDS disks </w:t>
      </w:r>
      <w:r w:rsidRPr="00D26ED4">
        <w:t>w</w:t>
      </w:r>
      <w:r w:rsidR="002832B6" w:rsidRPr="00D26ED4">
        <w:t>ere</w:t>
      </w:r>
      <w:r w:rsidRPr="00D26ED4">
        <w:t xml:space="preserve"> not different among carbon source treatments when the data were</w:t>
      </w:r>
      <w:r w:rsidR="005A5B38" w:rsidRPr="00D26ED4">
        <w:t xml:space="preserve"> scaled by biomass.  However, when the respiration response was scaled by disk area, all NDS carbon amendments were significantly different than the control in all streams, seasons, and reaches (</w:t>
      </w:r>
      <w:r w:rsidR="00280570">
        <w:t>LME</w:t>
      </w:r>
      <w:r w:rsidR="005A5B38" w:rsidRPr="00D26ED4">
        <w:t>, p</w:t>
      </w:r>
      <w:r w:rsidR="003E4698" w:rsidRPr="00D26ED4">
        <w:t>&lt;&lt;</w:t>
      </w:r>
      <w:r w:rsidR="005A5B38" w:rsidRPr="00D26ED4">
        <w:t>0.001)</w:t>
      </w:r>
      <w:r w:rsidR="002832B6" w:rsidRPr="00D26ED4">
        <w:t>.</w:t>
      </w:r>
      <w:r w:rsidR="005A5B38" w:rsidRPr="00D26ED4">
        <w:t xml:space="preserve"> </w:t>
      </w:r>
      <w:r w:rsidR="002832B6" w:rsidRPr="00D26ED4">
        <w:t xml:space="preserve"> </w:t>
      </w:r>
      <w:r w:rsidR="00C67825" w:rsidRPr="00D26ED4">
        <w:t>R</w:t>
      </w:r>
      <w:r w:rsidR="005A5B38" w:rsidRPr="00D26ED4">
        <w:t xml:space="preserve">espiration response </w:t>
      </w:r>
      <w:r w:rsidR="00D8480F">
        <w:t>was</w:t>
      </w:r>
      <w:r w:rsidR="00D8480F" w:rsidRPr="00D26ED4">
        <w:t xml:space="preserve"> </w:t>
      </w:r>
      <w:r w:rsidR="00C67825" w:rsidRPr="00D26ED4">
        <w:t>not detectably different</w:t>
      </w:r>
      <w:r w:rsidR="005A5B38" w:rsidRPr="00D26ED4">
        <w:t xml:space="preserve"> among the three carbon amendments during any deployment (</w:t>
      </w:r>
      <w:r w:rsidR="00280570">
        <w:t>LME</w:t>
      </w:r>
      <w:r w:rsidR="005A5B38" w:rsidRPr="00D26ED4">
        <w:t xml:space="preserve">, p&gt;0.05).  </w:t>
      </w:r>
      <w:r w:rsidR="003244A1" w:rsidRPr="00D26ED4">
        <w:t xml:space="preserve">Generally, </w:t>
      </w:r>
      <w:r w:rsidR="00CF55DC">
        <w:t>autumn</w:t>
      </w:r>
      <w:r w:rsidR="00CF55DC" w:rsidRPr="00D26ED4">
        <w:t xml:space="preserve"> </w:t>
      </w:r>
      <w:r w:rsidR="003244A1" w:rsidRPr="00D26ED4">
        <w:t>had higher NRR compared to spring in both r</w:t>
      </w:r>
      <w:r w:rsidR="00E94BEE">
        <w:t>eaches (LME, p&lt;&lt;0.0001; Figure 4</w:t>
      </w:r>
      <w:r w:rsidR="003244A1" w:rsidRPr="00D26ED4">
        <w:t xml:space="preserve">).  </w:t>
      </w:r>
      <w:r w:rsidR="005A5B38" w:rsidRPr="00D26ED4">
        <w:t>We found a significant interaction (</w:t>
      </w:r>
      <w:r w:rsidR="00280570">
        <w:t>LME</w:t>
      </w:r>
      <w:r w:rsidR="005A5B38" w:rsidRPr="00D26ED4">
        <w:t>, p=0.0009) between season (</w:t>
      </w:r>
      <w:r w:rsidR="00994C9A" w:rsidRPr="00D26ED4">
        <w:t>spring</w:t>
      </w:r>
      <w:r w:rsidR="00994C9A" w:rsidRPr="00D26ED4">
        <w:t xml:space="preserve"> </w:t>
      </w:r>
      <w:r w:rsidR="00994C9A">
        <w:t xml:space="preserve">versus </w:t>
      </w:r>
      <w:r w:rsidR="005A5B38" w:rsidRPr="00D26ED4">
        <w:t xml:space="preserve">autumn) and reach (buried versus </w:t>
      </w:r>
      <w:r w:rsidR="00994C9A">
        <w:t>open</w:t>
      </w:r>
      <w:r w:rsidR="005A5B38" w:rsidRPr="00D26ED4">
        <w:t xml:space="preserve">) whereby the respiration response to added carbon was stronger </w:t>
      </w:r>
      <w:r w:rsidR="003244A1" w:rsidRPr="00D26ED4">
        <w:t xml:space="preserve">for open compared to buried reaches </w:t>
      </w:r>
      <w:r w:rsidR="005A5B38" w:rsidRPr="00D26ED4">
        <w:t xml:space="preserve">in autumn, but </w:t>
      </w:r>
      <w:r w:rsidR="003244A1" w:rsidRPr="00D26ED4">
        <w:t xml:space="preserve">it was stronger for buried compared to </w:t>
      </w:r>
      <w:r w:rsidR="005A5B38" w:rsidRPr="00D26ED4">
        <w:t>open reaches in spring</w:t>
      </w:r>
      <w:r w:rsidR="00E94BEE">
        <w:t xml:space="preserve"> (Figure 4</w:t>
      </w:r>
      <w:r w:rsidR="007F75D1" w:rsidRPr="00D26ED4">
        <w:t>)</w:t>
      </w:r>
      <w:r w:rsidR="005A5B38" w:rsidRPr="00D26ED4">
        <w:t>.</w:t>
      </w:r>
      <w:r w:rsidR="005F6DA5" w:rsidRPr="00D26ED4">
        <w:t xml:space="preserve">  </w:t>
      </w:r>
      <w:r w:rsidR="002832B6" w:rsidRPr="00D26ED4">
        <w:t xml:space="preserve">Further, the difference between the seasonal </w:t>
      </w:r>
      <w:r w:rsidR="005E633E" w:rsidRPr="00D26ED4">
        <w:t>responses</w:t>
      </w:r>
      <w:r w:rsidR="002832B6" w:rsidRPr="00D26ED4">
        <w:t xml:space="preserve"> was less pronounced in buried reaches than in open reaches.</w:t>
      </w:r>
    </w:p>
    <w:p w14:paraId="373F25C5" w14:textId="32A1D5A3" w:rsidR="007F75D1" w:rsidRPr="00D26ED4" w:rsidRDefault="00CE41DC" w:rsidP="007F75D1">
      <w:r w:rsidRPr="00D26ED4">
        <w:t>N</w:t>
      </w:r>
      <w:r w:rsidR="007F75D1" w:rsidRPr="00D26ED4">
        <w:t>o relationships between NRR and water chemistry, hydrology, or ecosystem-scale functional attributes</w:t>
      </w:r>
      <w:r w:rsidRPr="00D26ED4">
        <w:t xml:space="preserve"> were detected</w:t>
      </w:r>
      <w:r w:rsidR="007F75D1" w:rsidRPr="00D26ED4">
        <w:t xml:space="preserve">.  Although EEA and DOM quality metrics often differed between seasons and reaches, there was no direct </w:t>
      </w:r>
      <w:r w:rsidR="000431F1" w:rsidRPr="00D26ED4">
        <w:t xml:space="preserve">linear </w:t>
      </w:r>
      <w:r w:rsidR="007F75D1" w:rsidRPr="00D26ED4">
        <w:t xml:space="preserve">relationship between NRR and those metrics.  </w:t>
      </w:r>
      <w:r w:rsidR="000431F1" w:rsidRPr="00D26ED4">
        <w:t>Although</w:t>
      </w:r>
      <w:r w:rsidR="007F75D1" w:rsidRPr="00D26ED4">
        <w:t xml:space="preserve"> most standing stock metrics were also unrelated to NRR, </w:t>
      </w:r>
      <w:r w:rsidR="000431F1" w:rsidRPr="00D26ED4">
        <w:t>there were</w:t>
      </w:r>
      <w:r w:rsidR="007F75D1" w:rsidRPr="00D26ED4">
        <w:t xml:space="preserve"> weak positive relationships between reach-scale standing stocks of CBOM (adonis, p=0.036) and FBOM (adonis, p=0.053)</w:t>
      </w:r>
      <w:r w:rsidR="00BF3255" w:rsidRPr="00D26ED4">
        <w:t xml:space="preserve"> with glucose, arabinose, and cellobiose</w:t>
      </w:r>
      <w:r w:rsidR="005E633E" w:rsidRPr="00D26ED4">
        <w:t xml:space="preserve"> NRR</w:t>
      </w:r>
      <w:r w:rsidR="00E84295">
        <w:t xml:space="preserve"> (Figure 5)</w:t>
      </w:r>
      <w:r w:rsidR="007F75D1" w:rsidRPr="00D26ED4">
        <w:t>.</w:t>
      </w:r>
    </w:p>
    <w:p w14:paraId="60746C15" w14:textId="77777777" w:rsidR="005A5B38" w:rsidRPr="00D26ED4" w:rsidRDefault="005A5B38" w:rsidP="00217DFF"/>
    <w:p w14:paraId="0120C663" w14:textId="02866854" w:rsidR="00677634" w:rsidRPr="00D26ED4" w:rsidRDefault="00677634" w:rsidP="001A4024">
      <w:pPr>
        <w:outlineLvl w:val="0"/>
      </w:pPr>
      <w:r w:rsidRPr="00D26ED4">
        <w:t>Discussion</w:t>
      </w:r>
    </w:p>
    <w:p w14:paraId="60816902" w14:textId="59E6F4E2" w:rsidR="005C6D06" w:rsidRPr="00D26ED4" w:rsidRDefault="005C6D06">
      <w:r w:rsidRPr="00D26ED4">
        <w:t>Seasonal patterns</w:t>
      </w:r>
      <w:r w:rsidR="00EF1239" w:rsidRPr="00D26ED4">
        <w:t xml:space="preserve"> of DOM characteristics</w:t>
      </w:r>
    </w:p>
    <w:p w14:paraId="76608E66" w14:textId="715825D8" w:rsidR="0055457E" w:rsidRPr="00D26ED4" w:rsidRDefault="00C62513">
      <w:r>
        <w:t>An earlier study showed that t</w:t>
      </w:r>
      <w:r w:rsidR="008E6877" w:rsidRPr="00D26ED4">
        <w:t xml:space="preserve">hese urban streams had higher CBOM biomass in autumn compared to other seasons and higher chlorophyll </w:t>
      </w:r>
      <w:r w:rsidR="008E6877" w:rsidRPr="00994C9A">
        <w:rPr>
          <w:i/>
        </w:rPr>
        <w:t>a</w:t>
      </w:r>
      <w:r w:rsidR="008E6877" w:rsidRPr="00D26ED4">
        <w:t xml:space="preserve"> biomass in spring than in other seasons (</w:t>
      </w:r>
      <w:r>
        <w:t>Beaulieu et al. 2014</w:t>
      </w:r>
      <w:r w:rsidR="008E6877" w:rsidRPr="00D26ED4">
        <w:t xml:space="preserve">).  </w:t>
      </w:r>
      <w:r w:rsidR="00416938">
        <w:t>T</w:t>
      </w:r>
      <w:r w:rsidR="008E6877" w:rsidRPr="00D26ED4">
        <w:t xml:space="preserve">hese </w:t>
      </w:r>
      <w:r w:rsidR="00416938">
        <w:t xml:space="preserve">seasonal </w:t>
      </w:r>
      <w:r w:rsidR="008E6877" w:rsidRPr="00D26ED4">
        <w:t xml:space="preserve">changes in </w:t>
      </w:r>
      <w:r w:rsidR="000431F1" w:rsidRPr="00D26ED4">
        <w:t xml:space="preserve">CBOM and </w:t>
      </w:r>
      <w:r w:rsidR="005E633E" w:rsidRPr="00D26ED4">
        <w:t>chlorophyll</w:t>
      </w:r>
      <w:r w:rsidR="000431F1" w:rsidRPr="00D26ED4">
        <w:t xml:space="preserve"> biomass </w:t>
      </w:r>
      <w:r w:rsidR="008E6877" w:rsidRPr="00D26ED4">
        <w:t xml:space="preserve">should </w:t>
      </w:r>
      <w:r w:rsidR="000431F1" w:rsidRPr="00D26ED4">
        <w:t>result in</w:t>
      </w:r>
      <w:r w:rsidR="008E6877" w:rsidRPr="00D26ED4">
        <w:t xml:space="preserve"> </w:t>
      </w:r>
      <w:r w:rsidR="00416938">
        <w:t xml:space="preserve">corresponding changes in </w:t>
      </w:r>
      <w:r w:rsidR="008E6877" w:rsidRPr="00D26ED4">
        <w:t xml:space="preserve">DOM </w:t>
      </w:r>
      <w:r w:rsidR="00416938">
        <w:t xml:space="preserve">sources and characteristics </w:t>
      </w:r>
      <w:r w:rsidR="008E6877" w:rsidRPr="00D26ED4">
        <w:t xml:space="preserve">in </w:t>
      </w:r>
      <w:r w:rsidR="005E633E" w:rsidRPr="00D26ED4">
        <w:t xml:space="preserve">autumn </w:t>
      </w:r>
      <w:r w:rsidR="008E6877" w:rsidRPr="00D26ED4">
        <w:t xml:space="preserve">and spring.  </w:t>
      </w:r>
      <w:r w:rsidR="00AA4A7B" w:rsidRPr="00D26ED4">
        <w:t xml:space="preserve">As we hypothesized, </w:t>
      </w:r>
      <w:r w:rsidR="0047775D" w:rsidRPr="00D26ED4">
        <w:t>BIX and FI</w:t>
      </w:r>
      <w:r w:rsidR="008A4795" w:rsidRPr="00D26ED4">
        <w:t>, metrics of labile DOM,</w:t>
      </w:r>
      <w:r w:rsidR="0047775D" w:rsidRPr="00D26ED4">
        <w:t xml:space="preserve"> show</w:t>
      </w:r>
      <w:r w:rsidR="0034488C">
        <w:t>ed</w:t>
      </w:r>
      <w:r w:rsidR="0047775D" w:rsidRPr="00D26ED4">
        <w:t xml:space="preserve"> a clear pattern of </w:t>
      </w:r>
      <w:r w:rsidR="008A4795" w:rsidRPr="00D26ED4">
        <w:t xml:space="preserve">less labile </w:t>
      </w:r>
      <w:r w:rsidR="0047775D" w:rsidRPr="00D26ED4">
        <w:t xml:space="preserve">carbon </w:t>
      </w:r>
      <w:r w:rsidR="00404B78" w:rsidRPr="00D26ED4">
        <w:t>during</w:t>
      </w:r>
      <w:r w:rsidR="0047775D" w:rsidRPr="00D26ED4">
        <w:t xml:space="preserve"> autumn</w:t>
      </w:r>
      <w:r w:rsidR="00EF1239" w:rsidRPr="00D26ED4">
        <w:t xml:space="preserve"> and more labile carbon </w:t>
      </w:r>
      <w:r w:rsidR="00404B78" w:rsidRPr="00D26ED4">
        <w:t xml:space="preserve">during </w:t>
      </w:r>
      <w:r w:rsidR="00EF1239" w:rsidRPr="00D26ED4">
        <w:t>spring</w:t>
      </w:r>
      <w:r w:rsidR="00FD281A" w:rsidRPr="00D26ED4">
        <w:t xml:space="preserve">, </w:t>
      </w:r>
      <w:r w:rsidR="008E6877" w:rsidRPr="00D26ED4">
        <w:t xml:space="preserve">likely </w:t>
      </w:r>
      <w:r w:rsidR="00FD281A" w:rsidRPr="00D26ED4">
        <w:t>due to</w:t>
      </w:r>
      <w:r w:rsidR="008E6877" w:rsidRPr="00D26ED4">
        <w:t xml:space="preserve"> riparian leaf fall producing </w:t>
      </w:r>
      <w:r w:rsidR="00FD281A" w:rsidRPr="00D26ED4">
        <w:t>a large influx of t</w:t>
      </w:r>
      <w:r w:rsidR="007571B9" w:rsidRPr="00D26ED4">
        <w:t xml:space="preserve">errestrial DOM </w:t>
      </w:r>
      <w:r w:rsidR="00FD281A" w:rsidRPr="00D26ED4">
        <w:t>in the fall</w:t>
      </w:r>
      <w:r w:rsidR="005F6DA5" w:rsidRPr="00D26ED4">
        <w:t xml:space="preserve"> and vernal algal blooms producing a large influx of autochthonous DOM in the spring</w:t>
      </w:r>
      <w:r w:rsidR="00FD281A" w:rsidRPr="00D26ED4">
        <w:t xml:space="preserve">.  </w:t>
      </w:r>
      <w:r w:rsidR="00EF6D38" w:rsidRPr="00D26ED4">
        <w:t>HIX</w:t>
      </w:r>
      <w:r w:rsidR="009B708B">
        <w:t xml:space="preserve"> </w:t>
      </w:r>
      <w:r w:rsidR="0034488C">
        <w:t>was</w:t>
      </w:r>
      <w:r w:rsidR="0034488C" w:rsidRPr="00D26ED4">
        <w:t xml:space="preserve"> </w:t>
      </w:r>
      <w:r w:rsidR="00EF6D38" w:rsidRPr="00D26ED4">
        <w:t>similar to BIX and FI with autumn having higher humic character than spring or summer</w:t>
      </w:r>
      <w:r w:rsidR="008A4795" w:rsidRPr="00D26ED4">
        <w:t xml:space="preserve">.  This </w:t>
      </w:r>
      <w:r w:rsidR="00EF6D38" w:rsidRPr="00D26ED4">
        <w:t xml:space="preserve">pattern </w:t>
      </w:r>
      <w:r w:rsidR="0034488C">
        <w:t>was</w:t>
      </w:r>
      <w:r w:rsidR="0034488C" w:rsidRPr="00D26ED4">
        <w:t xml:space="preserve"> </w:t>
      </w:r>
      <w:r w:rsidR="00EF6D38" w:rsidRPr="00D26ED4">
        <w:t xml:space="preserve">also seen in the P/H ratio, which </w:t>
      </w:r>
      <w:r w:rsidR="009B708B" w:rsidRPr="00D26ED4">
        <w:t>show</w:t>
      </w:r>
      <w:r w:rsidR="009B708B">
        <w:t>ed</w:t>
      </w:r>
      <w:r w:rsidR="009B708B" w:rsidRPr="00D26ED4">
        <w:t xml:space="preserve"> </w:t>
      </w:r>
      <w:r w:rsidR="00EF6D38" w:rsidRPr="00D26ED4">
        <w:t xml:space="preserve">more humic-like components in the autumn compared to the spring whereas summer was not distinctly different.  </w:t>
      </w:r>
      <w:r w:rsidR="008A4795" w:rsidRPr="00D26ED4">
        <w:t xml:space="preserve">Collectively, these patterns </w:t>
      </w:r>
      <w:r w:rsidR="008E6877" w:rsidRPr="00D26ED4">
        <w:t>reflect</w:t>
      </w:r>
      <w:r w:rsidR="008A4795" w:rsidRPr="00D26ED4">
        <w:t xml:space="preserve"> </w:t>
      </w:r>
      <w:r w:rsidR="00EF1239" w:rsidRPr="00D26ED4">
        <w:t xml:space="preserve">the </w:t>
      </w:r>
      <w:r w:rsidR="009A5D1A" w:rsidRPr="00D26ED4">
        <w:t>reach</w:t>
      </w:r>
      <w:r w:rsidR="008A4795" w:rsidRPr="00D26ED4">
        <w:t>-scale</w:t>
      </w:r>
      <w:r w:rsidR="009A5D1A" w:rsidRPr="00D26ED4">
        <w:t xml:space="preserve"> </w:t>
      </w:r>
      <w:r w:rsidR="0047775D" w:rsidRPr="00D26ED4">
        <w:t xml:space="preserve">standing stock data </w:t>
      </w:r>
      <w:r w:rsidR="008E6877" w:rsidRPr="00D26ED4">
        <w:t xml:space="preserve">collected during this study.  </w:t>
      </w:r>
      <w:r w:rsidR="00CC5095" w:rsidRPr="00D26ED4">
        <w:t xml:space="preserve">This </w:t>
      </w:r>
      <w:r w:rsidR="008E04DD" w:rsidRPr="00D26ED4">
        <w:t xml:space="preserve">seasonal </w:t>
      </w:r>
      <w:r w:rsidR="00CC5095" w:rsidRPr="00D26ED4">
        <w:t>pattern is seen in temperate forested mountain streams (Villanueva</w:t>
      </w:r>
      <w:r w:rsidR="00983560">
        <w:t xml:space="preserve">, Navarro &amp; Albarino, </w:t>
      </w:r>
      <w:r w:rsidR="00CC5095" w:rsidRPr="00D26ED4">
        <w:t>2016)</w:t>
      </w:r>
      <w:r w:rsidR="008A4795" w:rsidRPr="00D26ED4">
        <w:t>,</w:t>
      </w:r>
      <w:r w:rsidR="005B7C83" w:rsidRPr="00D26ED4">
        <w:t xml:space="preserve"> ephemeral Mediterranean streams that flow during the autumn-spring wet season (Catalan </w:t>
      </w:r>
      <w:r w:rsidR="005B7C83" w:rsidRPr="00983560">
        <w:rPr>
          <w:i/>
        </w:rPr>
        <w:t>et al.</w:t>
      </w:r>
      <w:r w:rsidR="00983560">
        <w:t>,</w:t>
      </w:r>
      <w:r w:rsidR="005B7C83" w:rsidRPr="00D26ED4">
        <w:t xml:space="preserve"> 2013)</w:t>
      </w:r>
      <w:r w:rsidR="00D85A10" w:rsidRPr="00D26ED4">
        <w:t xml:space="preserve">, </w:t>
      </w:r>
      <w:r w:rsidR="008A4795" w:rsidRPr="00D26ED4">
        <w:t>and in other</w:t>
      </w:r>
      <w:r w:rsidR="00D85A10" w:rsidRPr="00D26ED4">
        <w:t xml:space="preserve"> urbanized streams (Hosen </w:t>
      </w:r>
      <w:r w:rsidR="00D85A10" w:rsidRPr="00983560">
        <w:rPr>
          <w:i/>
        </w:rPr>
        <w:t>et al.</w:t>
      </w:r>
      <w:r w:rsidR="00983560">
        <w:t>,</w:t>
      </w:r>
      <w:r w:rsidR="00D85A10" w:rsidRPr="00D26ED4">
        <w:t xml:space="preserve"> 2014)</w:t>
      </w:r>
      <w:r w:rsidR="005B7C83" w:rsidRPr="00D26ED4">
        <w:t xml:space="preserve">.  </w:t>
      </w:r>
      <w:r w:rsidR="001145D8" w:rsidRPr="00D26ED4">
        <w:t>Therefore</w:t>
      </w:r>
      <w:r w:rsidR="00EF1239" w:rsidRPr="00D26ED4">
        <w:t xml:space="preserve">, </w:t>
      </w:r>
      <w:r w:rsidR="008B1600" w:rsidRPr="00D26ED4">
        <w:t xml:space="preserve">temperate zone </w:t>
      </w:r>
      <w:r w:rsidR="00EF1239" w:rsidRPr="00D26ED4">
        <w:t>seasonal</w:t>
      </w:r>
      <w:r w:rsidR="008B1600" w:rsidRPr="00D26ED4">
        <w:t>ity</w:t>
      </w:r>
      <w:r w:rsidR="00EF1239" w:rsidRPr="00D26ED4">
        <w:t xml:space="preserve"> </w:t>
      </w:r>
      <w:r w:rsidR="008B1600" w:rsidRPr="00D26ED4">
        <w:t xml:space="preserve">of </w:t>
      </w:r>
      <w:r w:rsidR="00EF1239" w:rsidRPr="00D26ED4">
        <w:t xml:space="preserve">autumn riparian leaf inputs and spring algal blooms </w:t>
      </w:r>
      <w:r w:rsidR="001145D8" w:rsidRPr="00D26ED4">
        <w:t xml:space="preserve">imparts </w:t>
      </w:r>
      <w:r w:rsidR="00EF1239" w:rsidRPr="00D26ED4">
        <w:t xml:space="preserve">the dominant seasonal </w:t>
      </w:r>
      <w:r w:rsidR="001145D8" w:rsidRPr="00D26ED4">
        <w:t xml:space="preserve">signature to the DOM </w:t>
      </w:r>
      <w:r w:rsidR="00EF1239" w:rsidRPr="00D26ED4">
        <w:t xml:space="preserve">pool </w:t>
      </w:r>
      <w:r w:rsidR="001145D8" w:rsidRPr="00D26ED4">
        <w:t xml:space="preserve">of these </w:t>
      </w:r>
      <w:r w:rsidR="008B1600" w:rsidRPr="00D26ED4">
        <w:t xml:space="preserve">temperate </w:t>
      </w:r>
      <w:r w:rsidR="001145D8" w:rsidRPr="00D26ED4">
        <w:t>urban streams</w:t>
      </w:r>
      <w:r w:rsidR="008E04DD" w:rsidRPr="00D26ED4">
        <w:t xml:space="preserve"> </w:t>
      </w:r>
      <w:r w:rsidR="00ED7F51" w:rsidRPr="00D26ED4">
        <w:t xml:space="preserve">even </w:t>
      </w:r>
      <w:r w:rsidR="008A4795" w:rsidRPr="00D26ED4">
        <w:t xml:space="preserve">though they have </w:t>
      </w:r>
      <w:r w:rsidR="008E04DD" w:rsidRPr="00D26ED4">
        <w:t>limited riparian zones</w:t>
      </w:r>
      <w:r w:rsidR="002209FA" w:rsidRPr="00D26ED4">
        <w:t xml:space="preserve"> due to channelization</w:t>
      </w:r>
      <w:r w:rsidR="001145D8" w:rsidRPr="00D26ED4">
        <w:t>.</w:t>
      </w:r>
    </w:p>
    <w:p w14:paraId="31A75C55" w14:textId="487AD4F5" w:rsidR="00032403" w:rsidRPr="00D26ED4" w:rsidRDefault="0055457E">
      <w:r w:rsidRPr="00D26ED4">
        <w:t xml:space="preserve">Despite the </w:t>
      </w:r>
      <w:r w:rsidR="001145D8" w:rsidRPr="00D26ED4">
        <w:t>strong</w:t>
      </w:r>
      <w:r w:rsidRPr="00D26ED4">
        <w:t xml:space="preserve"> </w:t>
      </w:r>
      <w:r w:rsidR="00CC5095" w:rsidRPr="00D26ED4">
        <w:t xml:space="preserve">and consistent </w:t>
      </w:r>
      <w:r w:rsidRPr="00D26ED4">
        <w:t xml:space="preserve">seasonal differences </w:t>
      </w:r>
      <w:r w:rsidR="00E14884" w:rsidRPr="00D26ED4">
        <w:t xml:space="preserve">measured </w:t>
      </w:r>
      <w:r w:rsidR="00CC5095" w:rsidRPr="00D26ED4">
        <w:t xml:space="preserve">across </w:t>
      </w:r>
      <w:r w:rsidRPr="00D26ED4">
        <w:t xml:space="preserve">multiple </w:t>
      </w:r>
      <w:r w:rsidR="001145D8" w:rsidRPr="00D26ED4">
        <w:t xml:space="preserve">DOM </w:t>
      </w:r>
      <w:r w:rsidRPr="00D26ED4">
        <w:t>optical properties</w:t>
      </w:r>
      <w:r w:rsidR="005E633E" w:rsidRPr="00D26ED4">
        <w:t xml:space="preserve"> </w:t>
      </w:r>
      <w:r w:rsidR="00C62513">
        <w:t xml:space="preserve">in this study </w:t>
      </w:r>
      <w:r w:rsidR="005E633E" w:rsidRPr="00D26ED4">
        <w:t>and higher primary production and algal standing stocks in the spring</w:t>
      </w:r>
      <w:r w:rsidR="00C62513">
        <w:t xml:space="preserve"> in a previous study (Beaulieu 2014)</w:t>
      </w:r>
      <w:r w:rsidRPr="00D26ED4">
        <w:t>, the low absolute values of BIX and FI show</w:t>
      </w:r>
      <w:r w:rsidR="0034488C">
        <w:t>ed</w:t>
      </w:r>
      <w:r w:rsidRPr="00D26ED4">
        <w:t xml:space="preserve"> that the DOM</w:t>
      </w:r>
      <w:r w:rsidR="001D4449" w:rsidRPr="00D26ED4">
        <w:t xml:space="preserve"> pool</w:t>
      </w:r>
      <w:r w:rsidRPr="00D26ED4">
        <w:t xml:space="preserve"> </w:t>
      </w:r>
      <w:r w:rsidR="001D4449" w:rsidRPr="00D26ED4">
        <w:t xml:space="preserve">in </w:t>
      </w:r>
      <w:r w:rsidR="005E633E" w:rsidRPr="00D26ED4">
        <w:t xml:space="preserve">the </w:t>
      </w:r>
      <w:r w:rsidR="001D4449" w:rsidRPr="00D26ED4">
        <w:t xml:space="preserve">seasons </w:t>
      </w:r>
      <w:r w:rsidR="005E633E" w:rsidRPr="00D26ED4">
        <w:t xml:space="preserve">we studied </w:t>
      </w:r>
      <w:r w:rsidR="001D4449" w:rsidRPr="00D26ED4">
        <w:t>ha</w:t>
      </w:r>
      <w:r w:rsidR="0034488C">
        <w:t>d</w:t>
      </w:r>
      <w:r w:rsidR="001D4449" w:rsidRPr="00D26ED4">
        <w:t xml:space="preserve"> a weak autochthonous component and a strong signature of terrestrially-derived fulvic acids</w:t>
      </w:r>
      <w:r w:rsidR="008B1600" w:rsidRPr="00D26ED4">
        <w:t xml:space="preserve">.  </w:t>
      </w:r>
      <w:r w:rsidR="0034488C">
        <w:t>D</w:t>
      </w:r>
      <w:r w:rsidR="002A19D7" w:rsidRPr="00D26ED4">
        <w:t>ominance of terrestrial</w:t>
      </w:r>
      <w:r w:rsidR="006C709F">
        <w:t>-</w:t>
      </w:r>
      <w:r w:rsidR="002A19D7" w:rsidRPr="00D26ED4">
        <w:t xml:space="preserve"> or humic</w:t>
      </w:r>
      <w:r w:rsidR="006C709F">
        <w:t>-</w:t>
      </w:r>
      <w:r w:rsidR="002A19D7" w:rsidRPr="00D26ED4">
        <w:t xml:space="preserve">derived carbon in the DOM pool may be a general pattern in streams draining urbanized basins.  </w:t>
      </w:r>
      <w:r w:rsidR="008B1600" w:rsidRPr="00D26ED4">
        <w:t xml:space="preserve">For example, </w:t>
      </w:r>
      <w:r w:rsidR="00217F92" w:rsidRPr="00D26ED4">
        <w:t>t</w:t>
      </w:r>
      <w:r w:rsidR="0039685F" w:rsidRPr="00D26ED4">
        <w:t>errestrial DOM</w:t>
      </w:r>
      <w:r w:rsidR="0023201F" w:rsidRPr="00D26ED4">
        <w:t xml:space="preserve"> sources include </w:t>
      </w:r>
      <w:r w:rsidR="0039685F" w:rsidRPr="00D26ED4">
        <w:lastRenderedPageBreak/>
        <w:t xml:space="preserve">upwelling </w:t>
      </w:r>
      <w:r w:rsidR="008B1600" w:rsidRPr="00D26ED4">
        <w:t>ground water</w:t>
      </w:r>
      <w:r w:rsidR="0023201F" w:rsidRPr="00D26ED4">
        <w:t xml:space="preserve">, </w:t>
      </w:r>
      <w:r w:rsidR="0039685F" w:rsidRPr="00D26ED4">
        <w:t xml:space="preserve">leaking stormwater infrastructure </w:t>
      </w:r>
      <w:r w:rsidR="008B1600" w:rsidRPr="00D26ED4">
        <w:t xml:space="preserve">(Kaushal </w:t>
      </w:r>
      <w:r w:rsidR="00983560">
        <w:t>&amp;</w:t>
      </w:r>
      <w:r w:rsidR="008B1600" w:rsidRPr="00D26ED4">
        <w:t xml:space="preserve"> Belt</w:t>
      </w:r>
      <w:r w:rsidR="00983560">
        <w:t>,</w:t>
      </w:r>
      <w:r w:rsidR="008B1600" w:rsidRPr="00D26ED4">
        <w:t xml:space="preserve"> 2012)</w:t>
      </w:r>
      <w:r w:rsidR="0023201F" w:rsidRPr="00D26ED4">
        <w:t xml:space="preserve">, and runoff from impervious surfaces (Hope </w:t>
      </w:r>
      <w:r w:rsidR="0023201F" w:rsidRPr="00983560">
        <w:rPr>
          <w:i/>
        </w:rPr>
        <w:t>et al.</w:t>
      </w:r>
      <w:r w:rsidR="00983560">
        <w:t>,</w:t>
      </w:r>
      <w:r w:rsidR="0023201F" w:rsidRPr="00D26ED4">
        <w:t xml:space="preserve"> 20</w:t>
      </w:r>
      <w:r w:rsidR="00D572DC">
        <w:t>0</w:t>
      </w:r>
      <w:r w:rsidR="0023201F" w:rsidRPr="00D26ED4">
        <w:t xml:space="preserve">4).  DOM derived from these sources may </w:t>
      </w:r>
      <w:r w:rsidR="008B1600" w:rsidRPr="00D26ED4">
        <w:t xml:space="preserve">overwhelm any </w:t>
      </w:r>
      <w:r w:rsidR="00AB4CDB" w:rsidRPr="00D26ED4">
        <w:t>autochthonous</w:t>
      </w:r>
      <w:r w:rsidR="008B1600" w:rsidRPr="00D26ED4">
        <w:t xml:space="preserve"> signature</w:t>
      </w:r>
      <w:r w:rsidR="00AB4CDB" w:rsidRPr="00D26ED4">
        <w:t xml:space="preserve"> in streams</w:t>
      </w:r>
      <w:r w:rsidR="008B1600" w:rsidRPr="00D26ED4">
        <w:t xml:space="preserve">. </w:t>
      </w:r>
      <w:r w:rsidR="00861B1A" w:rsidRPr="00D26ED4">
        <w:t xml:space="preserve"> </w:t>
      </w:r>
      <w:r w:rsidR="008B1600" w:rsidRPr="00D26ED4">
        <w:t>Alternatively, t</w:t>
      </w:r>
      <w:r w:rsidR="00410F31" w:rsidRPr="00D26ED4">
        <w:t xml:space="preserve">he </w:t>
      </w:r>
      <w:r w:rsidR="001D4449" w:rsidRPr="00D26ED4">
        <w:t>year-round</w:t>
      </w:r>
      <w:r w:rsidR="0034488C">
        <w:t>,</w:t>
      </w:r>
      <w:r w:rsidR="001D4449" w:rsidRPr="00D26ED4">
        <w:t xml:space="preserve"> </w:t>
      </w:r>
      <w:r w:rsidR="00410F31" w:rsidRPr="00D26ED4">
        <w:t>stronger</w:t>
      </w:r>
      <w:r w:rsidR="00AB4CDB" w:rsidRPr="00D26ED4">
        <w:t>, more recalcitrant</w:t>
      </w:r>
      <w:r w:rsidR="00410F31" w:rsidRPr="00D26ED4">
        <w:t xml:space="preserve"> terrestrial characteristics could indicate that heterotrophic </w:t>
      </w:r>
      <w:r w:rsidR="001145D8" w:rsidRPr="00D26ED4">
        <w:t>biofilm</w:t>
      </w:r>
      <w:r w:rsidR="00861B1A" w:rsidRPr="00D26ED4">
        <w:t>s</w:t>
      </w:r>
      <w:r w:rsidR="005F6DA5" w:rsidRPr="00D26ED4">
        <w:t>, which are typical in urban streams (Johnson</w:t>
      </w:r>
      <w:r w:rsidR="00983560">
        <w:t>, Tank &amp; Dodds,</w:t>
      </w:r>
      <w:r w:rsidR="005F6DA5" w:rsidRPr="00D26ED4">
        <w:t xml:space="preserve"> 2009),</w:t>
      </w:r>
      <w:r w:rsidR="001145D8" w:rsidRPr="00D26ED4">
        <w:t xml:space="preserve"> </w:t>
      </w:r>
      <w:r w:rsidR="0023201F" w:rsidRPr="00D26ED4">
        <w:t xml:space="preserve">rapidly remove </w:t>
      </w:r>
      <w:r w:rsidR="00410F31" w:rsidRPr="00D26ED4">
        <w:t xml:space="preserve">high quality DOM </w:t>
      </w:r>
      <w:r w:rsidR="0023201F" w:rsidRPr="00D26ED4">
        <w:t xml:space="preserve">from </w:t>
      </w:r>
      <w:r w:rsidR="008B1600" w:rsidRPr="00D26ED4">
        <w:t xml:space="preserve">the water column.  For example, labile </w:t>
      </w:r>
      <w:r w:rsidR="00AB4CDB" w:rsidRPr="00D26ED4">
        <w:t xml:space="preserve">autochthonous </w:t>
      </w:r>
      <w:r w:rsidR="008B1600" w:rsidRPr="00D26ED4">
        <w:t>carbon stimulate</w:t>
      </w:r>
      <w:r w:rsidR="00983560">
        <w:t>s</w:t>
      </w:r>
      <w:r w:rsidR="008B1600" w:rsidRPr="00D26ED4">
        <w:t xml:space="preserve"> </w:t>
      </w:r>
      <w:r w:rsidR="00FC724E" w:rsidRPr="00D26ED4">
        <w:t xml:space="preserve">water column </w:t>
      </w:r>
      <w:r w:rsidR="008B1600" w:rsidRPr="00D26ED4">
        <w:t xml:space="preserve">carbon use for energy </w:t>
      </w:r>
      <w:r w:rsidR="00FC724E" w:rsidRPr="00D26ED4">
        <w:t xml:space="preserve">metabolism </w:t>
      </w:r>
      <w:r w:rsidR="008B1600" w:rsidRPr="00D26ED4">
        <w:t>and/or assimilation</w:t>
      </w:r>
      <w:r w:rsidR="00983560">
        <w:t xml:space="preserve"> (</w:t>
      </w:r>
      <w:r w:rsidR="00983560" w:rsidRPr="00D26ED4">
        <w:t>Franke</w:t>
      </w:r>
      <w:r w:rsidR="00983560">
        <w:t>,</w:t>
      </w:r>
      <w:r w:rsidR="00983560" w:rsidRPr="00D26ED4">
        <w:t xml:space="preserve"> </w:t>
      </w:r>
      <w:r w:rsidR="00983560">
        <w:t xml:space="preserve">Bonnell &amp; Ziegler, </w:t>
      </w:r>
      <w:r w:rsidR="00983560" w:rsidRPr="00D26ED4">
        <w:t>2013)</w:t>
      </w:r>
      <w:r w:rsidR="005E633E" w:rsidRPr="00D26ED4">
        <w:t xml:space="preserve">.  Furthermore, </w:t>
      </w:r>
      <w:r w:rsidR="004923ED" w:rsidRPr="00D26ED4">
        <w:t xml:space="preserve">the presence of </w:t>
      </w:r>
      <w:r w:rsidR="00A4156E" w:rsidRPr="00D26ED4">
        <w:t>algal biofilms enhanced the EEA of heterotrophic biofilms</w:t>
      </w:r>
      <w:r w:rsidR="0023201F" w:rsidRPr="00D26ED4">
        <w:t>,</w:t>
      </w:r>
      <w:r w:rsidR="00A4156E" w:rsidRPr="00D26ED4">
        <w:t xml:space="preserve"> suggesting </w:t>
      </w:r>
      <w:r w:rsidR="0023201F" w:rsidRPr="00D26ED4">
        <w:t xml:space="preserve">the </w:t>
      </w:r>
      <w:r w:rsidR="00A4156E" w:rsidRPr="00D26ED4">
        <w:t xml:space="preserve">rapid use of </w:t>
      </w:r>
      <w:r w:rsidR="0023201F" w:rsidRPr="00D26ED4">
        <w:t xml:space="preserve">labile </w:t>
      </w:r>
      <w:r w:rsidR="00A4156E" w:rsidRPr="00D26ED4">
        <w:t xml:space="preserve">DOM in the presence of </w:t>
      </w:r>
      <w:r w:rsidR="0023201F" w:rsidRPr="00D26ED4">
        <w:t>autochthonous production</w:t>
      </w:r>
      <w:r w:rsidR="00A4156E" w:rsidRPr="00D26ED4">
        <w:t xml:space="preserve"> (Rier</w:t>
      </w:r>
      <w:r w:rsidR="00983560">
        <w:t>, Shirvinski &amp; Kinek,</w:t>
      </w:r>
      <w:r w:rsidR="00A4156E" w:rsidRPr="00D26ED4">
        <w:t xml:space="preserve"> 2014</w:t>
      </w:r>
      <w:r w:rsidR="007D6EB3">
        <w:t>)</w:t>
      </w:r>
      <w:r w:rsidR="00936854" w:rsidRPr="00D26ED4">
        <w:t>.</w:t>
      </w:r>
    </w:p>
    <w:p w14:paraId="614F44F5" w14:textId="055CE654" w:rsidR="00767B6D" w:rsidRPr="00D26ED4" w:rsidRDefault="00767B6D" w:rsidP="001A4024">
      <w:pPr>
        <w:outlineLvl w:val="0"/>
      </w:pPr>
      <w:r w:rsidRPr="00D26ED4">
        <w:t>Spatial patterns of DOM characteristics</w:t>
      </w:r>
    </w:p>
    <w:p w14:paraId="6EE22FF9" w14:textId="3BBABD22" w:rsidR="0047775D" w:rsidRPr="00D26ED4" w:rsidRDefault="00AA4A7B">
      <w:r w:rsidRPr="00D26ED4">
        <w:t xml:space="preserve">Our hypothesis that open reaches would have more labile carbon than buried reaches was </w:t>
      </w:r>
      <w:r w:rsidR="002A19D7" w:rsidRPr="00D26ED4">
        <w:t xml:space="preserve">not supported by the </w:t>
      </w:r>
      <w:r w:rsidR="000C031A" w:rsidRPr="00D26ED4">
        <w:t>optical properties of the DOM pool</w:t>
      </w:r>
      <w:r w:rsidRPr="00D26ED4">
        <w:t xml:space="preserve">.  </w:t>
      </w:r>
      <w:r w:rsidR="005B3BCC" w:rsidRPr="00D26ED4">
        <w:t xml:space="preserve">Although </w:t>
      </w:r>
      <w:r w:rsidR="005A6D7E" w:rsidRPr="00D26ED4">
        <w:t>there were</w:t>
      </w:r>
      <w:r w:rsidR="0047775D" w:rsidRPr="00D26ED4">
        <w:t xml:space="preserve"> lower overall chlorophyll and CBOM </w:t>
      </w:r>
      <w:r w:rsidR="005A6D7E" w:rsidRPr="00D26ED4">
        <w:t xml:space="preserve">biomass </w:t>
      </w:r>
      <w:r w:rsidR="0047775D" w:rsidRPr="00D26ED4">
        <w:t xml:space="preserve">in buried </w:t>
      </w:r>
      <w:r w:rsidR="005B3BCC" w:rsidRPr="00D26ED4">
        <w:t xml:space="preserve">compared to open </w:t>
      </w:r>
      <w:r w:rsidR="0047775D" w:rsidRPr="00D26ED4">
        <w:t xml:space="preserve">reaches, reach </w:t>
      </w:r>
      <w:r w:rsidR="005A6D7E" w:rsidRPr="00D26ED4">
        <w:t xml:space="preserve">type </w:t>
      </w:r>
      <w:r w:rsidR="0047775D" w:rsidRPr="00D26ED4">
        <w:t xml:space="preserve">was not </w:t>
      </w:r>
      <w:r w:rsidR="005B3BCC" w:rsidRPr="00D26ED4">
        <w:t xml:space="preserve">a </w:t>
      </w:r>
      <w:r w:rsidR="0047775D" w:rsidRPr="00D26ED4">
        <w:t xml:space="preserve">significant </w:t>
      </w:r>
      <w:r w:rsidR="005B3BCC" w:rsidRPr="00D26ED4">
        <w:t xml:space="preserve">predictor </w:t>
      </w:r>
      <w:r w:rsidR="00861B1A" w:rsidRPr="00D26ED4">
        <w:t>of BIX</w:t>
      </w:r>
      <w:r w:rsidR="0047775D" w:rsidRPr="00D26ED4">
        <w:t xml:space="preserve"> or FI</w:t>
      </w:r>
      <w:r w:rsidR="0051288B" w:rsidRPr="00D26ED4">
        <w:t xml:space="preserve">, metrics that </w:t>
      </w:r>
      <w:r w:rsidRPr="00D26ED4">
        <w:t xml:space="preserve">indicate </w:t>
      </w:r>
      <w:r w:rsidR="0051288B" w:rsidRPr="00D26ED4">
        <w:t>labile DOM</w:t>
      </w:r>
      <w:r w:rsidR="0047775D" w:rsidRPr="00D26ED4">
        <w:t xml:space="preserve">.  </w:t>
      </w:r>
      <w:r w:rsidR="000C031A" w:rsidRPr="00D26ED4">
        <w:t xml:space="preserve">One explanation for the lack of a burial effect on BIX and FI is that these optical properties of the DOM pool are determined by </w:t>
      </w:r>
      <w:r w:rsidR="0023201F" w:rsidRPr="00D26ED4">
        <w:t xml:space="preserve">processes at the larger </w:t>
      </w:r>
      <w:r w:rsidR="008D6208" w:rsidRPr="00D26ED4">
        <w:t xml:space="preserve">stream segment or </w:t>
      </w:r>
      <w:r w:rsidR="0072207A" w:rsidRPr="00D26ED4">
        <w:t xml:space="preserve">catchment </w:t>
      </w:r>
      <w:r w:rsidR="008D6208" w:rsidRPr="00D26ED4">
        <w:t>scale</w:t>
      </w:r>
      <w:r w:rsidR="0023201F" w:rsidRPr="00D26ED4">
        <w:t>,</w:t>
      </w:r>
      <w:r w:rsidR="008D6208" w:rsidRPr="00D26ED4">
        <w:t xml:space="preserve"> rather than the reach scale</w:t>
      </w:r>
      <w:r w:rsidR="0023201F" w:rsidRPr="00D26ED4">
        <w:t>.</w:t>
      </w:r>
      <w:r w:rsidR="00EE6618" w:rsidRPr="00D26ED4">
        <w:t xml:space="preserve"> </w:t>
      </w:r>
      <w:r w:rsidR="004923ED" w:rsidRPr="00D26ED4">
        <w:t xml:space="preserve"> </w:t>
      </w:r>
      <w:r w:rsidR="00EE6618" w:rsidRPr="00D26ED4">
        <w:t xml:space="preserve">For example, </w:t>
      </w:r>
      <w:r w:rsidR="00B2571C" w:rsidRPr="00D26ED4">
        <w:t xml:space="preserve">in a previous study </w:t>
      </w:r>
      <w:r w:rsidR="00EE6618" w:rsidRPr="00D26ED4">
        <w:t xml:space="preserve">at the stream network scale and across a range of discharges in urbanized catchments, BIX never had a strongly autochthonous character despite </w:t>
      </w:r>
      <w:r w:rsidR="00593B6E" w:rsidRPr="00D26ED4">
        <w:t xml:space="preserve">many </w:t>
      </w:r>
      <w:r w:rsidR="00EE6618" w:rsidRPr="00D26ED4">
        <w:t xml:space="preserve">instances of net ecosystem productivity </w:t>
      </w:r>
      <w:r w:rsidR="00593B6E" w:rsidRPr="00D26ED4">
        <w:t xml:space="preserve">in the spring </w:t>
      </w:r>
      <w:r w:rsidR="00321914" w:rsidRPr="00D26ED4">
        <w:t xml:space="preserve">across 30 months of continuous sampling </w:t>
      </w:r>
      <w:r w:rsidR="00593B6E" w:rsidRPr="00D26ED4">
        <w:t xml:space="preserve">(Smith </w:t>
      </w:r>
      <w:r w:rsidR="00983560">
        <w:t>&amp;</w:t>
      </w:r>
      <w:r w:rsidR="00593B6E" w:rsidRPr="00D26ED4">
        <w:t xml:space="preserve"> Kaushal</w:t>
      </w:r>
      <w:r w:rsidR="00983560">
        <w:t>,</w:t>
      </w:r>
      <w:r w:rsidR="00593B6E" w:rsidRPr="00D26ED4">
        <w:t xml:space="preserve"> 2015).  Further, a cross-system study found that </w:t>
      </w:r>
      <w:r w:rsidR="00503AEB" w:rsidRPr="00D26ED4">
        <w:t xml:space="preserve">catchment scale </w:t>
      </w:r>
      <w:r w:rsidR="00593B6E" w:rsidRPr="00D26ED4">
        <w:t xml:space="preserve">land use was a </w:t>
      </w:r>
      <w:r w:rsidR="00936854" w:rsidRPr="00D26ED4">
        <w:t xml:space="preserve">good </w:t>
      </w:r>
      <w:r w:rsidR="00593B6E" w:rsidRPr="00D26ED4">
        <w:t xml:space="preserve">predictor </w:t>
      </w:r>
      <w:r w:rsidR="00503AEB" w:rsidRPr="00D26ED4">
        <w:t>of DOM composition</w:t>
      </w:r>
      <w:r w:rsidR="00593B6E" w:rsidRPr="00D26ED4">
        <w:t xml:space="preserve"> (</w:t>
      </w:r>
      <w:r w:rsidR="0023580C" w:rsidRPr="00D26ED4">
        <w:t xml:space="preserve">Williams </w:t>
      </w:r>
      <w:r w:rsidR="0023580C" w:rsidRPr="00983560">
        <w:rPr>
          <w:i/>
        </w:rPr>
        <w:t>et al.</w:t>
      </w:r>
      <w:r w:rsidR="00983560">
        <w:t>,</w:t>
      </w:r>
      <w:r w:rsidR="0023580C" w:rsidRPr="00D26ED4">
        <w:t xml:space="preserve"> 2016)</w:t>
      </w:r>
      <w:r w:rsidR="00503AEB" w:rsidRPr="00D26ED4">
        <w:t>,</w:t>
      </w:r>
      <w:r w:rsidR="0023580C" w:rsidRPr="00D26ED4">
        <w:t xml:space="preserve"> </w:t>
      </w:r>
      <w:r w:rsidR="00593B6E" w:rsidRPr="00D26ED4">
        <w:t xml:space="preserve">which </w:t>
      </w:r>
      <w:r w:rsidR="00321914" w:rsidRPr="00D26ED4">
        <w:t xml:space="preserve">implies that </w:t>
      </w:r>
      <w:r w:rsidR="00503AEB" w:rsidRPr="00D26ED4">
        <w:t xml:space="preserve">catchment </w:t>
      </w:r>
      <w:r w:rsidR="00321914" w:rsidRPr="00D26ED4">
        <w:t xml:space="preserve">urbanization could </w:t>
      </w:r>
      <w:r w:rsidR="00593B6E" w:rsidRPr="00D26ED4">
        <w:t xml:space="preserve">have overwhelmed </w:t>
      </w:r>
      <w:r w:rsidR="0023580C" w:rsidRPr="00D26ED4">
        <w:t xml:space="preserve">reach-scale differences in organic matter dynamics </w:t>
      </w:r>
      <w:r w:rsidR="005A6D7E" w:rsidRPr="00D26ED4">
        <w:t>in</w:t>
      </w:r>
      <w:r w:rsidR="0023580C" w:rsidRPr="00D26ED4">
        <w:t xml:space="preserve"> our highly urbanized streams</w:t>
      </w:r>
      <w:r w:rsidR="00861B1A" w:rsidRPr="00D26ED4">
        <w:t xml:space="preserve"> (16-34% impervious surface cover; Beaulieu </w:t>
      </w:r>
      <w:r w:rsidR="00861B1A" w:rsidRPr="00983560">
        <w:rPr>
          <w:i/>
        </w:rPr>
        <w:t>et al.</w:t>
      </w:r>
      <w:r w:rsidR="00983560">
        <w:t>,</w:t>
      </w:r>
      <w:r w:rsidR="00861B1A" w:rsidRPr="00D26ED4">
        <w:t xml:space="preserve"> 2014)</w:t>
      </w:r>
      <w:r w:rsidR="00321914" w:rsidRPr="00D26ED4">
        <w:t>.</w:t>
      </w:r>
    </w:p>
    <w:p w14:paraId="42B476F7" w14:textId="03CDEC8B" w:rsidR="00677634" w:rsidRPr="00D26ED4" w:rsidRDefault="00BC6BF1">
      <w:r w:rsidRPr="00D26ED4">
        <w:t xml:space="preserve">In contrast to </w:t>
      </w:r>
      <w:r w:rsidR="00503AEB" w:rsidRPr="00D26ED4">
        <w:t>BIX and FI</w:t>
      </w:r>
      <w:r w:rsidR="00617E7D" w:rsidRPr="00D26ED4">
        <w:t>,</w:t>
      </w:r>
      <w:r w:rsidR="00503AEB" w:rsidRPr="00D26ED4">
        <w:t xml:space="preserve"> which were not affected by burial, </w:t>
      </w:r>
      <w:r w:rsidRPr="00D26ED4">
        <w:t>HIX</w:t>
      </w:r>
      <w:r w:rsidR="000C031A" w:rsidRPr="00D26ED4">
        <w:t xml:space="preserve"> </w:t>
      </w:r>
      <w:r w:rsidRPr="00D26ED4">
        <w:t>was higher in open reaches compared to buried reaches</w:t>
      </w:r>
      <w:r w:rsidR="00AA4A7B" w:rsidRPr="00D26ED4">
        <w:t xml:space="preserve">, </w:t>
      </w:r>
      <w:r w:rsidR="000C031A" w:rsidRPr="00D26ED4">
        <w:t xml:space="preserve">which was contrary to our hypothesis </w:t>
      </w:r>
      <w:r w:rsidR="00AA4A7B" w:rsidRPr="00D26ED4">
        <w:t>that buried reaches would have lower quality DOM</w:t>
      </w:r>
      <w:r w:rsidR="007413BB" w:rsidRPr="00D26ED4">
        <w:t>.</w:t>
      </w:r>
      <w:r w:rsidR="004923ED" w:rsidRPr="00D26ED4">
        <w:t xml:space="preserve"> </w:t>
      </w:r>
      <w:r w:rsidR="007413BB" w:rsidRPr="00D26ED4">
        <w:t xml:space="preserve"> T</w:t>
      </w:r>
      <w:r w:rsidR="0051288B" w:rsidRPr="00D26ED4">
        <w:t xml:space="preserve">his pattern was </w:t>
      </w:r>
      <w:r w:rsidR="00BC4267" w:rsidRPr="00D26ED4">
        <w:t xml:space="preserve">also </w:t>
      </w:r>
      <w:r w:rsidR="0051288B" w:rsidRPr="00D26ED4">
        <w:t>reflected in the P/H ratio</w:t>
      </w:r>
      <w:r w:rsidR="00F45CA1" w:rsidRPr="00D26ED4">
        <w:t xml:space="preserve">, </w:t>
      </w:r>
      <w:r w:rsidR="0051288B" w:rsidRPr="00D26ED4">
        <w:t xml:space="preserve">which </w:t>
      </w:r>
      <w:r w:rsidRPr="00D26ED4">
        <w:t xml:space="preserve">was </w:t>
      </w:r>
      <w:r w:rsidR="00936854" w:rsidRPr="00D26ED4">
        <w:t xml:space="preserve">likely </w:t>
      </w:r>
      <w:r w:rsidRPr="00D26ED4">
        <w:t xml:space="preserve">driven by the </w:t>
      </w:r>
      <w:r w:rsidR="007413BB" w:rsidRPr="00D26ED4">
        <w:t xml:space="preserve">relative abundance of humic-like compounds </w:t>
      </w:r>
      <w:r w:rsidR="00936854" w:rsidRPr="00D26ED4">
        <w:t xml:space="preserve">(denominator of the ratio) </w:t>
      </w:r>
      <w:r w:rsidR="007413BB" w:rsidRPr="00D26ED4">
        <w:t>rather than patterns in aquatic production that affect</w:t>
      </w:r>
      <w:r w:rsidR="00936854" w:rsidRPr="00D26ED4">
        <w:t>ed</w:t>
      </w:r>
      <w:r w:rsidR="007413BB" w:rsidRPr="00D26ED4">
        <w:t xml:space="preserve"> low molecular weight fractions of the DOM pool</w:t>
      </w:r>
      <w:r w:rsidR="00936854" w:rsidRPr="00D26ED4">
        <w:t xml:space="preserve"> (numerator of the ratio)</w:t>
      </w:r>
      <w:r w:rsidR="007413BB" w:rsidRPr="00D26ED4">
        <w:t xml:space="preserve">, consistent with the year-round humic nature of </w:t>
      </w:r>
      <w:r w:rsidR="00773F63" w:rsidRPr="00D26ED4">
        <w:t>DOM in these urban streams</w:t>
      </w:r>
      <w:r w:rsidR="007413BB" w:rsidRPr="00D26ED4">
        <w:t xml:space="preserve">.  </w:t>
      </w:r>
      <w:r w:rsidR="00BC4267" w:rsidRPr="00D26ED4">
        <w:t>T</w:t>
      </w:r>
      <w:r w:rsidR="003716A4" w:rsidRPr="00D26ED4">
        <w:t xml:space="preserve">he pattern of higher HIX in open reaches was largely driven by high HIX in autumn (Figure </w:t>
      </w:r>
      <w:r w:rsidR="00EB4703" w:rsidRPr="00D26ED4">
        <w:t>1</w:t>
      </w:r>
      <w:r w:rsidR="00E84295">
        <w:t>A</w:t>
      </w:r>
      <w:r w:rsidR="003716A4" w:rsidRPr="00D26ED4">
        <w:t xml:space="preserve">) </w:t>
      </w:r>
      <w:r w:rsidR="00D45479">
        <w:t xml:space="preserve">possibly due to microbial processing of leached </w:t>
      </w:r>
      <w:r w:rsidR="003716A4" w:rsidRPr="00D26ED4">
        <w:t xml:space="preserve">leaf litter </w:t>
      </w:r>
      <w:r w:rsidR="00F6489C">
        <w:t xml:space="preserve">that </w:t>
      </w:r>
      <w:r w:rsidR="00D45479">
        <w:t xml:space="preserve">could increase humic compounds (Hur, Park &amp; Schlautman 2009) or </w:t>
      </w:r>
      <w:r w:rsidR="000E712D">
        <w:t>autumn rain</w:t>
      </w:r>
      <w:r w:rsidR="00D45479">
        <w:t xml:space="preserve">s that </w:t>
      </w:r>
      <w:r w:rsidR="000E712D">
        <w:t xml:space="preserve">flushed humic compounds from the soil organic matter pool (Marín-Spiotta </w:t>
      </w:r>
      <w:r w:rsidR="000E712D" w:rsidRPr="008A53B7">
        <w:rPr>
          <w:i/>
        </w:rPr>
        <w:t>et al.</w:t>
      </w:r>
      <w:r w:rsidR="000E712D">
        <w:t>, 2014</w:t>
      </w:r>
      <w:r w:rsidR="00D45479">
        <w:t>; Singh et al. 2014</w:t>
      </w:r>
      <w:r w:rsidR="000E712D">
        <w:t>)</w:t>
      </w:r>
      <w:r w:rsidR="00EB4703" w:rsidRPr="00D26ED4">
        <w:t xml:space="preserve">.  </w:t>
      </w:r>
      <w:r w:rsidR="000E712D">
        <w:t>That</w:t>
      </w:r>
      <w:r w:rsidR="003716A4" w:rsidRPr="00D26ED4">
        <w:t xml:space="preserve"> buried reaches neither received </w:t>
      </w:r>
      <w:r w:rsidR="00EB4703" w:rsidRPr="00D26ED4">
        <w:t xml:space="preserve">direct inputs of riparian </w:t>
      </w:r>
      <w:r w:rsidR="003716A4" w:rsidRPr="00D26ED4">
        <w:t xml:space="preserve">leaf litter nor retained </w:t>
      </w:r>
      <w:r w:rsidR="00EB4703" w:rsidRPr="00D26ED4">
        <w:t xml:space="preserve">litter exported from upstream </w:t>
      </w:r>
      <w:r w:rsidR="003716A4" w:rsidRPr="00D26ED4">
        <w:t xml:space="preserve">due to higher velocities and fewer retention structures (Beaulieu </w:t>
      </w:r>
      <w:r w:rsidR="003716A4" w:rsidRPr="00E57AB7">
        <w:rPr>
          <w:i/>
        </w:rPr>
        <w:t>et al.</w:t>
      </w:r>
      <w:r w:rsidR="00E57AB7">
        <w:t>,</w:t>
      </w:r>
      <w:r w:rsidR="003716A4" w:rsidRPr="00D26ED4">
        <w:t xml:space="preserve"> 2014)</w:t>
      </w:r>
      <w:r w:rsidR="000E712D">
        <w:t xml:space="preserve"> could partially explain the lower HIX values in buried reaches</w:t>
      </w:r>
      <w:r w:rsidR="003716A4" w:rsidRPr="00D26ED4">
        <w:t xml:space="preserve">.  </w:t>
      </w:r>
      <w:r w:rsidR="001F31D5" w:rsidRPr="00D26ED4">
        <w:t xml:space="preserve">Alternatively, dilution of the DOM pool by lower HIX sewage sources that leak into the buried reaches (Smith </w:t>
      </w:r>
      <w:r w:rsidR="00E57AB7">
        <w:t>&amp;</w:t>
      </w:r>
      <w:r w:rsidR="001F31D5" w:rsidRPr="00D26ED4">
        <w:t xml:space="preserve"> Kaushal</w:t>
      </w:r>
      <w:r w:rsidR="00E57AB7">
        <w:t>,</w:t>
      </w:r>
      <w:r w:rsidR="001F31D5" w:rsidRPr="00D26ED4">
        <w:t xml:space="preserve"> 2015) </w:t>
      </w:r>
      <w:r w:rsidR="00AB2601" w:rsidRPr="00D26ED4">
        <w:t>could reduce HIX in the buried reaches.  S</w:t>
      </w:r>
      <w:r w:rsidR="001F31D5" w:rsidRPr="00D26ED4">
        <w:t xml:space="preserve">orption of humic compounds </w:t>
      </w:r>
      <w:r w:rsidR="00AB2601" w:rsidRPr="00D26ED4">
        <w:t xml:space="preserve">has been observed in other studies </w:t>
      </w:r>
      <w:r w:rsidR="001F31D5" w:rsidRPr="00D26ED4">
        <w:t>(Ohno</w:t>
      </w:r>
      <w:r w:rsidR="00E57AB7">
        <w:t>,</w:t>
      </w:r>
      <w:r w:rsidR="001F31D5" w:rsidRPr="00D26ED4">
        <w:t xml:space="preserve"> 2002</w:t>
      </w:r>
      <w:r w:rsidR="00E57AB7">
        <w:t>;</w:t>
      </w:r>
      <w:r w:rsidR="001F31D5" w:rsidRPr="00D26ED4">
        <w:t xml:space="preserve"> Zsolnay </w:t>
      </w:r>
      <w:r w:rsidR="001F31D5" w:rsidRPr="00E57AB7">
        <w:rPr>
          <w:i/>
        </w:rPr>
        <w:t>et al.</w:t>
      </w:r>
      <w:r w:rsidR="00E57AB7">
        <w:t>,</w:t>
      </w:r>
      <w:r w:rsidR="001F31D5" w:rsidRPr="00D26ED4">
        <w:t xml:space="preserve"> 1999)</w:t>
      </w:r>
      <w:r w:rsidR="00AB2601" w:rsidRPr="00D26ED4">
        <w:t xml:space="preserve">, but we </w:t>
      </w:r>
      <w:r w:rsidR="001F31D5" w:rsidRPr="00D26ED4">
        <w:t xml:space="preserve">collected water for EEM metrics from the top and bottom of the buried reaches, and there was no significant difference in HIX collected at either end of a buried reach </w:t>
      </w:r>
      <w:r w:rsidR="0034488C">
        <w:t xml:space="preserve">at a given sample time </w:t>
      </w:r>
      <w:r w:rsidR="001F31D5" w:rsidRPr="00D26ED4">
        <w:t xml:space="preserve">(data not shown).  </w:t>
      </w:r>
      <w:r w:rsidR="00AB2601" w:rsidRPr="00D26ED4">
        <w:t>A</w:t>
      </w:r>
      <w:r w:rsidR="001F31D5" w:rsidRPr="00D26ED4">
        <w:t xml:space="preserve">lthough the EEA data indicated greater use of recalcitrant carbon in buried reaches compared to open reaches (see below), </w:t>
      </w:r>
      <w:r w:rsidR="00AB2601" w:rsidRPr="00D26ED4">
        <w:t xml:space="preserve">the lack of change in HIX as water flows through the buried reaches implies that </w:t>
      </w:r>
      <w:r w:rsidR="001F31D5" w:rsidRPr="00D26ED4">
        <w:t xml:space="preserve">microbial processing </w:t>
      </w:r>
      <w:r w:rsidR="006310E9" w:rsidRPr="00D26ED4">
        <w:t xml:space="preserve">of humic compounds was not </w:t>
      </w:r>
      <w:r w:rsidR="00AB2601" w:rsidRPr="00D26ED4">
        <w:t xml:space="preserve">enough </w:t>
      </w:r>
      <w:r w:rsidR="006310E9" w:rsidRPr="00D26ED4">
        <w:t xml:space="preserve">to reduce the HIX of the DOM pool.  </w:t>
      </w:r>
      <w:r w:rsidR="00937703" w:rsidRPr="00D26ED4">
        <w:t>Higher HIX in the open reach</w:t>
      </w:r>
      <w:r w:rsidR="00F6489C">
        <w:t>es</w:t>
      </w:r>
      <w:r w:rsidR="00937703" w:rsidRPr="00D26ED4">
        <w:t xml:space="preserve"> in spring </w:t>
      </w:r>
      <w:r w:rsidR="00746901" w:rsidRPr="00D26ED4">
        <w:t xml:space="preserve">is counter-intuitive given </w:t>
      </w:r>
      <w:r w:rsidR="000C031A" w:rsidRPr="00D26ED4">
        <w:t xml:space="preserve">the presence of large </w:t>
      </w:r>
      <w:r w:rsidR="00746901" w:rsidRPr="00D26ED4">
        <w:t>alga</w:t>
      </w:r>
      <w:r w:rsidR="000C031A" w:rsidRPr="00D26ED4">
        <w:t>l standing stocks</w:t>
      </w:r>
      <w:r w:rsidR="00746901" w:rsidRPr="00D26ED4">
        <w:t xml:space="preserve"> and high GPP</w:t>
      </w:r>
      <w:r w:rsidR="006310E9" w:rsidRPr="00D26ED4">
        <w:t>, which would be expected to produce labile DOM</w:t>
      </w:r>
      <w:r w:rsidR="000C031A" w:rsidRPr="00D26ED4">
        <w:t xml:space="preserve">.  It is possible </w:t>
      </w:r>
      <w:r w:rsidR="000C031A" w:rsidRPr="00D26ED4">
        <w:lastRenderedPageBreak/>
        <w:t xml:space="preserve">that the high HIX values resulted from DOM leached from </w:t>
      </w:r>
      <w:r w:rsidRPr="00D26ED4">
        <w:t xml:space="preserve">greenfall </w:t>
      </w:r>
      <w:r w:rsidR="00F45CA1" w:rsidRPr="00D26ED4">
        <w:t xml:space="preserve">inputs </w:t>
      </w:r>
      <w:r w:rsidR="00937703" w:rsidRPr="00D26ED4">
        <w:t xml:space="preserve">during </w:t>
      </w:r>
      <w:r w:rsidRPr="00D26ED4">
        <w:t xml:space="preserve">leaf out and/or </w:t>
      </w:r>
      <w:r w:rsidR="00937703" w:rsidRPr="00D26ED4">
        <w:t xml:space="preserve">flower or </w:t>
      </w:r>
      <w:r w:rsidRPr="00D26ED4">
        <w:t>seed production</w:t>
      </w:r>
      <w:r w:rsidR="00AB2601" w:rsidRPr="00D26ED4">
        <w:t xml:space="preserve"> (Lewis </w:t>
      </w:r>
      <w:r w:rsidR="00E57AB7">
        <w:t>&amp;</w:t>
      </w:r>
      <w:r w:rsidR="00AB2601" w:rsidRPr="00D26ED4">
        <w:t xml:space="preserve"> Likens</w:t>
      </w:r>
      <w:r w:rsidR="00E57AB7">
        <w:t>,</w:t>
      </w:r>
      <w:r w:rsidR="00AB2601" w:rsidRPr="00D26ED4">
        <w:t xml:space="preserve"> 2007), </w:t>
      </w:r>
      <w:r w:rsidR="00CE7257" w:rsidRPr="00D26ED4">
        <w:t>but</w:t>
      </w:r>
      <w:r w:rsidR="00AB2601" w:rsidRPr="00D26ED4">
        <w:t xml:space="preserve"> we did not observe a CBOM peak in spring</w:t>
      </w:r>
      <w:r w:rsidR="00C92F3E" w:rsidRPr="00D26ED4">
        <w:t xml:space="preserve">.  </w:t>
      </w:r>
      <w:r w:rsidR="00A73B3B" w:rsidRPr="00D26ED4">
        <w:t>However, in the overall context of this study</w:t>
      </w:r>
      <w:r w:rsidR="00695DAE" w:rsidRPr="00D26ED4">
        <w:t>,</w:t>
      </w:r>
      <w:r w:rsidR="00937703" w:rsidRPr="00D26ED4">
        <w:t xml:space="preserve"> the median spring </w:t>
      </w:r>
      <w:r w:rsidR="00746901" w:rsidRPr="00D26ED4">
        <w:t xml:space="preserve">HIX </w:t>
      </w:r>
      <w:r w:rsidR="00937703" w:rsidRPr="00D26ED4">
        <w:t>values are lower than autumn</w:t>
      </w:r>
      <w:r w:rsidR="00A73B3B" w:rsidRPr="00D26ED4">
        <w:t xml:space="preserve"> </w:t>
      </w:r>
      <w:r w:rsidR="00746901" w:rsidRPr="00D26ED4">
        <w:t>in open and buried reaches,</w:t>
      </w:r>
      <w:r w:rsidR="00F45CA1" w:rsidRPr="00D26ED4">
        <w:t xml:space="preserve"> </w:t>
      </w:r>
      <w:r w:rsidR="00937703" w:rsidRPr="00D26ED4">
        <w:t xml:space="preserve">which is still consistent with </w:t>
      </w:r>
      <w:r w:rsidR="00893365" w:rsidRPr="00D26ED4">
        <w:t xml:space="preserve">an </w:t>
      </w:r>
      <w:r w:rsidR="00937703" w:rsidRPr="00D26ED4">
        <w:t>overarching seasonal affect</w:t>
      </w:r>
      <w:r w:rsidR="00893365" w:rsidRPr="00D26ED4">
        <w:t xml:space="preserve"> driven by terrestrial sources in the autumn and aquatic sources in the spring</w:t>
      </w:r>
      <w:r w:rsidR="00937703" w:rsidRPr="00D26ED4">
        <w:t>.</w:t>
      </w:r>
      <w:r w:rsidR="00C708F4" w:rsidRPr="00D26ED4">
        <w:t xml:space="preserve">  </w:t>
      </w:r>
    </w:p>
    <w:p w14:paraId="041C826B" w14:textId="72241513" w:rsidR="00C708F4" w:rsidRPr="00D26ED4" w:rsidRDefault="000002B1">
      <w:r w:rsidRPr="00D26ED4">
        <w:t xml:space="preserve">Despite spatio-temporal differences in the DOM composition driven by seasonal differences in CBOM and algae, </w:t>
      </w:r>
      <w:r w:rsidR="00564163" w:rsidRPr="00D26ED4">
        <w:t>the DOM data show</w:t>
      </w:r>
      <w:r w:rsidR="0034488C">
        <w:t>ed</w:t>
      </w:r>
      <w:r w:rsidR="00564163" w:rsidRPr="00D26ED4">
        <w:t xml:space="preserve"> </w:t>
      </w:r>
      <w:r w:rsidR="00773F63" w:rsidRPr="00D26ED4">
        <w:t xml:space="preserve">that these urban streams </w:t>
      </w:r>
      <w:r w:rsidR="0034488C">
        <w:t>were</w:t>
      </w:r>
      <w:r w:rsidR="0034488C" w:rsidRPr="00D26ED4">
        <w:t xml:space="preserve"> </w:t>
      </w:r>
      <w:r w:rsidR="00773F63" w:rsidRPr="00D26ED4">
        <w:t>dominated by</w:t>
      </w:r>
      <w:r w:rsidR="00B53949" w:rsidRPr="00D26ED4">
        <w:t xml:space="preserve"> terrestrial</w:t>
      </w:r>
      <w:r w:rsidR="00773F63" w:rsidRPr="00D26ED4">
        <w:t xml:space="preserve"> humic sources</w:t>
      </w:r>
      <w:r w:rsidRPr="00D26ED4">
        <w:t xml:space="preserve">, likely from constant seepage of DOM from soils to streams throughout the watershed.  </w:t>
      </w:r>
      <w:r w:rsidR="00773F63" w:rsidRPr="00D26ED4">
        <w:t>These data also show</w:t>
      </w:r>
      <w:r w:rsidR="0034488C">
        <w:t>ed</w:t>
      </w:r>
      <w:r w:rsidR="00773F63" w:rsidRPr="00D26ED4">
        <w:t xml:space="preserve"> </w:t>
      </w:r>
      <w:r w:rsidR="00C2260A" w:rsidRPr="00D26ED4">
        <w:t xml:space="preserve">secondary control </w:t>
      </w:r>
      <w:r w:rsidR="00773F63" w:rsidRPr="00D26ED4">
        <w:t xml:space="preserve">over DOM quality </w:t>
      </w:r>
      <w:r w:rsidR="00C2260A" w:rsidRPr="00D26ED4">
        <w:t xml:space="preserve">due to </w:t>
      </w:r>
      <w:r w:rsidR="00564163" w:rsidRPr="00D26ED4">
        <w:t xml:space="preserve">spatial differences in organic matter inputs </w:t>
      </w:r>
      <w:r w:rsidR="00B53949" w:rsidRPr="00D26ED4">
        <w:t xml:space="preserve">that alter the characteristics of the DOM pool in </w:t>
      </w:r>
      <w:r w:rsidR="00C2260A" w:rsidRPr="00D26ED4">
        <w:t>buried versus open</w:t>
      </w:r>
      <w:r w:rsidR="00B53949" w:rsidRPr="00D26ED4">
        <w:t xml:space="preserve"> reaches</w:t>
      </w:r>
      <w:r w:rsidR="00564163" w:rsidRPr="00D26ED4">
        <w:t>.</w:t>
      </w:r>
      <w:r w:rsidR="00CB0B5C" w:rsidRPr="00D26ED4">
        <w:t xml:space="preserve">  Therefore urban infrastructure can influence the characteristics of the DOM pool in the urban stream network.</w:t>
      </w:r>
    </w:p>
    <w:p w14:paraId="473A911B" w14:textId="7940AA26" w:rsidR="00564163" w:rsidRPr="00D26ED4" w:rsidRDefault="00C2260A">
      <w:r w:rsidRPr="00D26ED4">
        <w:t xml:space="preserve">Patterns in Carbon Use – </w:t>
      </w:r>
      <w:r w:rsidR="009B708B">
        <w:t>EEA</w:t>
      </w:r>
    </w:p>
    <w:p w14:paraId="2E65F4CC" w14:textId="4D4F3462" w:rsidR="005E3CA5" w:rsidRPr="00D26ED4" w:rsidRDefault="00B51B57">
      <w:r w:rsidRPr="00D26ED4">
        <w:t xml:space="preserve">EEA reflects the composition of the DOM pool, as perceived by </w:t>
      </w:r>
      <w:r w:rsidR="00AE52F9" w:rsidRPr="00D26ED4">
        <w:t xml:space="preserve">the </w:t>
      </w:r>
      <w:r w:rsidRPr="00D26ED4">
        <w:t xml:space="preserve">microbial </w:t>
      </w:r>
      <w:r w:rsidR="00AE52F9" w:rsidRPr="00D26ED4">
        <w:t>community</w:t>
      </w:r>
      <w:r w:rsidRPr="00D26ED4">
        <w:t xml:space="preserve">.  Although </w:t>
      </w:r>
      <w:r w:rsidR="00B53949" w:rsidRPr="00D26ED4">
        <w:t xml:space="preserve">P/H </w:t>
      </w:r>
      <w:r w:rsidR="00072102" w:rsidRPr="00D26ED4">
        <w:t xml:space="preserve">and HIX indicated more humic </w:t>
      </w:r>
      <w:r w:rsidR="00AE52F9" w:rsidRPr="00D26ED4">
        <w:t xml:space="preserve">and </w:t>
      </w:r>
      <w:r w:rsidR="00072102" w:rsidRPr="00D26ED4">
        <w:t xml:space="preserve">recalcitrant DOM in open reaches, </w:t>
      </w:r>
      <w:r w:rsidR="000E3C43" w:rsidRPr="00D26ED4">
        <w:t xml:space="preserve">buried reaches had higher POX </w:t>
      </w:r>
      <w:r w:rsidR="00622980" w:rsidRPr="00D26ED4">
        <w:t xml:space="preserve">activity </w:t>
      </w:r>
      <w:r w:rsidR="000E3C43" w:rsidRPr="00D26ED4">
        <w:t xml:space="preserve">than open reaches.  This </w:t>
      </w:r>
      <w:r w:rsidR="0034488C" w:rsidRPr="00D26ED4">
        <w:t>support</w:t>
      </w:r>
      <w:r w:rsidR="0034488C">
        <w:t>ed</w:t>
      </w:r>
      <w:r w:rsidR="0034488C" w:rsidRPr="00D26ED4">
        <w:t xml:space="preserve"> </w:t>
      </w:r>
      <w:r w:rsidR="008F52D5" w:rsidRPr="00D26ED4">
        <w:t xml:space="preserve">our hypothesis </w:t>
      </w:r>
      <w:r w:rsidR="000E3C43" w:rsidRPr="00D26ED4">
        <w:t xml:space="preserve">that the microbial community in buried reaches </w:t>
      </w:r>
      <w:r w:rsidR="008F52D5" w:rsidRPr="00D26ED4">
        <w:t xml:space="preserve">would </w:t>
      </w:r>
      <w:r w:rsidR="000E3C43" w:rsidRPr="00D26ED4">
        <w:t>allocate more energy toward acquiring recalcitrant carbon sources than in the open reach</w:t>
      </w:r>
      <w:r w:rsidR="00072102" w:rsidRPr="00D26ED4">
        <w:t>,</w:t>
      </w:r>
      <w:r w:rsidR="000E3C43" w:rsidRPr="00D26ED4">
        <w:t xml:space="preserve"> regardless of season.  This pattern </w:t>
      </w:r>
      <w:r w:rsidR="00197245">
        <w:t>was</w:t>
      </w:r>
      <w:r w:rsidR="00197245" w:rsidRPr="00D26ED4">
        <w:t xml:space="preserve"> </w:t>
      </w:r>
      <w:r w:rsidR="004D48C0" w:rsidRPr="00D26ED4">
        <w:t xml:space="preserve">consistent with </w:t>
      </w:r>
      <w:r w:rsidR="00F1744C" w:rsidRPr="00D26ED4">
        <w:t xml:space="preserve">experiments showing </w:t>
      </w:r>
      <w:r w:rsidR="009D2A5A" w:rsidRPr="00D26ED4">
        <w:t xml:space="preserve">greater POX </w:t>
      </w:r>
      <w:r w:rsidR="00984714" w:rsidRPr="00D26ED4">
        <w:t xml:space="preserve">activity </w:t>
      </w:r>
      <w:r w:rsidR="009D2A5A" w:rsidRPr="00D26ED4">
        <w:t xml:space="preserve">in low light conditions (Wagner </w:t>
      </w:r>
      <w:r w:rsidR="009D2A5A" w:rsidRPr="00E57AB7">
        <w:rPr>
          <w:i/>
        </w:rPr>
        <w:t>et al.</w:t>
      </w:r>
      <w:r w:rsidR="00E57AB7">
        <w:t>,</w:t>
      </w:r>
      <w:r w:rsidR="009D2A5A" w:rsidRPr="00D26ED4">
        <w:t xml:space="preserve"> 2015)</w:t>
      </w:r>
      <w:r w:rsidR="000E3C43" w:rsidRPr="00D26ED4">
        <w:t>.  Lower values of POX in the open reach</w:t>
      </w:r>
      <w:r w:rsidR="00280570">
        <w:t>es</w:t>
      </w:r>
      <w:r w:rsidR="000E3C43" w:rsidRPr="00D26ED4">
        <w:t xml:space="preserve"> indicate less effort to acquire recalcitrant carbon</w:t>
      </w:r>
      <w:r w:rsidR="00AE52F9" w:rsidRPr="00D26ED4">
        <w:t xml:space="preserve">, likely because DOM </w:t>
      </w:r>
      <w:r w:rsidR="007E449A" w:rsidRPr="00D26ED4">
        <w:t xml:space="preserve">leached </w:t>
      </w:r>
      <w:r w:rsidR="00AE52F9" w:rsidRPr="00D26ED4">
        <w:t xml:space="preserve">from primary producers </w:t>
      </w:r>
      <w:r w:rsidR="007E449A" w:rsidRPr="00D26ED4">
        <w:t xml:space="preserve">supplies </w:t>
      </w:r>
      <w:r w:rsidR="00AE52F9" w:rsidRPr="00D26ED4">
        <w:t>an alternative, high quality carbon source</w:t>
      </w:r>
      <w:r w:rsidR="000E3C43" w:rsidRPr="00D26ED4">
        <w:t xml:space="preserve">.  Conversely, the greater effort to acquire recalcitrant carbon in buried reaches </w:t>
      </w:r>
      <w:r w:rsidR="00F25F37" w:rsidRPr="00D26ED4">
        <w:t xml:space="preserve">is </w:t>
      </w:r>
      <w:r w:rsidR="000E3C43" w:rsidRPr="00D26ED4">
        <w:t xml:space="preserve">consistent with </w:t>
      </w:r>
      <w:r w:rsidR="00F25F37" w:rsidRPr="00D26ED4">
        <w:t xml:space="preserve">low </w:t>
      </w:r>
      <w:r w:rsidR="004D48C0" w:rsidRPr="00D26ED4">
        <w:t>chlorophyll</w:t>
      </w:r>
      <w:r w:rsidR="00F25F37" w:rsidRPr="00D26ED4">
        <w:t xml:space="preserve">, limited </w:t>
      </w:r>
      <w:r w:rsidR="004D48C0" w:rsidRPr="00D26ED4">
        <w:t>periphyton cover</w:t>
      </w:r>
      <w:r w:rsidR="00F25F37" w:rsidRPr="00D26ED4">
        <w:t>, and an extremely low reach</w:t>
      </w:r>
      <w:r w:rsidR="00DA4ADC" w:rsidRPr="00D26ED4">
        <w:t>-</w:t>
      </w:r>
      <w:r w:rsidR="00F25F37" w:rsidRPr="00D26ED4">
        <w:t xml:space="preserve">scale GPP </w:t>
      </w:r>
      <w:r w:rsidR="001E6F08" w:rsidRPr="00D26ED4">
        <w:t xml:space="preserve">(reported in Beaulieu </w:t>
      </w:r>
      <w:r w:rsidR="001E6F08" w:rsidRPr="00E57AB7">
        <w:rPr>
          <w:i/>
        </w:rPr>
        <w:t>et al.</w:t>
      </w:r>
      <w:r w:rsidR="00E57AB7">
        <w:t>,</w:t>
      </w:r>
      <w:r w:rsidR="001E6F08" w:rsidRPr="00D26ED4">
        <w:t xml:space="preserve"> 2014)</w:t>
      </w:r>
      <w:r w:rsidR="000E3C43" w:rsidRPr="00D26ED4">
        <w:t xml:space="preserve">.  This </w:t>
      </w:r>
      <w:r w:rsidR="00CB0B5C" w:rsidRPr="00D26ED4">
        <w:t>implies</w:t>
      </w:r>
      <w:r w:rsidR="004D48C0" w:rsidRPr="00D26ED4">
        <w:t xml:space="preserve"> rapid use of </w:t>
      </w:r>
      <w:r w:rsidR="00CD2751" w:rsidRPr="00D26ED4">
        <w:t xml:space="preserve">high quality carbon produced in the open reaches </w:t>
      </w:r>
      <w:r w:rsidR="004D48C0" w:rsidRPr="00D26ED4">
        <w:t xml:space="preserve">and little export </w:t>
      </w:r>
      <w:r w:rsidR="00CD2751" w:rsidRPr="00D26ED4">
        <w:t>to downstream buried reaches</w:t>
      </w:r>
      <w:r w:rsidR="00BE0AFA" w:rsidRPr="00D26ED4">
        <w:t xml:space="preserve">, and is consistent with generally greater EEA in the presence of algal biofilms (Rier </w:t>
      </w:r>
      <w:r w:rsidR="00BE0AFA" w:rsidRPr="00E57AB7">
        <w:rPr>
          <w:i/>
        </w:rPr>
        <w:t>et al.</w:t>
      </w:r>
      <w:r w:rsidR="00E57AB7">
        <w:t>,</w:t>
      </w:r>
      <w:r w:rsidR="00BE0AFA" w:rsidRPr="00D26ED4">
        <w:t xml:space="preserve"> 2014)</w:t>
      </w:r>
      <w:r w:rsidR="004D48C0" w:rsidRPr="00D26ED4">
        <w:t>.</w:t>
      </w:r>
      <w:r w:rsidR="00F1744C" w:rsidRPr="00D26ED4">
        <w:t xml:space="preserve">  </w:t>
      </w:r>
    </w:p>
    <w:p w14:paraId="2D84A3C1" w14:textId="0147EF3B" w:rsidR="004D48C0" w:rsidRPr="00D26ED4" w:rsidRDefault="002E3B2A">
      <w:r w:rsidRPr="00D26ED4">
        <w:t>T</w:t>
      </w:r>
      <w:r w:rsidR="004D48C0" w:rsidRPr="00D26ED4">
        <w:t xml:space="preserve">he </w:t>
      </w:r>
      <w:r w:rsidR="00280570">
        <w:t>CQI</w:t>
      </w:r>
      <w:r w:rsidR="00072102" w:rsidRPr="00D26ED4">
        <w:t>, which</w:t>
      </w:r>
      <w:r w:rsidRPr="00D26ED4">
        <w:t xml:space="preserve"> </w:t>
      </w:r>
      <w:r w:rsidR="004D48C0" w:rsidRPr="00D26ED4">
        <w:t xml:space="preserve">aggregates </w:t>
      </w:r>
      <w:r w:rsidR="00B10C08" w:rsidRPr="00D26ED4">
        <w:t xml:space="preserve">EEA </w:t>
      </w:r>
      <w:r w:rsidR="004D48C0" w:rsidRPr="00D26ED4">
        <w:t>me</w:t>
      </w:r>
      <w:r w:rsidR="00072102" w:rsidRPr="00D26ED4">
        <w:t xml:space="preserve">asures </w:t>
      </w:r>
      <w:r w:rsidR="001A2557" w:rsidRPr="00D26ED4">
        <w:t>into a composite index of carbon use</w:t>
      </w:r>
      <w:r w:rsidRPr="00D26ED4">
        <w:t xml:space="preserve">, </w:t>
      </w:r>
      <w:r w:rsidR="001A2557" w:rsidRPr="00D26ED4">
        <w:t xml:space="preserve">also </w:t>
      </w:r>
      <w:r w:rsidR="00197245" w:rsidRPr="00D26ED4">
        <w:t>show</w:t>
      </w:r>
      <w:r w:rsidR="00197245">
        <w:t>ed</w:t>
      </w:r>
      <w:r w:rsidR="00197245" w:rsidRPr="00D26ED4">
        <w:t xml:space="preserve"> </w:t>
      </w:r>
      <w:r w:rsidRPr="00D26ED4">
        <w:t xml:space="preserve">greater use of recalcitrant carbon in buried reaches.  However, </w:t>
      </w:r>
      <w:r w:rsidR="00280570">
        <w:t xml:space="preserve">CQI </w:t>
      </w:r>
      <w:r w:rsidR="00197245" w:rsidRPr="00D26ED4">
        <w:t>show</w:t>
      </w:r>
      <w:r w:rsidR="00197245">
        <w:t>ed</w:t>
      </w:r>
      <w:r w:rsidR="00197245" w:rsidRPr="00D26ED4">
        <w:t xml:space="preserve"> </w:t>
      </w:r>
      <w:r w:rsidRPr="00D26ED4">
        <w:t xml:space="preserve">a seasonal effect whereby summer </w:t>
      </w:r>
      <w:r w:rsidR="00197245" w:rsidRPr="00D26ED4">
        <w:t>ha</w:t>
      </w:r>
      <w:r w:rsidR="00197245">
        <w:t>d</w:t>
      </w:r>
      <w:r w:rsidR="00197245" w:rsidRPr="00D26ED4">
        <w:t xml:space="preserve"> </w:t>
      </w:r>
      <w:r w:rsidRPr="00D26ED4">
        <w:t xml:space="preserve">greater use of recalcitrant carbon than autumn, but autumn and spring were not different.  This pattern </w:t>
      </w:r>
      <w:r w:rsidR="003B406E" w:rsidRPr="00D26ED4">
        <w:t xml:space="preserve">may be </w:t>
      </w:r>
      <w:r w:rsidRPr="00D26ED4">
        <w:t xml:space="preserve">driven by low CBOM, low chlorophyll </w:t>
      </w:r>
      <w:r w:rsidRPr="00F1370B">
        <w:rPr>
          <w:i/>
        </w:rPr>
        <w:t>a</w:t>
      </w:r>
      <w:r w:rsidRPr="00D26ED4">
        <w:t xml:space="preserve">, and high FBOM </w:t>
      </w:r>
      <w:r w:rsidR="003B406E" w:rsidRPr="00D26ED4">
        <w:t>in open reaches during the summer</w:t>
      </w:r>
      <w:r w:rsidR="001E6F08" w:rsidRPr="00D26ED4">
        <w:t xml:space="preserve">, and it suggests that the autumn pulse of terrestrial CBOM leaches a labile fraction of DOM </w:t>
      </w:r>
      <w:r w:rsidR="00337801">
        <w:t xml:space="preserve">(Attermeyer </w:t>
      </w:r>
      <w:r w:rsidR="00337801" w:rsidRPr="008A53B7">
        <w:rPr>
          <w:i/>
        </w:rPr>
        <w:t>et al.</w:t>
      </w:r>
      <w:r w:rsidR="00337801">
        <w:t xml:space="preserve">, 2013) </w:t>
      </w:r>
      <w:r w:rsidR="001E6F08" w:rsidRPr="00D26ED4">
        <w:t>that microbes can use despite being dominated by low BIX and FI compounds</w:t>
      </w:r>
      <w:r w:rsidRPr="00D26ED4">
        <w:t xml:space="preserve">.  </w:t>
      </w:r>
      <w:r w:rsidR="001A2557" w:rsidRPr="00D26ED4">
        <w:t>Furthermore, t</w:t>
      </w:r>
      <w:r w:rsidRPr="00D26ED4">
        <w:t xml:space="preserve">he lack of difference in enzyme activity between spring and autumn despite the major differences in CBOM and chlorophyll may reflect the overall terrestrial </w:t>
      </w:r>
      <w:r w:rsidR="005D29AC" w:rsidRPr="00D26ED4">
        <w:t xml:space="preserve">signature of the DOM </w:t>
      </w:r>
      <w:r w:rsidRPr="00D26ED4">
        <w:t xml:space="preserve">pool, which </w:t>
      </w:r>
      <w:r w:rsidR="00197245">
        <w:t>was</w:t>
      </w:r>
      <w:r w:rsidR="00197245" w:rsidRPr="00D26ED4">
        <w:t xml:space="preserve"> </w:t>
      </w:r>
      <w:r w:rsidRPr="00D26ED4">
        <w:t>dominate</w:t>
      </w:r>
      <w:r w:rsidR="005D29AC" w:rsidRPr="00D26ED4">
        <w:t>d by terrestrial sources even in the spring.</w:t>
      </w:r>
    </w:p>
    <w:p w14:paraId="54573DD1" w14:textId="7EEDCB31" w:rsidR="00CF7ED3" w:rsidRPr="00D26ED4" w:rsidRDefault="002A4189" w:rsidP="00CF7ED3">
      <w:r>
        <w:t xml:space="preserve">Based on the </w:t>
      </w:r>
      <w:r w:rsidR="00CF7ED3" w:rsidRPr="00D26ED4">
        <w:t xml:space="preserve">EEA </w:t>
      </w:r>
      <w:r>
        <w:t xml:space="preserve">data, we confirmed our </w:t>
      </w:r>
      <w:r w:rsidR="007E449A" w:rsidRPr="00D26ED4">
        <w:t>hypothes</w:t>
      </w:r>
      <w:r>
        <w:t>i</w:t>
      </w:r>
      <w:r w:rsidR="007E449A" w:rsidRPr="00D26ED4">
        <w:t>s</w:t>
      </w:r>
      <w:r>
        <w:t xml:space="preserve"> that microbes would invest more effort in recalcitrant carbon acquisition in buried reaches.  However, </w:t>
      </w:r>
      <w:r w:rsidR="00CF7ED3" w:rsidRPr="00D26ED4">
        <w:t xml:space="preserve">the optical properties </w:t>
      </w:r>
      <w:r w:rsidR="00AE52F9" w:rsidRPr="00D26ED4">
        <w:t xml:space="preserve">of </w:t>
      </w:r>
      <w:r w:rsidR="00CF7ED3" w:rsidRPr="00D26ED4">
        <w:t>the DOM pool</w:t>
      </w:r>
      <w:r>
        <w:t xml:space="preserve"> indicate that open reaches had higher HIX and lower P/H compared to buried reaches</w:t>
      </w:r>
      <w:r w:rsidR="00CF7ED3" w:rsidRPr="00D26ED4">
        <w:t>.  Th</w:t>
      </w:r>
      <w:r w:rsidR="00AE52F9" w:rsidRPr="00D26ED4">
        <w:t xml:space="preserve">is discrepancy may be due to </w:t>
      </w:r>
      <w:r w:rsidR="00344CFF" w:rsidRPr="00D26ED4">
        <w:t xml:space="preserve">differences in the composition of the DOM pool in the water column, where the EEM samples were collected, and at the sediment-water </w:t>
      </w:r>
      <w:r w:rsidR="00CF7ED3" w:rsidRPr="00D26ED4">
        <w:t>boundary layer</w:t>
      </w:r>
      <w:r w:rsidR="00344CFF" w:rsidRPr="00D26ED4">
        <w:t xml:space="preserve"> where the microbial community was sampled for EEA.  For example, </w:t>
      </w:r>
      <w:r w:rsidR="00CF7ED3" w:rsidRPr="00D26ED4">
        <w:t xml:space="preserve">labile carbon produced in the benthos of the open reaches </w:t>
      </w:r>
      <w:r w:rsidR="00344CFF" w:rsidRPr="00D26ED4">
        <w:t xml:space="preserve">may be </w:t>
      </w:r>
      <w:r w:rsidR="00CF7ED3" w:rsidRPr="00D26ED4">
        <w:t>rapidly and selectively processed by microbes</w:t>
      </w:r>
      <w:r w:rsidR="00344CFF" w:rsidRPr="00D26ED4">
        <w:t xml:space="preserve"> with little being transported to the water column.  </w:t>
      </w:r>
      <w:r w:rsidR="00CF7ED3" w:rsidRPr="00D26ED4">
        <w:t xml:space="preserve">Alternatively, the </w:t>
      </w:r>
      <w:r w:rsidR="00344CFF" w:rsidRPr="00D26ED4">
        <w:t xml:space="preserve">discrepancy between the optical and microbial indicators may be due to a temporal mismatch.  The </w:t>
      </w:r>
      <w:r w:rsidR="00CF7ED3" w:rsidRPr="00D26ED4">
        <w:t>microb</w:t>
      </w:r>
      <w:r w:rsidR="00344CFF" w:rsidRPr="00D26ED4">
        <w:t xml:space="preserve">ial </w:t>
      </w:r>
      <w:r w:rsidR="00CF7ED3" w:rsidRPr="00D26ED4">
        <w:t xml:space="preserve">EEA </w:t>
      </w:r>
      <w:r w:rsidR="00344CFF" w:rsidRPr="00D26ED4">
        <w:t xml:space="preserve">indicators likely reflect the integrated response of the microbial </w:t>
      </w:r>
      <w:r w:rsidR="00344CFF" w:rsidRPr="00D26ED4">
        <w:lastRenderedPageBreak/>
        <w:t xml:space="preserve">community to a </w:t>
      </w:r>
      <w:r w:rsidR="00285C22" w:rsidRPr="00D26ED4">
        <w:t>DOM pool that varies on a diurnal</w:t>
      </w:r>
      <w:r w:rsidR="00344CFF" w:rsidRPr="00D26ED4">
        <w:t xml:space="preserve"> </w:t>
      </w:r>
      <w:r w:rsidR="00285C22" w:rsidRPr="00D26ED4">
        <w:t>basis with primary production</w:t>
      </w:r>
      <w:r w:rsidR="00344CFF" w:rsidRPr="00D26ED4">
        <w:t xml:space="preserve">, whereas the optical indices </w:t>
      </w:r>
      <w:r w:rsidR="007E449A" w:rsidRPr="00D26ED4">
        <w:t>reflect the</w:t>
      </w:r>
      <w:r w:rsidR="00344CFF" w:rsidRPr="00D26ED4">
        <w:t xml:space="preserve"> composition of the DOM pool at the moment the grab sample was collected</w:t>
      </w:r>
      <w:r w:rsidR="00CF7ED3" w:rsidRPr="00D26ED4">
        <w:t xml:space="preserve">.  The mismatch between EEA and EEMs might also be related to specific substrates used in the EEA assays not corresponding to the compounds that determine the optical properties of DOM.  </w:t>
      </w:r>
    </w:p>
    <w:p w14:paraId="6D5903B7" w14:textId="07F7C8CF" w:rsidR="00B21FB4" w:rsidRPr="00D26ED4" w:rsidRDefault="002A4189">
      <w:r>
        <w:t>S</w:t>
      </w:r>
      <w:r w:rsidR="00CF7ED3" w:rsidRPr="00D26ED4">
        <w:t>ome EEA metrics did not conform to the DOM characteristics</w:t>
      </w:r>
      <w:r>
        <w:t>; for example, we found no seasonal or reach scale differences in labile carbon acquisition effort measured as BG</w:t>
      </w:r>
      <w:r w:rsidR="00CF7ED3" w:rsidRPr="00D26ED4">
        <w:t xml:space="preserve">.  </w:t>
      </w:r>
      <w:r>
        <w:t xml:space="preserve">However, </w:t>
      </w:r>
      <w:r w:rsidR="00CF7ED3" w:rsidRPr="00D26ED4">
        <w:t xml:space="preserve">N-acquiring enzymes </w:t>
      </w:r>
      <w:r>
        <w:t xml:space="preserve">(NACE) </w:t>
      </w:r>
      <w:r w:rsidR="00CF7ED3" w:rsidRPr="00D26ED4">
        <w:t xml:space="preserve">had the lowest abundance in the spring, coincident with higher quality algal DOM, and </w:t>
      </w:r>
      <w:r w:rsidR="00F1370B">
        <w:t xml:space="preserve">had the </w:t>
      </w:r>
      <w:r w:rsidR="00CF7ED3" w:rsidRPr="00D26ED4">
        <w:t xml:space="preserve">highest values in summer and autumn when overall chlorophyll </w:t>
      </w:r>
      <w:r w:rsidR="00197245">
        <w:t xml:space="preserve">was </w:t>
      </w:r>
      <w:r w:rsidR="00CF7ED3" w:rsidRPr="00D26ED4">
        <w:t xml:space="preserve">low and the system </w:t>
      </w:r>
      <w:r w:rsidR="00197245">
        <w:t>was</w:t>
      </w:r>
      <w:r w:rsidR="00197245" w:rsidRPr="00D26ED4">
        <w:t xml:space="preserve"> </w:t>
      </w:r>
      <w:r w:rsidR="00CF7ED3" w:rsidRPr="00D26ED4">
        <w:t xml:space="preserve">dominated by lower quality FBOM and CBOM standing stocks respectively.  </w:t>
      </w:r>
      <w:r w:rsidR="00721277" w:rsidRPr="00D26ED4">
        <w:t xml:space="preserve">Greater </w:t>
      </w:r>
      <w:r w:rsidR="00392624" w:rsidRPr="00D26ED4">
        <w:t>N-</w:t>
      </w:r>
      <w:r w:rsidR="00721277" w:rsidRPr="00D26ED4">
        <w:t xml:space="preserve">acquiring activity is associated with increasing C recalcitrance (Sinsabaugh </w:t>
      </w:r>
      <w:r w:rsidR="00E57AB7">
        <w:t>&amp;</w:t>
      </w:r>
      <w:r w:rsidR="00721277" w:rsidRPr="00D26ED4">
        <w:t xml:space="preserve"> Follstad Shah</w:t>
      </w:r>
      <w:r w:rsidR="00E57AB7">
        <w:t>,</w:t>
      </w:r>
      <w:r w:rsidR="00721277" w:rsidRPr="00D26ED4">
        <w:t xml:space="preserve"> 2012</w:t>
      </w:r>
      <w:r w:rsidR="003244A1" w:rsidRPr="00D26ED4">
        <w:t>)</w:t>
      </w:r>
      <w:r w:rsidR="00721277" w:rsidRPr="00D26ED4">
        <w:t>, so this finding is consistent with a more labile pool of carbon in spring</w:t>
      </w:r>
      <w:r w:rsidR="003244A1" w:rsidRPr="00D26ED4">
        <w:t xml:space="preserve"> and a more recalcitrant pool in other seasons</w:t>
      </w:r>
      <w:r w:rsidR="00721277" w:rsidRPr="00D26ED4">
        <w:t xml:space="preserve">.  </w:t>
      </w:r>
      <w:r w:rsidR="00CF7ED3" w:rsidRPr="00D26ED4">
        <w:t>For example, o</w:t>
      </w:r>
      <w:r w:rsidR="002A2306" w:rsidRPr="00D26ED4">
        <w:t xml:space="preserve">rganic matter C:N ratio was lower during spring in forested Mediterranean streams (Villanueva </w:t>
      </w:r>
      <w:r w:rsidR="002A2306" w:rsidRPr="00E57AB7">
        <w:rPr>
          <w:i/>
        </w:rPr>
        <w:t>et al.</w:t>
      </w:r>
      <w:r w:rsidR="00E57AB7">
        <w:t>,</w:t>
      </w:r>
      <w:r w:rsidR="002A2306" w:rsidRPr="00D26ED4">
        <w:t xml:space="preserve"> 2016)</w:t>
      </w:r>
      <w:r w:rsidR="00196646" w:rsidRPr="00D26ED4">
        <w:t xml:space="preserve">, and higher quality spring DOM in temperate rainforest streams was likely used as a source of labile C and N (Fellman </w:t>
      </w:r>
      <w:r w:rsidR="00196646" w:rsidRPr="00E57AB7">
        <w:rPr>
          <w:i/>
        </w:rPr>
        <w:t>et al.</w:t>
      </w:r>
      <w:r w:rsidR="00E57AB7">
        <w:t>,</w:t>
      </w:r>
      <w:r w:rsidR="00196646" w:rsidRPr="00D26ED4">
        <w:t xml:space="preserve"> 2009)</w:t>
      </w:r>
      <w:r w:rsidR="002A2306" w:rsidRPr="00D26ED4">
        <w:t xml:space="preserve">. </w:t>
      </w:r>
      <w:r w:rsidR="007D4EB1" w:rsidRPr="00D26ED4">
        <w:t xml:space="preserve"> </w:t>
      </w:r>
      <w:r w:rsidR="00C62513" w:rsidRPr="00D26ED4">
        <w:t xml:space="preserve">Beaulieu </w:t>
      </w:r>
      <w:r w:rsidR="00C62513" w:rsidRPr="00E57AB7">
        <w:rPr>
          <w:i/>
        </w:rPr>
        <w:t>et al.</w:t>
      </w:r>
      <w:r w:rsidR="00C62513" w:rsidRPr="00D26ED4">
        <w:t xml:space="preserve"> </w:t>
      </w:r>
      <w:r w:rsidR="00C62513">
        <w:t>(</w:t>
      </w:r>
      <w:r w:rsidR="00C62513" w:rsidRPr="00D26ED4">
        <w:t>2014</w:t>
      </w:r>
      <w:r w:rsidR="00C62513">
        <w:t xml:space="preserve">) </w:t>
      </w:r>
      <w:r w:rsidR="004E190D" w:rsidRPr="00D26ED4">
        <w:t>found no significant seasonal differences between NO</w:t>
      </w:r>
      <w:r w:rsidR="004E190D" w:rsidRPr="00D26ED4">
        <w:rPr>
          <w:vertAlign w:val="subscript"/>
        </w:rPr>
        <w:t>3</w:t>
      </w:r>
      <w:r w:rsidR="004E190D" w:rsidRPr="00D26ED4">
        <w:rPr>
          <w:vertAlign w:val="superscript"/>
        </w:rPr>
        <w:t>-</w:t>
      </w:r>
      <w:r w:rsidR="004E190D" w:rsidRPr="00D26ED4">
        <w:t xml:space="preserve"> or NH</w:t>
      </w:r>
      <w:r w:rsidR="004E190D" w:rsidRPr="00D26ED4">
        <w:rPr>
          <w:vertAlign w:val="subscript"/>
        </w:rPr>
        <w:t>4</w:t>
      </w:r>
      <w:r w:rsidR="00CF7ED3" w:rsidRPr="00D26ED4">
        <w:rPr>
          <w:vertAlign w:val="superscript"/>
        </w:rPr>
        <w:t>+</w:t>
      </w:r>
      <w:r w:rsidR="004E190D" w:rsidRPr="00D26ED4">
        <w:t xml:space="preserve"> concentrations, </w:t>
      </w:r>
      <w:r w:rsidR="007D4EB1" w:rsidRPr="00D26ED4">
        <w:t>suggest</w:t>
      </w:r>
      <w:r w:rsidR="004E190D" w:rsidRPr="00D26ED4">
        <w:t>ing</w:t>
      </w:r>
      <w:r w:rsidR="007D4EB1" w:rsidRPr="00D26ED4">
        <w:t xml:space="preserve"> that higher quality spring DOM acted as a </w:t>
      </w:r>
      <w:r w:rsidR="00CF7ED3" w:rsidRPr="00D26ED4">
        <w:t xml:space="preserve">nitrogen </w:t>
      </w:r>
      <w:r w:rsidR="007D4EB1" w:rsidRPr="00D26ED4">
        <w:t>source as well as a carbon source.</w:t>
      </w:r>
      <w:r w:rsidR="00300EB4" w:rsidRPr="00D26ED4">
        <w:t xml:space="preserve">  </w:t>
      </w:r>
      <w:r w:rsidR="00112FB9" w:rsidRPr="00D26ED4">
        <w:t xml:space="preserve">Previous work has found seasonal changes in microbial demand for organic N in response to changes in C:N ratio and composition of organic matter (Kaushal </w:t>
      </w:r>
      <w:r w:rsidR="00E57AB7">
        <w:t>&amp;</w:t>
      </w:r>
      <w:r w:rsidR="00112FB9" w:rsidRPr="00D26ED4">
        <w:t xml:space="preserve"> Lewis</w:t>
      </w:r>
      <w:r w:rsidR="00E57AB7">
        <w:t>,</w:t>
      </w:r>
      <w:r w:rsidR="00112FB9" w:rsidRPr="00D26ED4">
        <w:t xml:space="preserve"> 2005), and more work needs to be done to understand the role of organic matter as an energy source vs. a nitrogen source in some urban streams.  </w:t>
      </w:r>
      <w:r w:rsidR="00300EB4" w:rsidRPr="00D26ED4">
        <w:t xml:space="preserve">The combined approach of using EEA and EEMs </w:t>
      </w:r>
      <w:r w:rsidR="00197245" w:rsidRPr="00D26ED4">
        <w:t>provide</w:t>
      </w:r>
      <w:r w:rsidR="00197245">
        <w:t>d</w:t>
      </w:r>
      <w:r w:rsidR="00197245" w:rsidRPr="00D26ED4">
        <w:t xml:space="preserve"> </w:t>
      </w:r>
      <w:r w:rsidR="009B708B">
        <w:t xml:space="preserve">distinct and </w:t>
      </w:r>
      <w:r w:rsidR="00300EB4" w:rsidRPr="00D26ED4">
        <w:t>complementary information about the characteristics of, and microbial use of, the DOM pool</w:t>
      </w:r>
      <w:r w:rsidR="009B708B">
        <w:t>.</w:t>
      </w:r>
      <w:r w:rsidR="009B708B" w:rsidRPr="00D26ED4">
        <w:t xml:space="preserve"> </w:t>
      </w:r>
      <w:r w:rsidR="009B708B">
        <w:t xml:space="preserve"> While some patterns in the EEMs were not confirmed by EEA, </w:t>
      </w:r>
      <w:r w:rsidR="00CB0B5C" w:rsidRPr="00D26ED4">
        <w:t>the combine</w:t>
      </w:r>
      <w:r w:rsidR="00197245">
        <w:t>d</w:t>
      </w:r>
      <w:r w:rsidR="00CB0B5C" w:rsidRPr="00D26ED4">
        <w:t xml:space="preserve"> approach </w:t>
      </w:r>
      <w:r w:rsidR="009B708B">
        <w:t>s</w:t>
      </w:r>
      <w:r w:rsidR="005C0C12">
        <w:t xml:space="preserve">howed that stream burial and seasonality influence </w:t>
      </w:r>
      <w:r w:rsidR="00CB0B5C" w:rsidRPr="00D26ED4">
        <w:t xml:space="preserve">the DOM pool, </w:t>
      </w:r>
      <w:r w:rsidR="005C0C12">
        <w:t>and although we did not see corresponding seasonal differences in EEA</w:t>
      </w:r>
      <w:r w:rsidR="00CB0B5C" w:rsidRPr="00D26ED4">
        <w:t xml:space="preserve">, </w:t>
      </w:r>
      <w:r w:rsidR="005C0C12">
        <w:t xml:space="preserve">we did find </w:t>
      </w:r>
      <w:r w:rsidR="00CB0B5C" w:rsidRPr="00D26ED4">
        <w:t xml:space="preserve">spatial differences in how microbes use carbon sources in </w:t>
      </w:r>
      <w:r w:rsidR="005C0C12">
        <w:t xml:space="preserve">buried versus open reaches of </w:t>
      </w:r>
      <w:r w:rsidR="00CB0B5C" w:rsidRPr="00D26ED4">
        <w:t>the urban stream network</w:t>
      </w:r>
      <w:r w:rsidR="00300EB4" w:rsidRPr="00D26ED4">
        <w:t>.</w:t>
      </w:r>
    </w:p>
    <w:p w14:paraId="2DCC2994" w14:textId="0C63DFDF" w:rsidR="00F1140B" w:rsidRPr="00D26ED4" w:rsidRDefault="004943B2" w:rsidP="001A4024">
      <w:pPr>
        <w:outlineLvl w:val="0"/>
      </w:pPr>
      <w:r w:rsidRPr="00D26ED4">
        <w:t xml:space="preserve">Patterns in Carbon Use </w:t>
      </w:r>
      <w:r w:rsidR="00A6224B" w:rsidRPr="00D26ED4">
        <w:t>–</w:t>
      </w:r>
      <w:r w:rsidRPr="00D26ED4">
        <w:t xml:space="preserve"> </w:t>
      </w:r>
      <w:r w:rsidR="00A67D45" w:rsidRPr="00D26ED4">
        <w:t>NDS</w:t>
      </w:r>
    </w:p>
    <w:p w14:paraId="1BD93911" w14:textId="24067819" w:rsidR="00392624" w:rsidRPr="00D26ED4" w:rsidRDefault="00A67D45">
      <w:r w:rsidRPr="00D26ED4">
        <w:t xml:space="preserve">Biofilms in autumn </w:t>
      </w:r>
      <w:r w:rsidR="007D6EB3">
        <w:t xml:space="preserve">responded more strongly to labile carbon in NDS </w:t>
      </w:r>
      <w:r w:rsidR="00B21FB4" w:rsidRPr="00D26ED4">
        <w:t xml:space="preserve">than in spring, </w:t>
      </w:r>
      <w:r w:rsidR="008F52D5" w:rsidRPr="00D26ED4">
        <w:t>which supported our hypothesis</w:t>
      </w:r>
      <w:r w:rsidR="001F05CD" w:rsidRPr="00D26ED4">
        <w:t xml:space="preserve"> that terrestrial leaf fall would depress DOM quality in autumn.  However, the </w:t>
      </w:r>
      <w:r w:rsidR="00771154">
        <w:t xml:space="preserve">reach-scale </w:t>
      </w:r>
      <w:r w:rsidR="007D6EB3">
        <w:t xml:space="preserve">response to added </w:t>
      </w:r>
      <w:r w:rsidR="001F05CD" w:rsidRPr="00D26ED4">
        <w:t xml:space="preserve">carbon varied </w:t>
      </w:r>
      <w:r w:rsidR="00771154">
        <w:t>between</w:t>
      </w:r>
      <w:r w:rsidR="00771154" w:rsidRPr="00D26ED4">
        <w:t xml:space="preserve"> </w:t>
      </w:r>
      <w:r w:rsidR="001F05CD" w:rsidRPr="00D26ED4">
        <w:t>seasons</w:t>
      </w:r>
      <w:r w:rsidR="00CD2751" w:rsidRPr="00D26ED4">
        <w:t>.  O</w:t>
      </w:r>
      <w:r w:rsidR="00B21FB4" w:rsidRPr="00D26ED4">
        <w:t xml:space="preserve">pen reaches </w:t>
      </w:r>
      <w:r w:rsidR="007D6EB3">
        <w:t xml:space="preserve">responded </w:t>
      </w:r>
      <w:r w:rsidR="00B21FB4" w:rsidRPr="00D26ED4">
        <w:t xml:space="preserve">more strongly </w:t>
      </w:r>
      <w:r w:rsidR="007D6EB3">
        <w:t xml:space="preserve">to </w:t>
      </w:r>
      <w:r w:rsidR="001F05CD" w:rsidRPr="00D26ED4">
        <w:t>carbon</w:t>
      </w:r>
      <w:r w:rsidR="00B21FB4" w:rsidRPr="00D26ED4">
        <w:t xml:space="preserve"> than buried reaches in autumn</w:t>
      </w:r>
      <w:r w:rsidR="00CD2751" w:rsidRPr="00D26ED4">
        <w:t xml:space="preserve">, but </w:t>
      </w:r>
      <w:r w:rsidR="007D6EB3">
        <w:t xml:space="preserve">responded </w:t>
      </w:r>
      <w:r w:rsidR="00B21FB4" w:rsidRPr="00D26ED4">
        <w:t xml:space="preserve">less </w:t>
      </w:r>
      <w:r w:rsidR="007D6EB3">
        <w:t xml:space="preserve">strongly to added </w:t>
      </w:r>
      <w:r w:rsidR="001F05CD" w:rsidRPr="00D26ED4">
        <w:t>carbon</w:t>
      </w:r>
      <w:r w:rsidR="00B21FB4" w:rsidRPr="00D26ED4">
        <w:t xml:space="preserve"> </w:t>
      </w:r>
      <w:r w:rsidR="00CD2751" w:rsidRPr="00D26ED4">
        <w:t xml:space="preserve">than </w:t>
      </w:r>
      <w:r w:rsidR="00B21FB4" w:rsidRPr="00D26ED4">
        <w:t>buried</w:t>
      </w:r>
      <w:r w:rsidR="00F1140B" w:rsidRPr="00D26ED4">
        <w:t xml:space="preserve"> reaches</w:t>
      </w:r>
      <w:r w:rsidR="00B21FB4" w:rsidRPr="00D26ED4">
        <w:t xml:space="preserve"> in the spring.  </w:t>
      </w:r>
      <w:r w:rsidR="001F05CD" w:rsidRPr="00D26ED4">
        <w:t xml:space="preserve">Stronger </w:t>
      </w:r>
      <w:r w:rsidR="007D6EB3">
        <w:t xml:space="preserve">response to added </w:t>
      </w:r>
      <w:r w:rsidR="001F05CD" w:rsidRPr="00D26ED4">
        <w:t xml:space="preserve">carbon in open reaches during autumn may be a result of the pulse of </w:t>
      </w:r>
      <w:r w:rsidR="00B21FB4" w:rsidRPr="00D26ED4">
        <w:t xml:space="preserve">DOM from terrestrial leaves </w:t>
      </w:r>
      <w:r w:rsidR="001F05CD" w:rsidRPr="00D26ED4">
        <w:t>that entered the open reaches during leaf-fall</w:t>
      </w:r>
      <w:r w:rsidR="0072015C" w:rsidRPr="00D26ED4">
        <w:t xml:space="preserve"> whereas </w:t>
      </w:r>
      <w:r w:rsidR="0045047D">
        <w:t>the weaker</w:t>
      </w:r>
      <w:r w:rsidR="0072015C" w:rsidRPr="00D26ED4">
        <w:t xml:space="preserve"> </w:t>
      </w:r>
      <w:r w:rsidR="007D6EB3">
        <w:t xml:space="preserve">response </w:t>
      </w:r>
      <w:r w:rsidR="0072015C" w:rsidRPr="00D26ED4">
        <w:t xml:space="preserve">in open reaches during spring may be a result of the pulse of </w:t>
      </w:r>
      <w:r w:rsidR="00F1140B" w:rsidRPr="00D26ED4">
        <w:t xml:space="preserve">labile </w:t>
      </w:r>
      <w:r w:rsidR="00B21FB4" w:rsidRPr="00D26ED4">
        <w:t xml:space="preserve">DOM </w:t>
      </w:r>
      <w:r w:rsidR="0072015C" w:rsidRPr="00D26ED4">
        <w:t xml:space="preserve">derived </w:t>
      </w:r>
      <w:r w:rsidR="00B21FB4" w:rsidRPr="00D26ED4">
        <w:t>from algal sources</w:t>
      </w:r>
      <w:r w:rsidR="0072015C" w:rsidRPr="00D26ED4">
        <w:t xml:space="preserve">.  These explanations are corroborated by </w:t>
      </w:r>
      <w:r w:rsidR="006A7291" w:rsidRPr="00D26ED4">
        <w:t xml:space="preserve">the </w:t>
      </w:r>
      <w:r w:rsidR="00300EB4" w:rsidRPr="00D26ED4">
        <w:t>DOM optical properties</w:t>
      </w:r>
      <w:r w:rsidR="00EB6EBE" w:rsidRPr="00D26ED4">
        <w:t>.  DOC concentration did not vary between seasons</w:t>
      </w:r>
      <w:r w:rsidR="007E449A" w:rsidRPr="00D26ED4">
        <w:t xml:space="preserve"> (data not shown)</w:t>
      </w:r>
      <w:r w:rsidR="00EB6EBE" w:rsidRPr="00D26ED4">
        <w:t xml:space="preserve">, suggesting that the pulse of autumn leaves and spring algae blooms changed </w:t>
      </w:r>
      <w:r w:rsidR="00300EB4" w:rsidRPr="00D26ED4">
        <w:t xml:space="preserve">DOM </w:t>
      </w:r>
      <w:r w:rsidR="00EB6EBE" w:rsidRPr="00D26ED4">
        <w:t xml:space="preserve">composition </w:t>
      </w:r>
      <w:r w:rsidR="00300EB4" w:rsidRPr="00D26ED4">
        <w:t xml:space="preserve">rather than </w:t>
      </w:r>
      <w:r w:rsidR="00EB6EBE" w:rsidRPr="00D26ED4">
        <w:t>quantity</w:t>
      </w:r>
      <w:r w:rsidR="00B21FB4" w:rsidRPr="00D26ED4">
        <w:t xml:space="preserve">. </w:t>
      </w:r>
      <w:r w:rsidR="00EB6EBE" w:rsidRPr="00D26ED4">
        <w:t xml:space="preserve"> </w:t>
      </w:r>
    </w:p>
    <w:p w14:paraId="02B7E156" w14:textId="20AD087F" w:rsidR="00A67D45" w:rsidRPr="00D26ED4" w:rsidRDefault="0072015C">
      <w:r w:rsidRPr="00D26ED4">
        <w:t xml:space="preserve">Alternatively, </w:t>
      </w:r>
      <w:r w:rsidR="00B21FB4" w:rsidRPr="00D26ED4">
        <w:t>differen</w:t>
      </w:r>
      <w:r w:rsidR="006A7291" w:rsidRPr="00D26ED4">
        <w:t xml:space="preserve">ces in </w:t>
      </w:r>
      <w:r w:rsidR="005F38BA">
        <w:t>response</w:t>
      </w:r>
      <w:r w:rsidR="005F38BA" w:rsidRPr="00D26ED4">
        <w:t xml:space="preserve"> </w:t>
      </w:r>
      <w:r w:rsidR="005F38BA">
        <w:t xml:space="preserve">to added </w:t>
      </w:r>
      <w:r w:rsidR="00C62513" w:rsidRPr="00D26ED4">
        <w:t>C</w:t>
      </w:r>
      <w:r w:rsidR="005F38BA">
        <w:t xml:space="preserve"> </w:t>
      </w:r>
      <w:r w:rsidR="006A7291" w:rsidRPr="00D26ED4">
        <w:t xml:space="preserve">between reaches </w:t>
      </w:r>
      <w:r w:rsidR="00B21FB4" w:rsidRPr="00D26ED4">
        <w:t xml:space="preserve">might be related to </w:t>
      </w:r>
      <w:r w:rsidR="00F1140B" w:rsidRPr="00D26ED4">
        <w:t xml:space="preserve">secondary reach-scale factors.  For example, </w:t>
      </w:r>
      <w:r w:rsidR="00300EB4" w:rsidRPr="00D26ED4">
        <w:t>EEA assays confirm</w:t>
      </w:r>
      <w:r w:rsidR="00197245">
        <w:t>ed</w:t>
      </w:r>
      <w:r w:rsidR="00300EB4" w:rsidRPr="00D26ED4">
        <w:t xml:space="preserve"> that </w:t>
      </w:r>
      <w:r w:rsidR="00F1140B" w:rsidRPr="00D26ED4">
        <w:t xml:space="preserve">biofilms in </w:t>
      </w:r>
      <w:r w:rsidR="00B21FB4" w:rsidRPr="00D26ED4">
        <w:t>buried reaches always invest</w:t>
      </w:r>
      <w:r w:rsidR="00F1140B" w:rsidRPr="00D26ED4">
        <w:t>ed</w:t>
      </w:r>
      <w:r w:rsidR="00B21FB4" w:rsidRPr="00D26ED4">
        <w:t xml:space="preserve"> more effort </w:t>
      </w:r>
      <w:r w:rsidR="00F1140B" w:rsidRPr="00D26ED4">
        <w:t xml:space="preserve">to </w:t>
      </w:r>
      <w:r w:rsidR="00B21FB4" w:rsidRPr="00D26ED4">
        <w:t>acquir</w:t>
      </w:r>
      <w:r w:rsidR="00F1140B" w:rsidRPr="00D26ED4">
        <w:t>e</w:t>
      </w:r>
      <w:r w:rsidR="00B21FB4" w:rsidRPr="00D26ED4">
        <w:t xml:space="preserve"> recalcitrant carbon, so </w:t>
      </w:r>
      <w:r w:rsidR="00F1140B" w:rsidRPr="00D26ED4">
        <w:t xml:space="preserve">they </w:t>
      </w:r>
      <w:r w:rsidR="00B21FB4" w:rsidRPr="00D26ED4">
        <w:t>might have been better able to u</w:t>
      </w:r>
      <w:r w:rsidR="006A7291" w:rsidRPr="00D26ED4">
        <w:t xml:space="preserve">tilize </w:t>
      </w:r>
      <w:r w:rsidR="00B21FB4" w:rsidRPr="00D26ED4">
        <w:t xml:space="preserve">the autumn pulse of terrestrial DOM </w:t>
      </w:r>
      <w:r w:rsidR="00F1140B" w:rsidRPr="00D26ED4">
        <w:t xml:space="preserve">compared to the open reaches.  In contrast, biofilms in </w:t>
      </w:r>
      <w:r w:rsidR="00B21FB4" w:rsidRPr="00D26ED4">
        <w:t xml:space="preserve">open reaches always invested less </w:t>
      </w:r>
      <w:r w:rsidR="00771154">
        <w:t>effort toward</w:t>
      </w:r>
      <w:r w:rsidR="00B21FB4" w:rsidRPr="00D26ED4">
        <w:t xml:space="preserve"> recalcitrant carbon acquisition</w:t>
      </w:r>
      <w:r w:rsidR="00AA3795" w:rsidRPr="00D26ED4">
        <w:t xml:space="preserve"> which</w:t>
      </w:r>
      <w:r w:rsidR="00F1140B" w:rsidRPr="00D26ED4">
        <w:t xml:space="preserve">, </w:t>
      </w:r>
      <w:r w:rsidR="00AA3795" w:rsidRPr="00D26ED4">
        <w:t xml:space="preserve">when </w:t>
      </w:r>
      <w:r w:rsidR="00F1140B" w:rsidRPr="00D26ED4">
        <w:t>compounded by the fact that the pulse of autumn leaves was delivered directly to the open reaches</w:t>
      </w:r>
      <w:r w:rsidR="00AA3795" w:rsidRPr="00D26ED4">
        <w:t xml:space="preserve">, could have led to </w:t>
      </w:r>
      <w:r w:rsidR="00741B6F">
        <w:t>a</w:t>
      </w:r>
      <w:r w:rsidR="0045047D">
        <w:t xml:space="preserve"> stronger response to labile carbon supplements</w:t>
      </w:r>
      <w:r w:rsidR="00F1140B" w:rsidRPr="00D26ED4">
        <w:t xml:space="preserve">.  </w:t>
      </w:r>
      <w:r w:rsidR="00AA3795" w:rsidRPr="00D26ED4">
        <w:t>S</w:t>
      </w:r>
      <w:r w:rsidR="00B21FB4" w:rsidRPr="00D26ED4">
        <w:t xml:space="preserve">imilarly, in the spring, open reaches </w:t>
      </w:r>
      <w:r w:rsidR="00CD2751" w:rsidRPr="00D26ED4">
        <w:t xml:space="preserve">responded </w:t>
      </w:r>
      <w:r w:rsidR="00B21FB4" w:rsidRPr="00D26ED4">
        <w:t xml:space="preserve">less </w:t>
      </w:r>
      <w:r w:rsidR="00CD2751" w:rsidRPr="00D26ED4">
        <w:t xml:space="preserve">to </w:t>
      </w:r>
      <w:r w:rsidR="00B21FB4" w:rsidRPr="00D26ED4">
        <w:t xml:space="preserve">the simple carbon </w:t>
      </w:r>
      <w:r w:rsidR="00B21FB4" w:rsidRPr="00D26ED4">
        <w:lastRenderedPageBreak/>
        <w:t xml:space="preserve">sources </w:t>
      </w:r>
      <w:r w:rsidR="00CD2751" w:rsidRPr="00D26ED4">
        <w:t xml:space="preserve">in the NDS </w:t>
      </w:r>
      <w:r w:rsidR="00B21FB4" w:rsidRPr="00D26ED4">
        <w:t xml:space="preserve">because the system had higher levels of </w:t>
      </w:r>
      <w:r w:rsidR="00AA3795" w:rsidRPr="00D26ED4">
        <w:t xml:space="preserve">high quality </w:t>
      </w:r>
      <w:r w:rsidR="00B21FB4" w:rsidRPr="00D26ED4">
        <w:t>algal DOM.</w:t>
      </w:r>
      <w:r w:rsidR="00F1140B" w:rsidRPr="00D26ED4">
        <w:t xml:space="preserve">  </w:t>
      </w:r>
      <w:r w:rsidR="002A6965">
        <w:t>Some of this</w:t>
      </w:r>
      <w:r w:rsidR="002A6965" w:rsidRPr="00D26ED4">
        <w:t xml:space="preserve"> </w:t>
      </w:r>
      <w:r w:rsidR="00F1140B" w:rsidRPr="00D26ED4">
        <w:t xml:space="preserve">high quality DOM </w:t>
      </w:r>
      <w:r w:rsidR="002A6965">
        <w:t xml:space="preserve">must be </w:t>
      </w:r>
      <w:r w:rsidR="00F1140B" w:rsidRPr="00D26ED4">
        <w:t xml:space="preserve">exported to buried reaches </w:t>
      </w:r>
      <w:r w:rsidR="002A6965">
        <w:t>given the higher P/H ratio</w:t>
      </w:r>
      <w:r w:rsidR="00914F04">
        <w:t xml:space="preserve"> there</w:t>
      </w:r>
      <w:r w:rsidR="002A6965">
        <w:t xml:space="preserve">, and the lower P/H ratio in open reaches </w:t>
      </w:r>
      <w:r w:rsidR="00F1140B" w:rsidRPr="00D26ED4">
        <w:t xml:space="preserve">is consistent with the potential for rapid use of algal DOM </w:t>
      </w:r>
      <w:r w:rsidR="00F1140B" w:rsidRPr="00D26ED4">
        <w:rPr>
          <w:i/>
        </w:rPr>
        <w:t>in situ</w:t>
      </w:r>
      <w:r w:rsidR="00F1140B" w:rsidRPr="00D26ED4">
        <w:t xml:space="preserve"> by heterotrophic biofilms (Franke </w:t>
      </w:r>
      <w:r w:rsidR="00F1140B" w:rsidRPr="00E57AB7">
        <w:rPr>
          <w:i/>
        </w:rPr>
        <w:t>et al.</w:t>
      </w:r>
      <w:r w:rsidR="00E57AB7">
        <w:t>,</w:t>
      </w:r>
      <w:r w:rsidR="00F1140B" w:rsidRPr="00D26ED4">
        <w:t xml:space="preserve"> 2013; Rier </w:t>
      </w:r>
      <w:r w:rsidR="00F1140B" w:rsidRPr="00E57AB7">
        <w:rPr>
          <w:i/>
        </w:rPr>
        <w:t>et al.</w:t>
      </w:r>
      <w:r w:rsidR="00E57AB7">
        <w:t>,</w:t>
      </w:r>
      <w:r w:rsidR="00F1140B" w:rsidRPr="00D26ED4">
        <w:t xml:space="preserve"> 2014)</w:t>
      </w:r>
      <w:r w:rsidR="002A6965">
        <w:t>.</w:t>
      </w:r>
    </w:p>
    <w:p w14:paraId="4CD50773" w14:textId="1D62E7E0" w:rsidR="00B21FB4" w:rsidRPr="00D26ED4" w:rsidRDefault="00B21FB4">
      <w:r w:rsidRPr="00D26ED4">
        <w:t xml:space="preserve">We </w:t>
      </w:r>
      <w:r w:rsidR="00AA3795" w:rsidRPr="00D26ED4">
        <w:t>found</w:t>
      </w:r>
      <w:r w:rsidRPr="00D26ED4">
        <w:t xml:space="preserve"> different results when we expressed </w:t>
      </w:r>
      <w:r w:rsidR="0045047D">
        <w:t>respiration</w:t>
      </w:r>
      <w:r w:rsidR="0045047D" w:rsidRPr="00D26ED4">
        <w:t xml:space="preserve"> </w:t>
      </w:r>
      <w:r w:rsidRPr="00D26ED4">
        <w:t xml:space="preserve">by area or biomass.  When expressed by area, </w:t>
      </w:r>
      <w:r w:rsidR="006A7291" w:rsidRPr="00D26ED4">
        <w:t xml:space="preserve">the temporal and spatial patterns </w:t>
      </w:r>
      <w:r w:rsidRPr="00D26ED4">
        <w:t xml:space="preserve">were highly significant, but </w:t>
      </w:r>
      <w:r w:rsidR="006A7291" w:rsidRPr="00D26ED4">
        <w:t xml:space="preserve">no patterns were evident </w:t>
      </w:r>
      <w:r w:rsidRPr="00D26ED4">
        <w:t xml:space="preserve">when expressed by biomass.  </w:t>
      </w:r>
      <w:r w:rsidR="00C9067E" w:rsidRPr="00D26ED4">
        <w:t xml:space="preserve">Therefore, </w:t>
      </w:r>
      <w:r w:rsidRPr="00D26ED4">
        <w:t xml:space="preserve">the biofilm response to added carbon is not to increase </w:t>
      </w:r>
      <w:r w:rsidR="00972E1F" w:rsidRPr="00D26ED4">
        <w:t xml:space="preserve">the per cell </w:t>
      </w:r>
      <w:r w:rsidRPr="00D26ED4">
        <w:t xml:space="preserve">carbon use rate, but </w:t>
      </w:r>
      <w:r w:rsidR="00972E1F" w:rsidRPr="00D26ED4">
        <w:t xml:space="preserve">simply to accumulate </w:t>
      </w:r>
      <w:r w:rsidR="00CD2751" w:rsidRPr="00D26ED4">
        <w:t xml:space="preserve">greater </w:t>
      </w:r>
      <w:r w:rsidRPr="00D26ED4">
        <w:t xml:space="preserve">biomass.  </w:t>
      </w:r>
      <w:r w:rsidR="00430256" w:rsidRPr="00D26ED4">
        <w:t xml:space="preserve">Given the fact that we relieved N and P limitation to focus on the </w:t>
      </w:r>
      <w:r w:rsidR="006D3D51" w:rsidRPr="00D26ED4">
        <w:t xml:space="preserve">carbon amendment </w:t>
      </w:r>
      <w:r w:rsidR="00430256" w:rsidRPr="00D26ED4">
        <w:t xml:space="preserve">response, these results might be </w:t>
      </w:r>
      <w:r w:rsidR="006D3D51" w:rsidRPr="00D26ED4">
        <w:t xml:space="preserve">most </w:t>
      </w:r>
      <w:r w:rsidR="00430256" w:rsidRPr="00D26ED4">
        <w:t xml:space="preserve">applicable to agricultural and urban streams which tend to have </w:t>
      </w:r>
      <w:r w:rsidR="00300EB4" w:rsidRPr="00D26ED4">
        <w:t xml:space="preserve">chronically </w:t>
      </w:r>
      <w:r w:rsidR="00430256" w:rsidRPr="00D26ED4">
        <w:t>high background nutrient concentrations</w:t>
      </w:r>
      <w:r w:rsidR="006A7291" w:rsidRPr="00D26ED4">
        <w:t xml:space="preserve"> (</w:t>
      </w:r>
      <w:r w:rsidR="007E449A" w:rsidRPr="00D26ED4">
        <w:t xml:space="preserve">Carpenter </w:t>
      </w:r>
      <w:r w:rsidR="007E449A" w:rsidRPr="00E57AB7">
        <w:rPr>
          <w:i/>
        </w:rPr>
        <w:t>et al.</w:t>
      </w:r>
      <w:r w:rsidR="00E57AB7">
        <w:t>,</w:t>
      </w:r>
      <w:r w:rsidR="007E449A" w:rsidRPr="00D26ED4">
        <w:t xml:space="preserve"> 1998</w:t>
      </w:r>
      <w:r w:rsidR="006A7291" w:rsidRPr="00D26ED4">
        <w:t>)</w:t>
      </w:r>
      <w:r w:rsidR="00430256" w:rsidRPr="00D26ED4">
        <w:t>.</w:t>
      </w:r>
      <w:r w:rsidR="00413BFB" w:rsidRPr="00D26ED4">
        <w:t xml:space="preserve">  The rapid processing of added carbon could also be a function of generally high inorganic nutrient concentrations in these urban streams in combination with the nutrients added to the NDS (Rosemond </w:t>
      </w:r>
      <w:r w:rsidR="00413BFB" w:rsidRPr="00E57AB7">
        <w:rPr>
          <w:i/>
        </w:rPr>
        <w:t>et al.</w:t>
      </w:r>
      <w:r w:rsidR="00E57AB7">
        <w:t>,</w:t>
      </w:r>
      <w:r w:rsidR="00413BFB" w:rsidRPr="00D26ED4">
        <w:t xml:space="preserve"> 2015).</w:t>
      </w:r>
    </w:p>
    <w:p w14:paraId="3EE568D2" w14:textId="32BD542E" w:rsidR="00430256" w:rsidRPr="00D26ED4" w:rsidRDefault="008F52D5">
      <w:r w:rsidRPr="00D26ED4">
        <w:t xml:space="preserve">Although we hypothesized </w:t>
      </w:r>
      <w:r w:rsidR="0072015C" w:rsidRPr="00D26ED4">
        <w:t xml:space="preserve">that </w:t>
      </w:r>
      <w:r w:rsidRPr="00D26ED4">
        <w:t xml:space="preserve">responses to </w:t>
      </w:r>
      <w:r w:rsidR="006A7291" w:rsidRPr="00D26ED4">
        <w:t xml:space="preserve">the different </w:t>
      </w:r>
      <w:r w:rsidRPr="00D26ED4">
        <w:t xml:space="preserve">carbon </w:t>
      </w:r>
      <w:r w:rsidR="006A7291" w:rsidRPr="00D26ED4">
        <w:t xml:space="preserve">types </w:t>
      </w:r>
      <w:r w:rsidRPr="00D26ED4">
        <w:t>in the NDS arrays</w:t>
      </w:r>
      <w:r w:rsidR="0072015C" w:rsidRPr="00D26ED4">
        <w:t xml:space="preserve"> would vary</w:t>
      </w:r>
      <w:r w:rsidRPr="00D26ED4">
        <w:t>, b</w:t>
      </w:r>
      <w:r w:rsidR="00430256" w:rsidRPr="00D26ED4">
        <w:t xml:space="preserve">iofilms responded </w:t>
      </w:r>
      <w:r w:rsidR="0072015C" w:rsidRPr="00D26ED4">
        <w:t xml:space="preserve">similarly </w:t>
      </w:r>
      <w:r w:rsidR="00430256" w:rsidRPr="00D26ED4">
        <w:t xml:space="preserve">to all carbon sources (glucose, arabinose, cellobiose).  </w:t>
      </w:r>
      <w:r w:rsidR="00197245">
        <w:t>A</w:t>
      </w:r>
      <w:r w:rsidR="00430256" w:rsidRPr="00D26ED4">
        <w:t xml:space="preserve">rabinose has been used </w:t>
      </w:r>
      <w:r w:rsidR="00CD2751" w:rsidRPr="00D26ED4">
        <w:t xml:space="preserve">as </w:t>
      </w:r>
      <w:r w:rsidR="00430256" w:rsidRPr="00D26ED4">
        <w:t xml:space="preserve">a less labile form of carbon in some studies (e.g., </w:t>
      </w:r>
      <w:r w:rsidR="00A06FBF" w:rsidRPr="00D26ED4">
        <w:t>Kaplan</w:t>
      </w:r>
      <w:r w:rsidR="00430256" w:rsidRPr="00D26ED4">
        <w:t xml:space="preserve"> </w:t>
      </w:r>
      <w:r w:rsidR="00430256" w:rsidRPr="00E57AB7">
        <w:rPr>
          <w:i/>
        </w:rPr>
        <w:t>et al.</w:t>
      </w:r>
      <w:r w:rsidR="00E57AB7">
        <w:t>,</w:t>
      </w:r>
      <w:r w:rsidR="00430256" w:rsidRPr="00D26ED4">
        <w:t xml:space="preserve"> 2006), </w:t>
      </w:r>
      <w:r w:rsidR="00197245">
        <w:t xml:space="preserve">but </w:t>
      </w:r>
      <w:r w:rsidR="00430256" w:rsidRPr="00D26ED4">
        <w:t xml:space="preserve">our results </w:t>
      </w:r>
      <w:r w:rsidR="00197245">
        <w:t xml:space="preserve">suggest </w:t>
      </w:r>
      <w:r w:rsidR="00430256" w:rsidRPr="00D26ED4">
        <w:t xml:space="preserve">that it is just as bioavailable as glucose in this study system.  Similarly, we used cellobiose as a breakdown product of cellulose that we predicted would be less bioavailable than glucose or arabinose, yet it was equally bioavailable </w:t>
      </w:r>
      <w:r w:rsidRPr="00D26ED4">
        <w:t>to those more simple carbon sources</w:t>
      </w:r>
      <w:r w:rsidR="00430256" w:rsidRPr="00D26ED4">
        <w:t>.  It</w:t>
      </w:r>
      <w:r w:rsidR="00AA3795" w:rsidRPr="00D26ED4">
        <w:t xml:space="preserve"> i</w:t>
      </w:r>
      <w:r w:rsidR="00430256" w:rsidRPr="00D26ED4">
        <w:t>s unclear if arabinose and cellobiose bioavailability is equally high as glucose in most streams or if it was high in th</w:t>
      </w:r>
      <w:r w:rsidRPr="00D26ED4">
        <w:t>e</w:t>
      </w:r>
      <w:r w:rsidR="00430256" w:rsidRPr="00D26ED4">
        <w:t>s</w:t>
      </w:r>
      <w:r w:rsidRPr="00D26ED4">
        <w:t>e</w:t>
      </w:r>
      <w:r w:rsidR="00430256" w:rsidRPr="00D26ED4">
        <w:t xml:space="preserve"> </w:t>
      </w:r>
      <w:r w:rsidRPr="00D26ED4">
        <w:t xml:space="preserve">urban </w:t>
      </w:r>
      <w:r w:rsidR="00430256" w:rsidRPr="00D26ED4">
        <w:t>stream</w:t>
      </w:r>
      <w:r w:rsidRPr="00D26ED4">
        <w:t>s</w:t>
      </w:r>
      <w:r w:rsidR="00430256" w:rsidRPr="00D26ED4">
        <w:t xml:space="preserve"> because of the systemic dominance of recalcitrant carbon</w:t>
      </w:r>
      <w:r w:rsidR="00CD2751" w:rsidRPr="00D26ED4">
        <w:t xml:space="preserve"> and/or the presence of N and P in the NDS agars</w:t>
      </w:r>
      <w:r w:rsidR="00430256" w:rsidRPr="00D26ED4">
        <w:t xml:space="preserve">.  </w:t>
      </w:r>
    </w:p>
    <w:p w14:paraId="47F1E5E6" w14:textId="3D17EE3F" w:rsidR="00F42B29" w:rsidRPr="00D26ED4" w:rsidRDefault="00D62789">
      <w:r w:rsidRPr="00D26ED4">
        <w:t xml:space="preserve">Overall, these results </w:t>
      </w:r>
      <w:r w:rsidR="00CD49BA" w:rsidRPr="00D26ED4">
        <w:t xml:space="preserve">indicate </w:t>
      </w:r>
      <w:r w:rsidRPr="00D26ED4">
        <w:t>spatio-temporal variation in biofilm carbon use patterns related primarily to seasonal changes in the DOM pool and secondarily to reach scale patterns</w:t>
      </w:r>
      <w:r w:rsidR="001F20AC" w:rsidRPr="00D26ED4">
        <w:t>,</w:t>
      </w:r>
      <w:r w:rsidR="00D10B5F">
        <w:t xml:space="preserve"> such as stream burial.  </w:t>
      </w:r>
      <w:r w:rsidR="001763EE" w:rsidRPr="00D26ED4">
        <w:t xml:space="preserve">We </w:t>
      </w:r>
      <w:r w:rsidR="001F20AC" w:rsidRPr="00D26ED4">
        <w:t>found</w:t>
      </w:r>
      <w:r w:rsidR="001763EE" w:rsidRPr="00D26ED4">
        <w:t xml:space="preserve"> that the pulse of labile autochthonous carbon in the spring might have acted as a nutrient source as well as an energy source, but more work is needed to resolve this</w:t>
      </w:r>
      <w:r w:rsidR="00A24192" w:rsidRPr="00D26ED4">
        <w:t xml:space="preserve"> conclusively</w:t>
      </w:r>
      <w:r w:rsidR="001763EE" w:rsidRPr="00D26ED4">
        <w:t xml:space="preserve">.  </w:t>
      </w:r>
      <w:r w:rsidR="00042CD6" w:rsidRPr="00D26ED4">
        <w:t xml:space="preserve">Additionally, we documented </w:t>
      </w:r>
      <w:r w:rsidR="0045047D">
        <w:t>strong responses to added carbon in NDS</w:t>
      </w:r>
      <w:r w:rsidR="00042CD6" w:rsidRPr="00D26ED4">
        <w:t xml:space="preserve"> in these urban streams which could have been </w:t>
      </w:r>
      <w:r w:rsidR="006C709F">
        <w:t xml:space="preserve">partly </w:t>
      </w:r>
      <w:r w:rsidR="00042CD6" w:rsidRPr="00D26ED4">
        <w:t xml:space="preserve">induced by the dominance of </w:t>
      </w:r>
      <w:r w:rsidR="006C709F">
        <w:t xml:space="preserve">humic </w:t>
      </w:r>
      <w:r w:rsidR="00CE7257" w:rsidRPr="00D26ED4">
        <w:t>D</w:t>
      </w:r>
      <w:r w:rsidR="001F20AC" w:rsidRPr="00D26ED4">
        <w:t xml:space="preserve">OM </w:t>
      </w:r>
      <w:r w:rsidR="00042CD6" w:rsidRPr="00D26ED4">
        <w:t xml:space="preserve">sources from the watershed, limited </w:t>
      </w:r>
      <w:r w:rsidR="001F20AC" w:rsidRPr="00D26ED4">
        <w:rPr>
          <w:i/>
        </w:rPr>
        <w:t>in situ</w:t>
      </w:r>
      <w:r w:rsidR="001F20AC" w:rsidRPr="00D26ED4">
        <w:t xml:space="preserve"> </w:t>
      </w:r>
      <w:r w:rsidR="00042CD6" w:rsidRPr="00D26ED4">
        <w:t xml:space="preserve">production of labile DOM due to </w:t>
      </w:r>
      <w:r w:rsidR="00290A0F" w:rsidRPr="00D26ED4">
        <w:t xml:space="preserve">stream </w:t>
      </w:r>
      <w:r w:rsidR="00042CD6" w:rsidRPr="00D26ED4">
        <w:t xml:space="preserve">burial, high background nutrient concentration </w:t>
      </w:r>
      <w:r w:rsidR="00290A0F" w:rsidRPr="00D26ED4">
        <w:t xml:space="preserve">leading to </w:t>
      </w:r>
      <w:r w:rsidR="00042CD6" w:rsidRPr="00D26ED4">
        <w:t xml:space="preserve">rapid </w:t>
      </w:r>
      <w:r w:rsidR="00290A0F" w:rsidRPr="00D26ED4">
        <w:t xml:space="preserve">CBOM </w:t>
      </w:r>
      <w:r w:rsidR="00042CD6" w:rsidRPr="00D26ED4">
        <w:t xml:space="preserve">consumption (e.g., Rosemond </w:t>
      </w:r>
      <w:r w:rsidR="00042CD6" w:rsidRPr="00E57AB7">
        <w:rPr>
          <w:i/>
        </w:rPr>
        <w:t>et al.</w:t>
      </w:r>
      <w:r w:rsidR="00E57AB7">
        <w:t>,</w:t>
      </w:r>
      <w:r w:rsidR="00042CD6" w:rsidRPr="00D26ED4">
        <w:t xml:space="preserve"> 2015), or some combination of those factors.  Together, </w:t>
      </w:r>
      <w:r w:rsidR="00CD49BA" w:rsidRPr="00D26ED4">
        <w:t xml:space="preserve">differences </w:t>
      </w:r>
      <w:r w:rsidR="00042CD6" w:rsidRPr="00D26ED4">
        <w:t xml:space="preserve">in carbon use patterns </w:t>
      </w:r>
      <w:r w:rsidR="001F20AC" w:rsidRPr="00D26ED4">
        <w:t>among buried and open reaches</w:t>
      </w:r>
      <w:r w:rsidR="0072015C" w:rsidRPr="00D26ED4">
        <w:t xml:space="preserve"> likely</w:t>
      </w:r>
      <w:r w:rsidR="00CD49BA" w:rsidRPr="00D26ED4">
        <w:t xml:space="preserve"> have implications at the </w:t>
      </w:r>
      <w:r w:rsidR="00290A0F" w:rsidRPr="00D26ED4">
        <w:t xml:space="preserve">river </w:t>
      </w:r>
      <w:r w:rsidR="00CD49BA" w:rsidRPr="00D26ED4">
        <w:t xml:space="preserve">network scale, particularly in </w:t>
      </w:r>
      <w:r w:rsidR="00290A0F" w:rsidRPr="00D26ED4">
        <w:t>drainages</w:t>
      </w:r>
      <w:r w:rsidR="00CD49BA" w:rsidRPr="00D26ED4">
        <w:t xml:space="preserve"> dominated by urban infrastructure that alternate between buried and open stream reaches.  </w:t>
      </w:r>
      <w:r w:rsidR="00D10B5F">
        <w:t>In particular</w:t>
      </w:r>
      <w:r w:rsidR="00042CD6" w:rsidRPr="00D26ED4">
        <w:t>, d</w:t>
      </w:r>
      <w:r w:rsidRPr="00D26ED4">
        <w:t xml:space="preserve">ifferential carbon use </w:t>
      </w:r>
      <w:r w:rsidR="001F20AC" w:rsidRPr="00D26ED4">
        <w:t>along the</w:t>
      </w:r>
      <w:r w:rsidRPr="00D26ED4">
        <w:t xml:space="preserve"> urban stream continuum </w:t>
      </w:r>
      <w:r w:rsidR="00042CD6" w:rsidRPr="00D26ED4">
        <w:t xml:space="preserve">is likely to have </w:t>
      </w:r>
      <w:r w:rsidRPr="00D26ED4">
        <w:t>consequences for biogeochemical cycling of other nutrients a</w:t>
      </w:r>
      <w:r w:rsidR="008F52D5" w:rsidRPr="00D26ED4">
        <w:t xml:space="preserve">nd for downstream export of DOM, </w:t>
      </w:r>
      <w:r w:rsidRPr="00D26ED4">
        <w:t>nutrients</w:t>
      </w:r>
      <w:r w:rsidR="008F52D5" w:rsidRPr="00D26ED4">
        <w:t>, and inorganic carbon</w:t>
      </w:r>
      <w:r w:rsidR="00771154">
        <w:t>.</w:t>
      </w:r>
    </w:p>
    <w:p w14:paraId="36A01A8D" w14:textId="11EACC53" w:rsidR="00F42B29" w:rsidRDefault="00A24192" w:rsidP="00F42B29">
      <w:r w:rsidRPr="00D26ED4">
        <w:t xml:space="preserve">Our work also suggests important considerations for management and restoration of urban streams.  </w:t>
      </w:r>
      <w:r w:rsidR="00F42B29" w:rsidRPr="00D26ED4">
        <w:t>Stream daylighting is an engineering approach to urban stream restoration whereby buried streams are redesigned to be open to light (</w:t>
      </w:r>
      <w:r w:rsidRPr="00D26ED4">
        <w:t>Pinkham</w:t>
      </w:r>
      <w:r w:rsidR="00E57AB7">
        <w:t>,</w:t>
      </w:r>
      <w:r w:rsidRPr="00D26ED4">
        <w:t xml:space="preserve"> 2000</w:t>
      </w:r>
      <w:r w:rsidR="00F42B29" w:rsidRPr="00D26ED4">
        <w:t xml:space="preserve">).  Daylighting </w:t>
      </w:r>
      <w:r w:rsidRPr="00D26ED4">
        <w:t xml:space="preserve">is increasingly seen as an </w:t>
      </w:r>
      <w:r w:rsidR="00F42B29" w:rsidRPr="00D26ED4">
        <w:t>effective management approach to improv</w:t>
      </w:r>
      <w:r w:rsidRPr="00D26ED4">
        <w:t>e</w:t>
      </w:r>
      <w:r w:rsidR="00F42B29" w:rsidRPr="00D26ED4">
        <w:t xml:space="preserve"> stream water quality and ecosystem function </w:t>
      </w:r>
      <w:r w:rsidRPr="00D26ED4">
        <w:t xml:space="preserve">with respect to nutrient cycling </w:t>
      </w:r>
      <w:r w:rsidR="00F42B29" w:rsidRPr="00D26ED4">
        <w:t xml:space="preserve">in urban ecosystems (Beaulieu </w:t>
      </w:r>
      <w:r w:rsidR="00F42B29" w:rsidRPr="00E57AB7">
        <w:rPr>
          <w:i/>
        </w:rPr>
        <w:t>et al.</w:t>
      </w:r>
      <w:r w:rsidR="00E57AB7">
        <w:t>,</w:t>
      </w:r>
      <w:r w:rsidR="00F42B29" w:rsidRPr="00D26ED4">
        <w:t xml:space="preserve"> 201</w:t>
      </w:r>
      <w:r w:rsidR="00E57AB7">
        <w:t>4</w:t>
      </w:r>
      <w:r w:rsidRPr="00D26ED4">
        <w:t>; Pennino et al. 201</w:t>
      </w:r>
      <w:r w:rsidR="00E57AB7">
        <w:t>4</w:t>
      </w:r>
      <w:r w:rsidR="00F42B29" w:rsidRPr="00D26ED4">
        <w:t xml:space="preserve">).  Our results show that </w:t>
      </w:r>
      <w:r w:rsidRPr="00D26ED4">
        <w:t xml:space="preserve">an additional </w:t>
      </w:r>
      <w:r w:rsidR="00F42B29" w:rsidRPr="00D26ED4">
        <w:t xml:space="preserve">mechanism of </w:t>
      </w:r>
      <w:r w:rsidR="00D170B7">
        <w:t>change</w:t>
      </w:r>
      <w:r w:rsidR="00D170B7" w:rsidRPr="00D26ED4">
        <w:t xml:space="preserve"> </w:t>
      </w:r>
      <w:r w:rsidR="00F42B29" w:rsidRPr="00D26ED4">
        <w:t xml:space="preserve">may be </w:t>
      </w:r>
      <w:r w:rsidRPr="00D26ED4">
        <w:t xml:space="preserve">to </w:t>
      </w:r>
      <w:r w:rsidR="00F42B29" w:rsidRPr="00D26ED4">
        <w:t>increas</w:t>
      </w:r>
      <w:r w:rsidRPr="00D26ED4">
        <w:t>e</w:t>
      </w:r>
      <w:r w:rsidR="00F42B29" w:rsidRPr="00D26ED4">
        <w:t xml:space="preserve"> </w:t>
      </w:r>
      <w:r w:rsidR="000C2544">
        <w:t xml:space="preserve">the amount and influence of </w:t>
      </w:r>
      <w:r w:rsidRPr="00D26ED4">
        <w:t xml:space="preserve">autochthonous </w:t>
      </w:r>
      <w:r w:rsidR="000C2544">
        <w:t>organic matter which has been shown to stimulate</w:t>
      </w:r>
      <w:r w:rsidRPr="00D26ED4">
        <w:t xml:space="preserve"> denitrification</w:t>
      </w:r>
      <w:r w:rsidR="00B25FB5">
        <w:t xml:space="preserve">, a nitrogen removal process that can </w:t>
      </w:r>
      <w:r w:rsidR="00B25FB5">
        <w:lastRenderedPageBreak/>
        <w:t>improve water quality</w:t>
      </w:r>
      <w:r w:rsidRPr="00D26ED4">
        <w:t xml:space="preserve"> </w:t>
      </w:r>
      <w:r w:rsidR="00F42B29" w:rsidRPr="00D26ED4">
        <w:t xml:space="preserve">(Newcomer </w:t>
      </w:r>
      <w:r w:rsidR="00F42B29" w:rsidRPr="00E57AB7">
        <w:rPr>
          <w:i/>
        </w:rPr>
        <w:t>et al.</w:t>
      </w:r>
      <w:r w:rsidR="00E57AB7">
        <w:t>,</w:t>
      </w:r>
      <w:r w:rsidR="00F42B29" w:rsidRPr="00D26ED4">
        <w:t xml:space="preserve"> 2012).  </w:t>
      </w:r>
      <w:r w:rsidR="00981DCF">
        <w:t xml:space="preserve">Moreover, changing the balance of allochthonous and autochthonous DOM </w:t>
      </w:r>
      <w:r w:rsidR="003025D7">
        <w:t xml:space="preserve">could also </w:t>
      </w:r>
      <w:r w:rsidR="00981DCF">
        <w:t xml:space="preserve">have consequences for the </w:t>
      </w:r>
      <w:r w:rsidR="00B25FB5">
        <w:t>composition</w:t>
      </w:r>
      <w:r w:rsidR="00B25FB5">
        <w:t xml:space="preserve"> of the</w:t>
      </w:r>
      <w:r w:rsidR="00B25FB5">
        <w:t xml:space="preserve"> </w:t>
      </w:r>
      <w:r w:rsidR="00981DCF">
        <w:t xml:space="preserve">bacterial community (Attermeyer </w:t>
      </w:r>
      <w:r w:rsidR="00981DCF" w:rsidRPr="003025D7">
        <w:rPr>
          <w:i/>
        </w:rPr>
        <w:t>et al.</w:t>
      </w:r>
      <w:r w:rsidR="00981DCF">
        <w:t xml:space="preserve">, 2014), so stream daylighting might </w:t>
      </w:r>
      <w:r w:rsidR="00B25FB5">
        <w:t xml:space="preserve">functional </w:t>
      </w:r>
      <w:r w:rsidR="00981DCF">
        <w:t xml:space="preserve">ecosystem </w:t>
      </w:r>
      <w:r w:rsidR="00B25FB5">
        <w:t>attributes driven by which microbes are present in the</w:t>
      </w:r>
      <w:r w:rsidR="00B25FB5">
        <w:t xml:space="preserve"> </w:t>
      </w:r>
      <w:r w:rsidR="00981DCF">
        <w:t xml:space="preserve">community.  </w:t>
      </w:r>
      <w:r w:rsidR="00DE2746" w:rsidRPr="00D26ED4">
        <w:t>Few</w:t>
      </w:r>
      <w:r w:rsidR="00F42B29" w:rsidRPr="00D26ED4">
        <w:t xml:space="preserve"> studies have </w:t>
      </w:r>
      <w:r w:rsidR="00DE2746" w:rsidRPr="00D26ED4">
        <w:t>examined</w:t>
      </w:r>
      <w:r w:rsidR="00F42B29" w:rsidRPr="00D26ED4">
        <w:t xml:space="preserve"> the biogeochemical impacts of daylighting streams (Newcomer Johnson </w:t>
      </w:r>
      <w:r w:rsidR="00F42B29" w:rsidRPr="00E57AB7">
        <w:rPr>
          <w:i/>
        </w:rPr>
        <w:t>et al.</w:t>
      </w:r>
      <w:r w:rsidR="00E57AB7">
        <w:t>,</w:t>
      </w:r>
      <w:r w:rsidR="00F42B29" w:rsidRPr="00D26ED4">
        <w:t xml:space="preserve"> 2016) and </w:t>
      </w:r>
      <w:r w:rsidR="00DE2746" w:rsidRPr="00D26ED4">
        <w:t xml:space="preserve">how the ecosystem </w:t>
      </w:r>
      <w:r w:rsidR="00F42B29" w:rsidRPr="00D26ED4">
        <w:t>changes over time</w:t>
      </w:r>
      <w:r w:rsidR="00DE2746" w:rsidRPr="00D26ED4">
        <w:t xml:space="preserve"> after daylighting</w:t>
      </w:r>
      <w:r w:rsidR="00F42B29" w:rsidRPr="00D26ED4">
        <w:t>.</w:t>
      </w:r>
      <w:r w:rsidR="00DE2746" w:rsidRPr="00D26ED4">
        <w:t xml:space="preserve"> </w:t>
      </w:r>
      <w:r w:rsidR="00F42B29" w:rsidRPr="00D26ED4">
        <w:t xml:space="preserve"> Future research on carbon </w:t>
      </w:r>
      <w:r w:rsidR="0045047D">
        <w:t>use</w:t>
      </w:r>
      <w:r w:rsidR="0045047D" w:rsidRPr="00D26ED4">
        <w:t xml:space="preserve"> </w:t>
      </w:r>
      <w:r w:rsidR="00F42B29" w:rsidRPr="00D26ED4">
        <w:t xml:space="preserve">in buried streams should </w:t>
      </w:r>
      <w:r w:rsidR="00DE2746" w:rsidRPr="00D26ED4">
        <w:t>elucidate</w:t>
      </w:r>
      <w:r w:rsidR="00F42B29" w:rsidRPr="00D26ED4">
        <w:t xml:space="preserve"> </w:t>
      </w:r>
      <w:r w:rsidR="00DE2746" w:rsidRPr="00D26ED4">
        <w:t xml:space="preserve">how </w:t>
      </w:r>
      <w:r w:rsidR="00F42B29" w:rsidRPr="00D26ED4">
        <w:t xml:space="preserve">daylighting </w:t>
      </w:r>
      <w:r w:rsidR="00DE2746" w:rsidRPr="00D26ED4">
        <w:t xml:space="preserve">affects </w:t>
      </w:r>
      <w:r w:rsidR="00F42B29" w:rsidRPr="00D26ED4">
        <w:t xml:space="preserve">stream </w:t>
      </w:r>
      <w:r w:rsidR="00DE2746" w:rsidRPr="00D26ED4">
        <w:t xml:space="preserve">ecosystem </w:t>
      </w:r>
      <w:r w:rsidR="00F42B29" w:rsidRPr="00D26ED4">
        <w:t>function</w:t>
      </w:r>
      <w:r w:rsidR="00DE2746" w:rsidRPr="00D26ED4">
        <w:t xml:space="preserve"> and provisioning of ecosystem services like nutrient reduction</w:t>
      </w:r>
      <w:r w:rsidR="00CE7257" w:rsidRPr="00D26ED4">
        <w:t xml:space="preserve"> through </w:t>
      </w:r>
      <w:r w:rsidR="00CE7257" w:rsidRPr="00D26ED4">
        <w:rPr>
          <w:i/>
        </w:rPr>
        <w:t>in situ</w:t>
      </w:r>
      <w:r w:rsidR="00CE7257" w:rsidRPr="00D26ED4">
        <w:t xml:space="preserve"> labile carbon production</w:t>
      </w:r>
      <w:r w:rsidR="00F42B29" w:rsidRPr="00D26ED4">
        <w:t xml:space="preserve">, </w:t>
      </w:r>
      <w:r w:rsidR="00DE2746" w:rsidRPr="00D26ED4">
        <w:t xml:space="preserve">especially in the broader context </w:t>
      </w:r>
      <w:r w:rsidR="00C62513">
        <w:t xml:space="preserve">of </w:t>
      </w:r>
      <w:r w:rsidR="00B25FB5">
        <w:t xml:space="preserve">compositional differences in </w:t>
      </w:r>
      <w:r w:rsidR="00217F92" w:rsidRPr="00D26ED4">
        <w:t xml:space="preserve">dissolved </w:t>
      </w:r>
      <w:r w:rsidR="00CE7257" w:rsidRPr="00D26ED4">
        <w:t xml:space="preserve">carbon from </w:t>
      </w:r>
      <w:r w:rsidR="00DE2746" w:rsidRPr="00D26ED4">
        <w:t>watershed</w:t>
      </w:r>
      <w:r w:rsidR="00217F92" w:rsidRPr="00D26ED4">
        <w:t>,</w:t>
      </w:r>
      <w:r w:rsidR="00DE2746" w:rsidRPr="00D26ED4">
        <w:t xml:space="preserve"> </w:t>
      </w:r>
      <w:r w:rsidR="00CE7257" w:rsidRPr="00D26ED4">
        <w:t>riparian</w:t>
      </w:r>
      <w:r w:rsidR="00217F92" w:rsidRPr="00D26ED4">
        <w:t>,</w:t>
      </w:r>
      <w:r w:rsidR="00CE7257" w:rsidRPr="00D26ED4">
        <w:t xml:space="preserve"> and </w:t>
      </w:r>
      <w:r w:rsidR="00F42B29" w:rsidRPr="00D26ED4">
        <w:t xml:space="preserve">floodplain </w:t>
      </w:r>
      <w:r w:rsidR="00AF4FB6">
        <w:t xml:space="preserve">or groundwater </w:t>
      </w:r>
      <w:r w:rsidR="00217F92" w:rsidRPr="00D26ED4">
        <w:t>sources</w:t>
      </w:r>
      <w:r w:rsidR="00DE2746" w:rsidRPr="00D26ED4">
        <w:t>.</w:t>
      </w:r>
    </w:p>
    <w:p w14:paraId="01E9DC75" w14:textId="77777777" w:rsidR="006C709F" w:rsidRDefault="006C709F" w:rsidP="00F42B29"/>
    <w:p w14:paraId="148A0315" w14:textId="77777777" w:rsidR="006C709F" w:rsidRPr="00D26ED4" w:rsidRDefault="006C709F" w:rsidP="00F42B29">
      <w:pPr>
        <w:sectPr w:rsidR="006C709F" w:rsidRPr="00D26ED4" w:rsidSect="00D1248D">
          <w:pgSz w:w="12240" w:h="15840"/>
          <w:pgMar w:top="1440" w:right="1440" w:bottom="1440" w:left="1440" w:header="720" w:footer="720" w:gutter="0"/>
          <w:lnNumType w:countBy="1" w:restart="continuous"/>
          <w:cols w:space="720"/>
          <w:docGrid w:linePitch="360"/>
        </w:sectPr>
      </w:pPr>
    </w:p>
    <w:p w14:paraId="2044BA13" w14:textId="77777777" w:rsidR="00677634" w:rsidRPr="00D26ED4" w:rsidRDefault="00677634" w:rsidP="001A4024">
      <w:pPr>
        <w:outlineLvl w:val="0"/>
      </w:pPr>
      <w:r w:rsidRPr="00D26ED4">
        <w:lastRenderedPageBreak/>
        <w:t>Acknowledgements</w:t>
      </w:r>
    </w:p>
    <w:p w14:paraId="01D63CBE" w14:textId="46562FF9" w:rsidR="001F20AC" w:rsidRPr="00D26ED4" w:rsidRDefault="00967806" w:rsidP="001F20AC">
      <w:r w:rsidRPr="00D26ED4">
        <w:t xml:space="preserve">We thank Kendall Jo Stanavich for assistance in the laboratory and Mike Bosko for assistance in the laboratory and with </w:t>
      </w:r>
      <w:r w:rsidR="00AE3D6D">
        <w:t>data compilation</w:t>
      </w:r>
      <w:r w:rsidRPr="00D26ED4">
        <w:t xml:space="preserve">.  </w:t>
      </w:r>
      <w:r w:rsidR="00AE3D6D">
        <w:t xml:space="preserve">This manuscript was improved by comments contributed by two anonymous reviewers.  </w:t>
      </w:r>
      <w:r w:rsidRPr="00D26ED4">
        <w:t>This research would not have been possible without the permission of numerous private property owners who allowed sit</w:t>
      </w:r>
      <w:bookmarkStart w:id="0" w:name="_GoBack"/>
      <w:bookmarkEnd w:id="0"/>
      <w:r w:rsidRPr="00D26ED4">
        <w:t>e access and the assistance of site selection by Cincinnati Metropolitan Sewer District.  Field and laboratory support was provided by Pegasus Technical Services under contract #EP-C-006</w:t>
      </w:r>
      <w:r w:rsidR="006E5F16" w:rsidRPr="00D26ED4">
        <w:t xml:space="preserve"> and by Dynamac Corporation under contract #EP-D-11-073</w:t>
      </w:r>
      <w:r w:rsidRPr="00D26ED4">
        <w:t xml:space="preserve">.  </w:t>
      </w:r>
      <w:r w:rsidR="00285C22" w:rsidRPr="00D26ED4">
        <w:t>This research was supported by EPA NNEMS Award 2010-309, the NSF Graduate Research Fellowship Program under Grant No. DGE1144243, NSF Awards DBI 0640300 and CBET 1058502, NSF DEB 102788</w:t>
      </w:r>
      <w:r w:rsidR="00AE3D6D">
        <w:t xml:space="preserve"> </w:t>
      </w:r>
      <w:r w:rsidR="00285C22" w:rsidRPr="00D26ED4">
        <w:t xml:space="preserve">Baltimore LTER Site. </w:t>
      </w:r>
      <w:r w:rsidR="00290A0F" w:rsidRPr="00D26ED4">
        <w:t xml:space="preserve"> </w:t>
      </w:r>
    </w:p>
    <w:p w14:paraId="07A3244D" w14:textId="01895FE7" w:rsidR="00677634" w:rsidRPr="00D26ED4" w:rsidRDefault="001F20AC" w:rsidP="001F20AC">
      <w:r w:rsidRPr="00D26ED4">
        <w:t>The U.S. Environmental Protection Agency, through its Office of Research and Development, participated in the research described herein. It has been subjected to the Agency’s administrative review and has been approved for external publication. Any opinions expressed in this article are those of the authors and do not necessarily reflect the views of the Agency, therefore, no official endorsement should be inferred. Any mention of trade names or commercial products does not constitute endorsement or recommendation for use.</w:t>
      </w:r>
    </w:p>
    <w:p w14:paraId="18B456B2" w14:textId="77777777" w:rsidR="00967806" w:rsidRPr="00D26ED4" w:rsidRDefault="00967806"/>
    <w:p w14:paraId="596EB165" w14:textId="77777777" w:rsidR="00967806" w:rsidRPr="00D26ED4" w:rsidRDefault="00967806">
      <w:pPr>
        <w:sectPr w:rsidR="00967806" w:rsidRPr="00D26ED4">
          <w:pgSz w:w="12240" w:h="15840"/>
          <w:pgMar w:top="1440" w:right="1440" w:bottom="1440" w:left="1440" w:header="720" w:footer="720" w:gutter="0"/>
          <w:cols w:space="720"/>
          <w:docGrid w:linePitch="360"/>
        </w:sectPr>
      </w:pPr>
    </w:p>
    <w:p w14:paraId="06985B84" w14:textId="3C1D29F1" w:rsidR="00677634" w:rsidRPr="00D26ED4" w:rsidRDefault="00AF4FB6" w:rsidP="001A4024">
      <w:pPr>
        <w:outlineLvl w:val="0"/>
        <w:rPr>
          <w:lang w:val="fr-FR"/>
        </w:rPr>
      </w:pPr>
      <w:r>
        <w:rPr>
          <w:lang w:val="fr-FR"/>
        </w:rPr>
        <w:lastRenderedPageBreak/>
        <w:t>References</w:t>
      </w:r>
    </w:p>
    <w:p w14:paraId="6F69AC18" w14:textId="32A5DAE5" w:rsidR="006723D1" w:rsidRPr="00D26ED4" w:rsidRDefault="006723D1" w:rsidP="00911F1C">
      <w:pPr>
        <w:rPr>
          <w:rFonts w:eastAsia="Times New Roman"/>
        </w:rPr>
      </w:pPr>
      <w:r w:rsidRPr="00D26ED4">
        <w:rPr>
          <w:lang w:val="fr-FR"/>
        </w:rPr>
        <w:t>Alberts J.M</w:t>
      </w:r>
      <w:r w:rsidR="006B75E5">
        <w:rPr>
          <w:lang w:val="fr-FR"/>
        </w:rPr>
        <w:t>.</w:t>
      </w:r>
      <w:r w:rsidRPr="00D26ED4">
        <w:rPr>
          <w:lang w:val="fr-FR"/>
        </w:rPr>
        <w:t xml:space="preserve">, Beaulieu J.J., </w:t>
      </w:r>
      <w:r w:rsidR="00AF4FB6">
        <w:rPr>
          <w:lang w:val="fr-FR"/>
        </w:rPr>
        <w:t xml:space="preserve">&amp; </w:t>
      </w:r>
      <w:r w:rsidRPr="00D26ED4">
        <w:rPr>
          <w:lang w:val="fr-FR"/>
        </w:rPr>
        <w:t xml:space="preserve">Buffam I.  </w:t>
      </w:r>
      <w:r w:rsidR="00AF4FB6">
        <w:rPr>
          <w:lang w:val="fr-FR"/>
        </w:rPr>
        <w:t>(</w:t>
      </w:r>
      <w:r w:rsidR="00AA22EB" w:rsidRPr="00D26ED4">
        <w:t>2016</w:t>
      </w:r>
      <w:r w:rsidR="00AF4FB6">
        <w:t>)</w:t>
      </w:r>
      <w:r w:rsidRPr="00D26ED4">
        <w:t xml:space="preserve">  </w:t>
      </w:r>
      <w:r w:rsidR="00BB7046" w:rsidRPr="00D26ED4">
        <w:rPr>
          <w:rFonts w:eastAsia="Times New Roman"/>
        </w:rPr>
        <w:t>Watershed l</w:t>
      </w:r>
      <w:r w:rsidRPr="00D26ED4">
        <w:rPr>
          <w:rFonts w:eastAsia="Times New Roman"/>
        </w:rPr>
        <w:t xml:space="preserve">and-use and </w:t>
      </w:r>
      <w:r w:rsidR="00BB7046" w:rsidRPr="00D26ED4">
        <w:rPr>
          <w:rFonts w:eastAsia="Times New Roman"/>
        </w:rPr>
        <w:t>s</w:t>
      </w:r>
      <w:r w:rsidRPr="00D26ED4">
        <w:rPr>
          <w:rFonts w:eastAsia="Times New Roman"/>
        </w:rPr>
        <w:t xml:space="preserve">easonal </w:t>
      </w:r>
      <w:r w:rsidR="00BB7046" w:rsidRPr="00D26ED4">
        <w:rPr>
          <w:rFonts w:eastAsia="Times New Roman"/>
        </w:rPr>
        <w:t>v</w:t>
      </w:r>
      <w:r w:rsidRPr="00D26ED4">
        <w:rPr>
          <w:rFonts w:eastAsia="Times New Roman"/>
        </w:rPr>
        <w:t xml:space="preserve">ariation </w:t>
      </w:r>
      <w:r w:rsidR="00BB7046" w:rsidRPr="00D26ED4">
        <w:rPr>
          <w:rFonts w:eastAsia="Times New Roman"/>
        </w:rPr>
        <w:t>c</w:t>
      </w:r>
      <w:r w:rsidRPr="00D26ED4">
        <w:rPr>
          <w:rFonts w:eastAsia="Times New Roman"/>
        </w:rPr>
        <w:t xml:space="preserve">onstrain the </w:t>
      </w:r>
      <w:r w:rsidR="00BB7046" w:rsidRPr="00D26ED4">
        <w:rPr>
          <w:rFonts w:eastAsia="Times New Roman"/>
        </w:rPr>
        <w:t>i</w:t>
      </w:r>
      <w:r w:rsidRPr="00D26ED4">
        <w:rPr>
          <w:rFonts w:eastAsia="Times New Roman"/>
        </w:rPr>
        <w:t xml:space="preserve">nfluence of </w:t>
      </w:r>
      <w:r w:rsidR="00BB7046" w:rsidRPr="00D26ED4">
        <w:rPr>
          <w:rFonts w:eastAsia="Times New Roman"/>
        </w:rPr>
        <w:t>r</w:t>
      </w:r>
      <w:r w:rsidRPr="00D26ED4">
        <w:rPr>
          <w:rFonts w:eastAsia="Times New Roman"/>
        </w:rPr>
        <w:t xml:space="preserve">iparian </w:t>
      </w:r>
      <w:r w:rsidR="00BB7046" w:rsidRPr="00D26ED4">
        <w:rPr>
          <w:rFonts w:eastAsia="Times New Roman"/>
        </w:rPr>
        <w:t>c</w:t>
      </w:r>
      <w:r w:rsidRPr="00D26ED4">
        <w:rPr>
          <w:rFonts w:eastAsia="Times New Roman"/>
        </w:rPr>
        <w:t xml:space="preserve">anopy </w:t>
      </w:r>
      <w:r w:rsidR="00BB7046" w:rsidRPr="00D26ED4">
        <w:rPr>
          <w:rFonts w:eastAsia="Times New Roman"/>
        </w:rPr>
        <w:t>c</w:t>
      </w:r>
      <w:r w:rsidRPr="00D26ED4">
        <w:rPr>
          <w:rFonts w:eastAsia="Times New Roman"/>
        </w:rPr>
        <w:t xml:space="preserve">over on </w:t>
      </w:r>
      <w:r w:rsidR="00BB7046" w:rsidRPr="00D26ED4">
        <w:rPr>
          <w:rFonts w:eastAsia="Times New Roman"/>
        </w:rPr>
        <w:t>s</w:t>
      </w:r>
      <w:r w:rsidRPr="00D26ED4">
        <w:rPr>
          <w:rFonts w:eastAsia="Times New Roman"/>
        </w:rPr>
        <w:t xml:space="preserve">tream </w:t>
      </w:r>
      <w:r w:rsidR="00BB7046" w:rsidRPr="00D26ED4">
        <w:rPr>
          <w:rFonts w:eastAsia="Times New Roman"/>
        </w:rPr>
        <w:t>e</w:t>
      </w:r>
      <w:r w:rsidRPr="00D26ED4">
        <w:rPr>
          <w:rFonts w:eastAsia="Times New Roman"/>
        </w:rPr>
        <w:t xml:space="preserve">cosystem </w:t>
      </w:r>
      <w:r w:rsidR="00BB7046" w:rsidRPr="00D26ED4">
        <w:rPr>
          <w:rFonts w:eastAsia="Times New Roman"/>
        </w:rPr>
        <w:t xml:space="preserve">metabolism.  </w:t>
      </w:r>
      <w:r w:rsidR="00BB7046" w:rsidRPr="00CE5562">
        <w:rPr>
          <w:rFonts w:eastAsia="Times New Roman"/>
          <w:i/>
        </w:rPr>
        <w:t>Ecosystems</w:t>
      </w:r>
      <w:r w:rsidR="00CE5562">
        <w:rPr>
          <w:rFonts w:eastAsia="Times New Roman"/>
          <w:i/>
        </w:rPr>
        <w:t>,</w:t>
      </w:r>
      <w:r w:rsidR="00BB7046" w:rsidRPr="00D26ED4">
        <w:rPr>
          <w:rFonts w:eastAsia="Times New Roman"/>
        </w:rPr>
        <w:t xml:space="preserve"> DOI: 10.1007/s10021-016-0040-9.</w:t>
      </w:r>
    </w:p>
    <w:p w14:paraId="5A94E5A5" w14:textId="7FDD188F" w:rsidR="00911F1C" w:rsidRPr="00D26ED4" w:rsidRDefault="00911F1C" w:rsidP="00911F1C">
      <w:r w:rsidRPr="00D26ED4">
        <w:t xml:space="preserve">APHA (2005) </w:t>
      </w:r>
      <w:r w:rsidRPr="00CE5562">
        <w:rPr>
          <w:i/>
        </w:rPr>
        <w:t>Standard methods for the examination of water and wastewater</w:t>
      </w:r>
      <w:r w:rsidRPr="00D26ED4">
        <w:t>. American Public He</w:t>
      </w:r>
      <w:r w:rsidR="00CE5562">
        <w:t>alth Association, Washington.</w:t>
      </w:r>
    </w:p>
    <w:p w14:paraId="5EA3020B" w14:textId="7FBD9493" w:rsidR="00337801" w:rsidRDefault="00337801" w:rsidP="00911F1C">
      <w:r>
        <w:t xml:space="preserve">Attermeyer, K., Premke K., Hornick T., Hilt S. &amp; Grossart H.P. (2013) Ecosystem-level studies of terrestrial carbon reveal contrasting bacterial metabolism in different aquatic habitats. </w:t>
      </w:r>
      <w:r w:rsidRPr="003025D7">
        <w:rPr>
          <w:i/>
        </w:rPr>
        <w:t>Ecology</w:t>
      </w:r>
      <w:r>
        <w:t xml:space="preserve">, </w:t>
      </w:r>
      <w:r w:rsidRPr="003025D7">
        <w:rPr>
          <w:b/>
        </w:rPr>
        <w:t>94</w:t>
      </w:r>
      <w:r>
        <w:t>, 2754-2766.</w:t>
      </w:r>
    </w:p>
    <w:p w14:paraId="31E16D63" w14:textId="63A57F7D" w:rsidR="00981DCF" w:rsidRDefault="00981DCF" w:rsidP="00911F1C">
      <w:r>
        <w:t xml:space="preserve">Attermeyer, K., Hornick T., Kayler Z.E., Bahr A., Zwirnmann E., Grossart H.P. &amp; Premke K. (2014) Enhanced bacterial decomposition with increasing addition of autochthonous to allochthonous carbon without any effect </w:t>
      </w:r>
      <w:r w:rsidR="00291987">
        <w:t xml:space="preserve">on bacterial community composition. </w:t>
      </w:r>
      <w:r w:rsidR="00291987" w:rsidRPr="003025D7">
        <w:rPr>
          <w:i/>
        </w:rPr>
        <w:t>Biogeosciences</w:t>
      </w:r>
      <w:r w:rsidR="00291987">
        <w:t xml:space="preserve">, </w:t>
      </w:r>
      <w:r w:rsidR="00291987" w:rsidRPr="003025D7">
        <w:rPr>
          <w:b/>
        </w:rPr>
        <w:t>11</w:t>
      </w:r>
      <w:r w:rsidR="00291987">
        <w:t>, 1479-1489.</w:t>
      </w:r>
    </w:p>
    <w:p w14:paraId="1DFB990B" w14:textId="1AEC782F" w:rsidR="00677634" w:rsidRPr="00D26ED4" w:rsidRDefault="00CE70D3" w:rsidP="00911F1C">
      <w:r w:rsidRPr="00D26ED4">
        <w:t xml:space="preserve">Beaulieu J.J., </w:t>
      </w:r>
      <w:r w:rsidR="006B75E5" w:rsidRPr="00D26ED4">
        <w:t xml:space="preserve">Mayer </w:t>
      </w:r>
      <w:r w:rsidRPr="00D26ED4">
        <w:t xml:space="preserve">P.M., </w:t>
      </w:r>
      <w:r w:rsidR="006B75E5" w:rsidRPr="00D26ED4">
        <w:t xml:space="preserve">Kaushal </w:t>
      </w:r>
      <w:r w:rsidRPr="00D26ED4">
        <w:t xml:space="preserve">S.S., </w:t>
      </w:r>
      <w:r w:rsidR="006B75E5" w:rsidRPr="00D26ED4">
        <w:t xml:space="preserve">Pennino </w:t>
      </w:r>
      <w:r w:rsidRPr="00D26ED4">
        <w:t xml:space="preserve">M.J., </w:t>
      </w:r>
      <w:r w:rsidR="006B75E5" w:rsidRPr="00D26ED4">
        <w:t xml:space="preserve">Arango </w:t>
      </w:r>
      <w:r w:rsidRPr="00D26ED4">
        <w:t xml:space="preserve">C.P., </w:t>
      </w:r>
      <w:r w:rsidR="006B75E5" w:rsidRPr="00D26ED4">
        <w:t xml:space="preserve">Balz </w:t>
      </w:r>
      <w:r w:rsidRPr="00D26ED4">
        <w:t xml:space="preserve">D.A., </w:t>
      </w:r>
      <w:r w:rsidR="006B75E5" w:rsidRPr="00D26ED4">
        <w:t xml:space="preserve">Canfield </w:t>
      </w:r>
      <w:r w:rsidRPr="00D26ED4">
        <w:t xml:space="preserve">T.J., </w:t>
      </w:r>
      <w:r w:rsidR="006B75E5" w:rsidRPr="00D26ED4">
        <w:t xml:space="preserve">Elonen </w:t>
      </w:r>
      <w:r w:rsidRPr="00D26ED4">
        <w:t xml:space="preserve">C.M., </w:t>
      </w:r>
      <w:r w:rsidR="006B75E5" w:rsidRPr="00D26ED4">
        <w:t xml:space="preserve">Fritz </w:t>
      </w:r>
      <w:r w:rsidRPr="00D26ED4">
        <w:t xml:space="preserve">K.M., </w:t>
      </w:r>
      <w:r w:rsidR="006B75E5" w:rsidRPr="00D26ED4">
        <w:t xml:space="preserve">Hill </w:t>
      </w:r>
      <w:r w:rsidRPr="00D26ED4">
        <w:t xml:space="preserve">B.H., </w:t>
      </w:r>
      <w:r w:rsidR="006B75E5" w:rsidRPr="00D26ED4">
        <w:t xml:space="preserve">Ryu </w:t>
      </w:r>
      <w:r w:rsidRPr="00D26ED4">
        <w:t>H.</w:t>
      </w:r>
      <w:r w:rsidR="006B75E5">
        <w:t xml:space="preserve"> &amp;</w:t>
      </w:r>
      <w:r w:rsidRPr="00D26ED4">
        <w:t xml:space="preserve"> Santo Domingo</w:t>
      </w:r>
      <w:r w:rsidR="006B75E5" w:rsidRPr="006B75E5">
        <w:t xml:space="preserve"> </w:t>
      </w:r>
      <w:r w:rsidR="006B75E5" w:rsidRPr="00D26ED4">
        <w:t>J.W</w:t>
      </w:r>
      <w:r w:rsidRPr="00D26ED4">
        <w:t xml:space="preserve">. </w:t>
      </w:r>
      <w:r w:rsidR="006B75E5">
        <w:t>(</w:t>
      </w:r>
      <w:r w:rsidRPr="00D26ED4">
        <w:t>2014</w:t>
      </w:r>
      <w:r w:rsidR="006B75E5">
        <w:t>)</w:t>
      </w:r>
      <w:r w:rsidRPr="00D26ED4">
        <w:t xml:space="preserve"> Effects of urban stream burial on organic matter dynamics and reach scale nitrate retention. </w:t>
      </w:r>
      <w:r w:rsidRPr="006B75E5">
        <w:rPr>
          <w:i/>
        </w:rPr>
        <w:t>Biogeochemistry</w:t>
      </w:r>
      <w:r w:rsidR="006B75E5">
        <w:rPr>
          <w:i/>
        </w:rPr>
        <w:t>,</w:t>
      </w:r>
      <w:r w:rsidRPr="00D26ED4">
        <w:t xml:space="preserve"> </w:t>
      </w:r>
      <w:r w:rsidRPr="006B75E5">
        <w:rPr>
          <w:b/>
        </w:rPr>
        <w:t>121</w:t>
      </w:r>
      <w:r w:rsidR="006B75E5" w:rsidRPr="006B75E5">
        <w:t>,</w:t>
      </w:r>
      <w:r w:rsidR="006B75E5">
        <w:t xml:space="preserve"> </w:t>
      </w:r>
      <w:r w:rsidRPr="00D26ED4">
        <w:t>107-126.</w:t>
      </w:r>
    </w:p>
    <w:p w14:paraId="6F2B7F8B" w14:textId="08CF54AA" w:rsidR="00F83205" w:rsidRPr="00D26ED4" w:rsidRDefault="007C4F8D" w:rsidP="00343A56">
      <w:r w:rsidRPr="00D26ED4">
        <w:t>Beaulieu J</w:t>
      </w:r>
      <w:r w:rsidR="006B75E5">
        <w:t>.</w:t>
      </w:r>
      <w:r w:rsidRPr="00D26ED4">
        <w:t>J</w:t>
      </w:r>
      <w:r w:rsidR="006B75E5">
        <w:t>.</w:t>
      </w:r>
      <w:r w:rsidRPr="00D26ED4">
        <w:t>, Golden</w:t>
      </w:r>
      <w:r w:rsidR="006B75E5">
        <w:t xml:space="preserve"> </w:t>
      </w:r>
      <w:r w:rsidR="006B75E5" w:rsidRPr="00D26ED4">
        <w:t>H</w:t>
      </w:r>
      <w:r w:rsidR="006B75E5">
        <w:t>.</w:t>
      </w:r>
      <w:r w:rsidR="006B75E5" w:rsidRPr="00D26ED4">
        <w:t>E</w:t>
      </w:r>
      <w:r w:rsidR="006B75E5">
        <w:t>.</w:t>
      </w:r>
      <w:r w:rsidRPr="00D26ED4">
        <w:t>, Knightes</w:t>
      </w:r>
      <w:r w:rsidR="006B75E5">
        <w:t xml:space="preserve"> </w:t>
      </w:r>
      <w:r w:rsidR="006B75E5" w:rsidRPr="00D26ED4">
        <w:t>C</w:t>
      </w:r>
      <w:r w:rsidR="006B75E5">
        <w:t>.</w:t>
      </w:r>
      <w:r w:rsidR="006B75E5" w:rsidRPr="00D26ED4">
        <w:t>D</w:t>
      </w:r>
      <w:r w:rsidR="006B75E5">
        <w:t>.</w:t>
      </w:r>
      <w:r w:rsidRPr="00D26ED4">
        <w:t>, Mayer</w:t>
      </w:r>
      <w:r w:rsidR="006B75E5">
        <w:t xml:space="preserve"> </w:t>
      </w:r>
      <w:r w:rsidR="006B75E5" w:rsidRPr="00D26ED4">
        <w:t>P</w:t>
      </w:r>
      <w:r w:rsidR="006B75E5">
        <w:t>.</w:t>
      </w:r>
      <w:r w:rsidR="006B75E5" w:rsidRPr="00D26ED4">
        <w:t>M</w:t>
      </w:r>
      <w:r w:rsidR="006B75E5">
        <w:t>.</w:t>
      </w:r>
      <w:r w:rsidRPr="00D26ED4">
        <w:t>, Kaushal</w:t>
      </w:r>
      <w:r w:rsidR="006B75E5">
        <w:t xml:space="preserve"> </w:t>
      </w:r>
      <w:r w:rsidR="006B75E5" w:rsidRPr="00D26ED4">
        <w:t>S</w:t>
      </w:r>
      <w:r w:rsidR="006B75E5">
        <w:t>.</w:t>
      </w:r>
      <w:r w:rsidR="006B75E5" w:rsidRPr="00D26ED4">
        <w:t>S</w:t>
      </w:r>
      <w:r w:rsidR="006B75E5">
        <w:t>.</w:t>
      </w:r>
      <w:r w:rsidRPr="00D26ED4">
        <w:t>, Pennino</w:t>
      </w:r>
      <w:r w:rsidR="006B75E5">
        <w:t xml:space="preserve"> </w:t>
      </w:r>
      <w:r w:rsidR="006B75E5" w:rsidRPr="00D26ED4">
        <w:t>M</w:t>
      </w:r>
      <w:r w:rsidR="006B75E5">
        <w:t>.</w:t>
      </w:r>
      <w:r w:rsidR="006B75E5" w:rsidRPr="00D26ED4">
        <w:t>J</w:t>
      </w:r>
      <w:r w:rsidR="006B75E5">
        <w:t>.</w:t>
      </w:r>
      <w:r w:rsidRPr="00D26ED4">
        <w:t>, Arango</w:t>
      </w:r>
      <w:r w:rsidR="006B75E5">
        <w:t xml:space="preserve"> </w:t>
      </w:r>
      <w:r w:rsidR="006B75E5" w:rsidRPr="00D26ED4">
        <w:t>C</w:t>
      </w:r>
      <w:r w:rsidR="006B75E5">
        <w:t>.</w:t>
      </w:r>
      <w:r w:rsidR="006B75E5" w:rsidRPr="00D26ED4">
        <w:t>P</w:t>
      </w:r>
      <w:r w:rsidR="006B75E5">
        <w:t>.</w:t>
      </w:r>
      <w:r w:rsidRPr="00D26ED4">
        <w:t>, Balz</w:t>
      </w:r>
      <w:r w:rsidR="006B75E5">
        <w:t xml:space="preserve"> </w:t>
      </w:r>
      <w:r w:rsidR="006B75E5" w:rsidRPr="00D26ED4">
        <w:t>D</w:t>
      </w:r>
      <w:r w:rsidR="006B75E5">
        <w:t>.</w:t>
      </w:r>
      <w:r w:rsidR="006B75E5" w:rsidRPr="00D26ED4">
        <w:t>A</w:t>
      </w:r>
      <w:r w:rsidR="006B75E5">
        <w:t>.</w:t>
      </w:r>
      <w:r w:rsidRPr="00D26ED4">
        <w:t>, Elonen</w:t>
      </w:r>
      <w:r w:rsidR="006B75E5">
        <w:t xml:space="preserve"> </w:t>
      </w:r>
      <w:r w:rsidR="006B75E5" w:rsidRPr="00D26ED4">
        <w:t>C</w:t>
      </w:r>
      <w:r w:rsidR="006B75E5">
        <w:t>.</w:t>
      </w:r>
      <w:r w:rsidR="006B75E5" w:rsidRPr="00D26ED4">
        <w:t>M</w:t>
      </w:r>
      <w:r w:rsidR="006B75E5">
        <w:t>.</w:t>
      </w:r>
      <w:r w:rsidRPr="00D26ED4">
        <w:t>, Fritz</w:t>
      </w:r>
      <w:r w:rsidR="006B75E5">
        <w:t xml:space="preserve"> </w:t>
      </w:r>
      <w:r w:rsidR="006B75E5" w:rsidRPr="00D26ED4">
        <w:t>K</w:t>
      </w:r>
      <w:r w:rsidR="006B75E5">
        <w:t>.</w:t>
      </w:r>
      <w:r w:rsidR="006B75E5" w:rsidRPr="00D26ED4">
        <w:t>M</w:t>
      </w:r>
      <w:r w:rsidR="006B75E5">
        <w:t>.</w:t>
      </w:r>
      <w:r w:rsidRPr="00D26ED4">
        <w:t xml:space="preserve"> </w:t>
      </w:r>
      <w:r w:rsidR="006B75E5">
        <w:t>&amp;</w:t>
      </w:r>
      <w:r w:rsidRPr="00D26ED4">
        <w:t xml:space="preserve"> Hill</w:t>
      </w:r>
      <w:r w:rsidR="006B75E5">
        <w:t xml:space="preserve"> </w:t>
      </w:r>
      <w:r w:rsidR="006B75E5" w:rsidRPr="00D26ED4">
        <w:t>B</w:t>
      </w:r>
      <w:r w:rsidR="006B75E5">
        <w:t>.</w:t>
      </w:r>
      <w:r w:rsidR="006B75E5" w:rsidRPr="00D26ED4">
        <w:t>H</w:t>
      </w:r>
      <w:r w:rsidRPr="00D26ED4">
        <w:t xml:space="preserve">. </w:t>
      </w:r>
      <w:r w:rsidR="006B75E5">
        <w:t>(</w:t>
      </w:r>
      <w:r w:rsidRPr="00D26ED4">
        <w:t>2015</w:t>
      </w:r>
      <w:r w:rsidR="006B75E5">
        <w:t>)</w:t>
      </w:r>
      <w:r w:rsidRPr="00D26ED4">
        <w:t xml:space="preserve"> Urban stream burial increases watershed-scale nitrate export. </w:t>
      </w:r>
      <w:r w:rsidRPr="006B75E5">
        <w:rPr>
          <w:i/>
        </w:rPr>
        <w:t>PLOS One</w:t>
      </w:r>
      <w:r w:rsidR="006B75E5">
        <w:rPr>
          <w:i/>
        </w:rPr>
        <w:t>,</w:t>
      </w:r>
      <w:r w:rsidRPr="00D26ED4">
        <w:t xml:space="preserve"> DOI:10.1371/journal.pone.0132256</w:t>
      </w:r>
      <w:r w:rsidR="006B75E5">
        <w:t>.</w:t>
      </w:r>
    </w:p>
    <w:p w14:paraId="2765B648" w14:textId="2FB91979" w:rsidR="00AA22EB" w:rsidRPr="00D26ED4" w:rsidRDefault="00AA22EB" w:rsidP="00F83205">
      <w:r w:rsidRPr="00D26ED4">
        <w:t>Bernot M</w:t>
      </w:r>
      <w:r w:rsidR="009F7F43">
        <w:t>.</w:t>
      </w:r>
      <w:r w:rsidRPr="00D26ED4">
        <w:t>J</w:t>
      </w:r>
      <w:r w:rsidR="009F7F43">
        <w:t>.</w:t>
      </w:r>
      <w:r w:rsidRPr="00D26ED4">
        <w:t>, Sobota</w:t>
      </w:r>
      <w:r w:rsidR="009F7F43">
        <w:t xml:space="preserve"> </w:t>
      </w:r>
      <w:r w:rsidR="009F7F43" w:rsidRPr="00D26ED4">
        <w:t>D</w:t>
      </w:r>
      <w:r w:rsidR="009F7F43">
        <w:t>.</w:t>
      </w:r>
      <w:r w:rsidR="009F7F43" w:rsidRPr="00D26ED4">
        <w:t>J</w:t>
      </w:r>
      <w:r w:rsidR="009F7F43">
        <w:t>.</w:t>
      </w:r>
      <w:r w:rsidRPr="00D26ED4">
        <w:t>, Hall Jr</w:t>
      </w:r>
      <w:r w:rsidR="009F7F43">
        <w:t xml:space="preserve"> </w:t>
      </w:r>
      <w:r w:rsidR="009F7F43" w:rsidRPr="00D26ED4">
        <w:t>R</w:t>
      </w:r>
      <w:r w:rsidR="009F7F43">
        <w:t>.</w:t>
      </w:r>
      <w:r w:rsidR="009F7F43" w:rsidRPr="00D26ED4">
        <w:t>O</w:t>
      </w:r>
      <w:r w:rsidR="009F7F43">
        <w:t>.</w:t>
      </w:r>
      <w:r w:rsidRPr="00D26ED4">
        <w:t>, Mullholland</w:t>
      </w:r>
      <w:r w:rsidR="009F7F43" w:rsidRPr="009F7F43">
        <w:t xml:space="preserve"> </w:t>
      </w:r>
      <w:r w:rsidR="009F7F43" w:rsidRPr="00D26ED4">
        <w:t>P</w:t>
      </w:r>
      <w:r w:rsidR="009F7F43">
        <w:t>.</w:t>
      </w:r>
      <w:r w:rsidR="009F7F43" w:rsidRPr="00D26ED4">
        <w:t>J</w:t>
      </w:r>
      <w:r w:rsidR="009F7F43">
        <w:t>.</w:t>
      </w:r>
      <w:r w:rsidRPr="00D26ED4">
        <w:t>, Dodds</w:t>
      </w:r>
      <w:r w:rsidR="009F7F43">
        <w:t xml:space="preserve"> </w:t>
      </w:r>
      <w:r w:rsidR="009F7F43" w:rsidRPr="00D26ED4">
        <w:t>W</w:t>
      </w:r>
      <w:r w:rsidR="009F7F43">
        <w:t>.</w:t>
      </w:r>
      <w:r w:rsidR="009F7F43" w:rsidRPr="00D26ED4">
        <w:t>K</w:t>
      </w:r>
      <w:r w:rsidR="009F7F43">
        <w:t>.</w:t>
      </w:r>
      <w:r w:rsidRPr="00D26ED4">
        <w:t>, Webster</w:t>
      </w:r>
      <w:r w:rsidR="009F7F43">
        <w:t xml:space="preserve"> </w:t>
      </w:r>
      <w:r w:rsidR="009F7F43" w:rsidRPr="00D26ED4">
        <w:t>J</w:t>
      </w:r>
      <w:r w:rsidR="009F7F43">
        <w:t>.</w:t>
      </w:r>
      <w:r w:rsidR="009F7F43" w:rsidRPr="00D26ED4">
        <w:t>R</w:t>
      </w:r>
      <w:r w:rsidR="009F7F43">
        <w:t>.</w:t>
      </w:r>
      <w:r w:rsidRPr="00D26ED4">
        <w:t>, Tank</w:t>
      </w:r>
      <w:r w:rsidR="009F7F43" w:rsidRPr="009F7F43">
        <w:t xml:space="preserve"> </w:t>
      </w:r>
      <w:r w:rsidR="009F7F43" w:rsidRPr="00D26ED4">
        <w:t>J</w:t>
      </w:r>
      <w:r w:rsidR="009F7F43">
        <w:t>.</w:t>
      </w:r>
      <w:r w:rsidR="009F7F43" w:rsidRPr="00D26ED4">
        <w:t>L</w:t>
      </w:r>
      <w:r w:rsidR="009F7F43">
        <w:t>.</w:t>
      </w:r>
      <w:r w:rsidRPr="00D26ED4">
        <w:t>, Ashkenas</w:t>
      </w:r>
      <w:r w:rsidR="009F7F43" w:rsidRPr="009F7F43">
        <w:t xml:space="preserve"> </w:t>
      </w:r>
      <w:r w:rsidR="009F7F43" w:rsidRPr="00D26ED4">
        <w:t>L</w:t>
      </w:r>
      <w:r w:rsidR="009F7F43">
        <w:t>.</w:t>
      </w:r>
      <w:r w:rsidR="009F7F43" w:rsidRPr="00D26ED4">
        <w:t>R</w:t>
      </w:r>
      <w:r w:rsidR="009F7F43">
        <w:t>.</w:t>
      </w:r>
      <w:r w:rsidRPr="00D26ED4">
        <w:t>, Cooper</w:t>
      </w:r>
      <w:r w:rsidR="009F7F43">
        <w:t xml:space="preserve"> </w:t>
      </w:r>
      <w:r w:rsidR="009F7F43" w:rsidRPr="00D26ED4">
        <w:t>L</w:t>
      </w:r>
      <w:r w:rsidR="009F7F43">
        <w:t>.</w:t>
      </w:r>
      <w:r w:rsidR="009F7F43" w:rsidRPr="00D26ED4">
        <w:t>W</w:t>
      </w:r>
      <w:r w:rsidR="009F7F43">
        <w:t>.</w:t>
      </w:r>
      <w:r w:rsidRPr="00D26ED4">
        <w:t>, Dahm</w:t>
      </w:r>
      <w:r w:rsidR="009F7F43">
        <w:t xml:space="preserve"> </w:t>
      </w:r>
      <w:r w:rsidR="009F7F43" w:rsidRPr="00D26ED4">
        <w:t>C</w:t>
      </w:r>
      <w:r w:rsidR="009F7F43">
        <w:t>.</w:t>
      </w:r>
      <w:r w:rsidR="009F7F43" w:rsidRPr="00D26ED4">
        <w:t>N</w:t>
      </w:r>
      <w:r w:rsidR="009F7F43">
        <w:t>.</w:t>
      </w:r>
      <w:r w:rsidRPr="00D26ED4">
        <w:t>, Gregory</w:t>
      </w:r>
      <w:r w:rsidR="009F7F43">
        <w:t xml:space="preserve"> </w:t>
      </w:r>
      <w:r w:rsidR="009F7F43" w:rsidRPr="00D26ED4">
        <w:t>S</w:t>
      </w:r>
      <w:r w:rsidR="009F7F43">
        <w:t>.</w:t>
      </w:r>
      <w:r w:rsidR="009F7F43" w:rsidRPr="00D26ED4">
        <w:t>V</w:t>
      </w:r>
      <w:r w:rsidR="009F7F43">
        <w:t>.</w:t>
      </w:r>
      <w:r w:rsidRPr="00D26ED4">
        <w:t>, Grimm</w:t>
      </w:r>
      <w:r w:rsidR="009F7F43" w:rsidRPr="009F7F43">
        <w:t xml:space="preserve"> </w:t>
      </w:r>
      <w:r w:rsidR="009F7F43" w:rsidRPr="00D26ED4">
        <w:t>N</w:t>
      </w:r>
      <w:r w:rsidR="009F7F43">
        <w:t>.</w:t>
      </w:r>
      <w:r w:rsidR="009F7F43" w:rsidRPr="00D26ED4">
        <w:t>B</w:t>
      </w:r>
      <w:r w:rsidR="009F7F43">
        <w:t>.</w:t>
      </w:r>
      <w:r w:rsidRPr="00D26ED4">
        <w:t>, Hamilton</w:t>
      </w:r>
      <w:r w:rsidR="009F7F43" w:rsidRPr="009F7F43">
        <w:t xml:space="preserve"> </w:t>
      </w:r>
      <w:r w:rsidR="009F7F43" w:rsidRPr="00D26ED4">
        <w:t>S</w:t>
      </w:r>
      <w:r w:rsidR="009F7F43">
        <w:t>.</w:t>
      </w:r>
      <w:r w:rsidR="009F7F43" w:rsidRPr="00D26ED4">
        <w:t>K</w:t>
      </w:r>
      <w:r w:rsidR="009F7F43">
        <w:t>.</w:t>
      </w:r>
      <w:r w:rsidRPr="00D26ED4">
        <w:t>, Johnson</w:t>
      </w:r>
      <w:r w:rsidR="009F7F43" w:rsidRPr="009F7F43">
        <w:t xml:space="preserve"> </w:t>
      </w:r>
      <w:r w:rsidR="009F7F43" w:rsidRPr="00D26ED4">
        <w:t>S</w:t>
      </w:r>
      <w:r w:rsidR="009F7F43">
        <w:t>.</w:t>
      </w:r>
      <w:r w:rsidR="009F7F43" w:rsidRPr="00D26ED4">
        <w:t>L</w:t>
      </w:r>
      <w:r w:rsidR="009F7F43">
        <w:t>.</w:t>
      </w:r>
      <w:r w:rsidRPr="00D26ED4">
        <w:t>, McDowell</w:t>
      </w:r>
      <w:r w:rsidR="009F7F43" w:rsidRPr="009F7F43">
        <w:t xml:space="preserve"> </w:t>
      </w:r>
      <w:r w:rsidR="009F7F43" w:rsidRPr="00D26ED4">
        <w:t>W</w:t>
      </w:r>
      <w:r w:rsidR="009F7F43">
        <w:t>.</w:t>
      </w:r>
      <w:r w:rsidR="009F7F43" w:rsidRPr="00D26ED4">
        <w:t>H</w:t>
      </w:r>
      <w:r w:rsidR="009F7F43">
        <w:t>.</w:t>
      </w:r>
      <w:r w:rsidRPr="00D26ED4">
        <w:t>, Meyer</w:t>
      </w:r>
      <w:r w:rsidR="009F7F43">
        <w:t xml:space="preserve"> </w:t>
      </w:r>
      <w:r w:rsidR="009F7F43" w:rsidRPr="00D26ED4">
        <w:t>J</w:t>
      </w:r>
      <w:r w:rsidR="009F7F43">
        <w:t>.</w:t>
      </w:r>
      <w:r w:rsidR="009F7F43" w:rsidRPr="00D26ED4">
        <w:t>L</w:t>
      </w:r>
      <w:r w:rsidR="009F7F43">
        <w:t>.</w:t>
      </w:r>
      <w:r w:rsidRPr="00D26ED4">
        <w:t>, Peterson</w:t>
      </w:r>
      <w:r w:rsidR="009F7F43" w:rsidRPr="009F7F43">
        <w:t xml:space="preserve"> </w:t>
      </w:r>
      <w:r w:rsidR="009F7F43" w:rsidRPr="00D26ED4">
        <w:t>B</w:t>
      </w:r>
      <w:r w:rsidR="009F7F43">
        <w:t>.</w:t>
      </w:r>
      <w:r w:rsidRPr="00D26ED4">
        <w:t>, Poole</w:t>
      </w:r>
      <w:r w:rsidR="009F7F43" w:rsidRPr="009F7F43">
        <w:t xml:space="preserve"> </w:t>
      </w:r>
      <w:r w:rsidR="009F7F43" w:rsidRPr="00D26ED4">
        <w:t>G</w:t>
      </w:r>
      <w:r w:rsidR="009F7F43">
        <w:t>.</w:t>
      </w:r>
      <w:r w:rsidR="009F7F43" w:rsidRPr="00D26ED4">
        <w:t>C</w:t>
      </w:r>
      <w:r w:rsidR="009F7F43">
        <w:t>.</w:t>
      </w:r>
      <w:r w:rsidRPr="00D26ED4">
        <w:t>, Valett</w:t>
      </w:r>
      <w:r w:rsidR="009F7F43" w:rsidRPr="009F7F43">
        <w:t xml:space="preserve"> </w:t>
      </w:r>
      <w:r w:rsidR="009F7F43" w:rsidRPr="00D26ED4">
        <w:t>H</w:t>
      </w:r>
      <w:r w:rsidR="009F7F43">
        <w:t>.</w:t>
      </w:r>
      <w:r w:rsidR="009F7F43" w:rsidRPr="00D26ED4">
        <w:t>M</w:t>
      </w:r>
      <w:r w:rsidR="009F7F43">
        <w:t>.</w:t>
      </w:r>
      <w:r w:rsidRPr="00D26ED4">
        <w:t>, Arango</w:t>
      </w:r>
      <w:r w:rsidR="009F7F43" w:rsidRPr="009F7F43">
        <w:t xml:space="preserve"> </w:t>
      </w:r>
      <w:r w:rsidR="009F7F43" w:rsidRPr="00D26ED4">
        <w:t>C</w:t>
      </w:r>
      <w:r w:rsidR="009F7F43">
        <w:t>.</w:t>
      </w:r>
      <w:r w:rsidRPr="00D26ED4">
        <w:t>, Beaulieu</w:t>
      </w:r>
      <w:r w:rsidR="009F7F43" w:rsidRPr="009F7F43">
        <w:t xml:space="preserve"> </w:t>
      </w:r>
      <w:r w:rsidR="009F7F43" w:rsidRPr="00D26ED4">
        <w:t>J</w:t>
      </w:r>
      <w:r w:rsidR="009F7F43">
        <w:t>.</w:t>
      </w:r>
      <w:r w:rsidR="009F7F43" w:rsidRPr="00D26ED4">
        <w:t>J</w:t>
      </w:r>
      <w:r w:rsidR="009F7F43">
        <w:t>.</w:t>
      </w:r>
      <w:r w:rsidRPr="00D26ED4">
        <w:t>, Burgin</w:t>
      </w:r>
      <w:r w:rsidR="009F7F43" w:rsidRPr="009F7F43">
        <w:t xml:space="preserve"> </w:t>
      </w:r>
      <w:r w:rsidR="009F7F43" w:rsidRPr="00D26ED4">
        <w:t>A</w:t>
      </w:r>
      <w:r w:rsidR="009F7F43">
        <w:t>.</w:t>
      </w:r>
      <w:r w:rsidR="009F7F43" w:rsidRPr="00D26ED4">
        <w:t>J</w:t>
      </w:r>
      <w:r w:rsidR="009F7F43">
        <w:t>.</w:t>
      </w:r>
      <w:r w:rsidRPr="00D26ED4">
        <w:t>, Crenshaw</w:t>
      </w:r>
      <w:r w:rsidR="009F7F43" w:rsidRPr="009F7F43">
        <w:t xml:space="preserve"> </w:t>
      </w:r>
      <w:r w:rsidR="009F7F43" w:rsidRPr="00D26ED4">
        <w:t>C</w:t>
      </w:r>
      <w:r w:rsidR="009F7F43">
        <w:t>.</w:t>
      </w:r>
      <w:r w:rsidRPr="00D26ED4">
        <w:t>, Helton</w:t>
      </w:r>
      <w:r w:rsidR="009F7F43" w:rsidRPr="009F7F43">
        <w:t xml:space="preserve"> </w:t>
      </w:r>
      <w:r w:rsidR="009F7F43" w:rsidRPr="00D26ED4">
        <w:t>A</w:t>
      </w:r>
      <w:r w:rsidR="009F7F43">
        <w:t>.</w:t>
      </w:r>
      <w:r w:rsidR="009F7F43" w:rsidRPr="00D26ED4">
        <w:t>M</w:t>
      </w:r>
      <w:r w:rsidR="009F7F43">
        <w:t>.</w:t>
      </w:r>
      <w:r w:rsidRPr="00D26ED4">
        <w:t>, Johnson</w:t>
      </w:r>
      <w:r w:rsidR="009F7F43" w:rsidRPr="009F7F43">
        <w:t xml:space="preserve"> </w:t>
      </w:r>
      <w:r w:rsidR="009F7F43" w:rsidRPr="00D26ED4">
        <w:t>L</w:t>
      </w:r>
      <w:r w:rsidR="009F7F43">
        <w:t>.</w:t>
      </w:r>
      <w:r w:rsidRPr="00D26ED4">
        <w:t>, Merriam</w:t>
      </w:r>
      <w:r w:rsidR="009F7F43" w:rsidRPr="009F7F43">
        <w:t xml:space="preserve"> </w:t>
      </w:r>
      <w:r w:rsidR="009F7F43" w:rsidRPr="00D26ED4">
        <w:t>J</w:t>
      </w:r>
      <w:r w:rsidR="009F7F43">
        <w:t>.</w:t>
      </w:r>
      <w:r w:rsidRPr="00D26ED4">
        <w:t>, Niederlehner</w:t>
      </w:r>
      <w:r w:rsidR="009F7F43" w:rsidRPr="009F7F43">
        <w:t xml:space="preserve"> </w:t>
      </w:r>
      <w:r w:rsidR="009F7F43" w:rsidRPr="00D26ED4">
        <w:t>B</w:t>
      </w:r>
      <w:r w:rsidR="009F7F43">
        <w:t>.</w:t>
      </w:r>
      <w:r w:rsidR="009F7F43" w:rsidRPr="00D26ED4">
        <w:t>R</w:t>
      </w:r>
      <w:r w:rsidR="009F7F43">
        <w:t>.</w:t>
      </w:r>
      <w:r w:rsidRPr="00D26ED4">
        <w:t>, O’Brien</w:t>
      </w:r>
      <w:r w:rsidR="009F7F43" w:rsidRPr="009F7F43">
        <w:t xml:space="preserve"> </w:t>
      </w:r>
      <w:r w:rsidR="009F7F43" w:rsidRPr="00D26ED4">
        <w:t>J</w:t>
      </w:r>
      <w:r w:rsidR="009F7F43">
        <w:t>.</w:t>
      </w:r>
      <w:r w:rsidR="009F7F43" w:rsidRPr="00D26ED4">
        <w:t>M</w:t>
      </w:r>
      <w:r w:rsidR="009F7F43">
        <w:t>.</w:t>
      </w:r>
      <w:r w:rsidRPr="00D26ED4">
        <w:t>, Potter</w:t>
      </w:r>
      <w:r w:rsidR="009F7F43" w:rsidRPr="009F7F43">
        <w:t xml:space="preserve"> </w:t>
      </w:r>
      <w:r w:rsidR="009F7F43" w:rsidRPr="00D26ED4">
        <w:t>J</w:t>
      </w:r>
      <w:r w:rsidR="009F7F43">
        <w:t>.</w:t>
      </w:r>
      <w:r w:rsidR="009F7F43" w:rsidRPr="00D26ED4">
        <w:t>D</w:t>
      </w:r>
      <w:r w:rsidR="009F7F43">
        <w:t>.</w:t>
      </w:r>
      <w:r w:rsidRPr="00D26ED4">
        <w:t>, Sheibley</w:t>
      </w:r>
      <w:r w:rsidR="009F7F43" w:rsidRPr="009F7F43">
        <w:t xml:space="preserve"> </w:t>
      </w:r>
      <w:r w:rsidR="009F7F43" w:rsidRPr="00D26ED4">
        <w:t>R</w:t>
      </w:r>
      <w:r w:rsidR="009F7F43">
        <w:t>.</w:t>
      </w:r>
      <w:r w:rsidR="009F7F43" w:rsidRPr="00D26ED4">
        <w:t>W</w:t>
      </w:r>
      <w:r w:rsidR="009F7F43">
        <w:t>.</w:t>
      </w:r>
      <w:r w:rsidRPr="00D26ED4">
        <w:t>, Thomas</w:t>
      </w:r>
      <w:r w:rsidR="009F7F43" w:rsidRPr="009F7F43">
        <w:t xml:space="preserve"> </w:t>
      </w:r>
      <w:r w:rsidR="009F7F43" w:rsidRPr="00D26ED4">
        <w:t>S</w:t>
      </w:r>
      <w:r w:rsidR="009F7F43">
        <w:t>.</w:t>
      </w:r>
      <w:r w:rsidR="009F7F43" w:rsidRPr="00D26ED4">
        <w:t>M</w:t>
      </w:r>
      <w:r w:rsidR="009F7F43">
        <w:t>.</w:t>
      </w:r>
      <w:r w:rsidRPr="00D26ED4">
        <w:t xml:space="preserve">, </w:t>
      </w:r>
      <w:r w:rsidR="00617167">
        <w:t>&amp;</w:t>
      </w:r>
      <w:r w:rsidRPr="00D26ED4">
        <w:t xml:space="preserve"> Wilson</w:t>
      </w:r>
      <w:r w:rsidR="009F7F43" w:rsidRPr="009F7F43">
        <w:t xml:space="preserve"> </w:t>
      </w:r>
      <w:r w:rsidR="009F7F43" w:rsidRPr="00D26ED4">
        <w:t>K</w:t>
      </w:r>
      <w:r w:rsidRPr="00D26ED4">
        <w:t xml:space="preserve">. </w:t>
      </w:r>
      <w:r w:rsidR="00617167">
        <w:t>(</w:t>
      </w:r>
      <w:r w:rsidRPr="00D26ED4">
        <w:t>2010</w:t>
      </w:r>
      <w:r w:rsidR="00617167">
        <w:t>)</w:t>
      </w:r>
      <w:r w:rsidRPr="00D26ED4">
        <w:t xml:space="preserve"> Inter-regional comparison of land-use effects on stream metabolism. </w:t>
      </w:r>
      <w:r w:rsidRPr="00617167">
        <w:rPr>
          <w:i/>
        </w:rPr>
        <w:t>Freshwater Biology</w:t>
      </w:r>
      <w:r w:rsidR="00617167">
        <w:t xml:space="preserve">, </w:t>
      </w:r>
      <w:r w:rsidR="00617167" w:rsidRPr="00617167">
        <w:rPr>
          <w:b/>
        </w:rPr>
        <w:t>55</w:t>
      </w:r>
      <w:r w:rsidR="00617167">
        <w:t xml:space="preserve">, </w:t>
      </w:r>
      <w:r w:rsidRPr="00D26ED4">
        <w:t>1874-1890.</w:t>
      </w:r>
    </w:p>
    <w:p w14:paraId="4EA7FDAF" w14:textId="729093D8" w:rsidR="00A06FBF" w:rsidRPr="00D26ED4" w:rsidRDefault="00A06FBF" w:rsidP="00343A56">
      <w:r w:rsidRPr="00D26ED4">
        <w:t>Carpenter S</w:t>
      </w:r>
      <w:r w:rsidR="006D664D">
        <w:t>.</w:t>
      </w:r>
      <w:r w:rsidRPr="00D26ED4">
        <w:t>R</w:t>
      </w:r>
      <w:r w:rsidR="006D664D">
        <w:t>.</w:t>
      </w:r>
      <w:r w:rsidRPr="00D26ED4">
        <w:t>, Caraco</w:t>
      </w:r>
      <w:r w:rsidR="006D664D" w:rsidRPr="006D664D">
        <w:t xml:space="preserve"> </w:t>
      </w:r>
      <w:r w:rsidR="006D664D" w:rsidRPr="00D26ED4">
        <w:t>N</w:t>
      </w:r>
      <w:r w:rsidR="006D664D">
        <w:t>.</w:t>
      </w:r>
      <w:r w:rsidR="006D664D" w:rsidRPr="00D26ED4">
        <w:t>F</w:t>
      </w:r>
      <w:r w:rsidR="006D664D">
        <w:t>.</w:t>
      </w:r>
      <w:r w:rsidRPr="00D26ED4">
        <w:t>, Correll</w:t>
      </w:r>
      <w:r w:rsidR="006D664D" w:rsidRPr="006D664D">
        <w:t xml:space="preserve"> </w:t>
      </w:r>
      <w:r w:rsidR="006D664D" w:rsidRPr="00D26ED4">
        <w:t>D</w:t>
      </w:r>
      <w:r w:rsidR="006D664D">
        <w:t>.</w:t>
      </w:r>
      <w:r w:rsidR="006D664D" w:rsidRPr="00D26ED4">
        <w:t>L</w:t>
      </w:r>
      <w:r w:rsidR="006D664D">
        <w:t>.</w:t>
      </w:r>
      <w:r w:rsidRPr="00D26ED4">
        <w:t>, Howarth</w:t>
      </w:r>
      <w:r w:rsidR="006D664D" w:rsidRPr="006D664D">
        <w:t xml:space="preserve"> </w:t>
      </w:r>
      <w:r w:rsidR="006D664D" w:rsidRPr="00D26ED4">
        <w:t>R</w:t>
      </w:r>
      <w:r w:rsidR="006D664D">
        <w:t>.</w:t>
      </w:r>
      <w:r w:rsidR="006D664D" w:rsidRPr="00D26ED4">
        <w:t>W</w:t>
      </w:r>
      <w:r w:rsidR="006D664D">
        <w:t>.</w:t>
      </w:r>
      <w:r w:rsidRPr="00D26ED4">
        <w:t>, Sharpley</w:t>
      </w:r>
      <w:r w:rsidR="006D664D" w:rsidRPr="006D664D">
        <w:t xml:space="preserve"> </w:t>
      </w:r>
      <w:r w:rsidR="006D664D" w:rsidRPr="00D26ED4">
        <w:t>A</w:t>
      </w:r>
      <w:r w:rsidR="006D664D">
        <w:t>.</w:t>
      </w:r>
      <w:r w:rsidR="006D664D" w:rsidRPr="00D26ED4">
        <w:t>N</w:t>
      </w:r>
      <w:r w:rsidR="006D664D">
        <w:t>.</w:t>
      </w:r>
      <w:r w:rsidRPr="00D26ED4">
        <w:t xml:space="preserve"> </w:t>
      </w:r>
      <w:r w:rsidR="006D664D">
        <w:t xml:space="preserve">&amp; </w:t>
      </w:r>
      <w:r w:rsidRPr="00D26ED4">
        <w:t>Smith</w:t>
      </w:r>
      <w:r w:rsidR="006D664D" w:rsidRPr="006D664D">
        <w:t xml:space="preserve"> </w:t>
      </w:r>
      <w:r w:rsidR="006D664D" w:rsidRPr="00D26ED4">
        <w:t>V</w:t>
      </w:r>
      <w:r w:rsidR="006D664D">
        <w:t>.</w:t>
      </w:r>
      <w:r w:rsidR="006D664D" w:rsidRPr="00D26ED4">
        <w:t>H</w:t>
      </w:r>
      <w:r w:rsidRPr="00D26ED4">
        <w:t xml:space="preserve">. </w:t>
      </w:r>
      <w:r w:rsidR="006D664D">
        <w:t>(</w:t>
      </w:r>
      <w:r w:rsidRPr="00D26ED4">
        <w:t>1998</w:t>
      </w:r>
      <w:r w:rsidR="006D664D">
        <w:t>)</w:t>
      </w:r>
      <w:r w:rsidRPr="00D26ED4">
        <w:t xml:space="preserve"> Nonpoint pollution of surface waters with phosphorus and nitr</w:t>
      </w:r>
      <w:r w:rsidR="006D664D">
        <w:t xml:space="preserve">ogen. </w:t>
      </w:r>
      <w:r w:rsidR="006D664D" w:rsidRPr="006D664D">
        <w:rPr>
          <w:i/>
        </w:rPr>
        <w:t>Ecological Applications</w:t>
      </w:r>
      <w:r w:rsidR="006D664D">
        <w:t xml:space="preserve"> </w:t>
      </w:r>
      <w:r w:rsidR="006D664D" w:rsidRPr="006D664D">
        <w:rPr>
          <w:b/>
        </w:rPr>
        <w:t>8</w:t>
      </w:r>
      <w:r w:rsidR="006D664D">
        <w:t xml:space="preserve">, </w:t>
      </w:r>
      <w:r w:rsidRPr="00D26ED4">
        <w:t>559-568.</w:t>
      </w:r>
    </w:p>
    <w:p w14:paraId="749F147F" w14:textId="3022AA6E" w:rsidR="005B7C83" w:rsidRPr="00D26ED4" w:rsidRDefault="005B7C83" w:rsidP="00343A56">
      <w:r w:rsidRPr="00D26ED4">
        <w:t>Catalan N</w:t>
      </w:r>
      <w:r w:rsidR="006D664D">
        <w:t>.</w:t>
      </w:r>
      <w:r w:rsidRPr="00D26ED4">
        <w:t>, Obrador B</w:t>
      </w:r>
      <w:r w:rsidR="006D664D">
        <w:t>.</w:t>
      </w:r>
      <w:r w:rsidRPr="00D26ED4">
        <w:t>, Alomar C</w:t>
      </w:r>
      <w:r w:rsidR="006D664D">
        <w:t>.</w:t>
      </w:r>
      <w:r w:rsidRPr="00D26ED4">
        <w:t xml:space="preserve"> </w:t>
      </w:r>
      <w:r w:rsidR="006D664D">
        <w:t>&amp;</w:t>
      </w:r>
      <w:r w:rsidRPr="00D26ED4">
        <w:t xml:space="preserve"> Pretus J</w:t>
      </w:r>
      <w:r w:rsidR="006D664D">
        <w:t>.</w:t>
      </w:r>
      <w:r w:rsidRPr="00D26ED4">
        <w:t xml:space="preserve">L. </w:t>
      </w:r>
      <w:r w:rsidR="006D664D">
        <w:t>(</w:t>
      </w:r>
      <w:r w:rsidRPr="00D26ED4">
        <w:t>2013</w:t>
      </w:r>
      <w:r w:rsidR="006D664D">
        <w:t>)</w:t>
      </w:r>
      <w:r w:rsidRPr="00D26ED4">
        <w:t xml:space="preserve"> Seasonal and landscape factors drive dissolved organic matter properties in Mediterranean epheme</w:t>
      </w:r>
      <w:r w:rsidR="006D664D">
        <w:t xml:space="preserve">ral washes. </w:t>
      </w:r>
      <w:r w:rsidR="006D664D" w:rsidRPr="006D664D">
        <w:rPr>
          <w:i/>
        </w:rPr>
        <w:t>Biogeochemistry</w:t>
      </w:r>
      <w:r w:rsidR="006D664D">
        <w:t xml:space="preserve"> </w:t>
      </w:r>
      <w:r w:rsidR="006D664D" w:rsidRPr="006D664D">
        <w:rPr>
          <w:b/>
        </w:rPr>
        <w:t>112</w:t>
      </w:r>
      <w:r w:rsidR="006D664D">
        <w:t xml:space="preserve">, </w:t>
      </w:r>
      <w:r w:rsidRPr="00D26ED4">
        <w:t>261-274.</w:t>
      </w:r>
    </w:p>
    <w:p w14:paraId="0126AD0F" w14:textId="243D53F2" w:rsidR="00343A56" w:rsidRPr="00D26ED4" w:rsidRDefault="00343A56" w:rsidP="00343A56">
      <w:r w:rsidRPr="00D26ED4">
        <w:t>Charles D</w:t>
      </w:r>
      <w:r w:rsidR="002532F7">
        <w:t>.</w:t>
      </w:r>
      <w:r w:rsidRPr="00D26ED4">
        <w:t>F</w:t>
      </w:r>
      <w:r w:rsidR="002532F7">
        <w:t>.</w:t>
      </w:r>
      <w:r w:rsidRPr="00D26ED4">
        <w:t>, Knowles C</w:t>
      </w:r>
      <w:r w:rsidR="002532F7">
        <w:t>. &amp;</w:t>
      </w:r>
      <w:r w:rsidRPr="00D26ED4">
        <w:t xml:space="preserve"> Davis R</w:t>
      </w:r>
      <w:r w:rsidR="002532F7">
        <w:t>.</w:t>
      </w:r>
      <w:r w:rsidRPr="00D26ED4">
        <w:t>C</w:t>
      </w:r>
      <w:r w:rsidR="002532F7">
        <w:t>.</w:t>
      </w:r>
      <w:r w:rsidRPr="00D26ED4">
        <w:t xml:space="preserve"> (2002) Protocols for the analysis of algal samples collected as part of the U.S. Geological Survey National Water-Quality Assessment Program. In: </w:t>
      </w:r>
      <w:r w:rsidRPr="002532F7">
        <w:rPr>
          <w:i/>
        </w:rPr>
        <w:t>Report No. 02-06. Patrick Center for Environmental Research</w:t>
      </w:r>
      <w:r w:rsidRPr="00D26ED4">
        <w:t xml:space="preserve">, The Academy of Natural Sciences, Philadelphia, p 124 </w:t>
      </w:r>
      <w:r w:rsidR="002532F7">
        <w:t>.</w:t>
      </w:r>
    </w:p>
    <w:p w14:paraId="582AF66A" w14:textId="68B5DF1D" w:rsidR="005C0484" w:rsidRPr="00D26ED4" w:rsidRDefault="005C0484" w:rsidP="00343A56">
      <w:r w:rsidRPr="00D26ED4">
        <w:t>Coble</w:t>
      </w:r>
      <w:r w:rsidR="002532F7">
        <w:t xml:space="preserve"> </w:t>
      </w:r>
      <w:r w:rsidRPr="00D26ED4">
        <w:t xml:space="preserve">P.G. </w:t>
      </w:r>
      <w:r w:rsidR="002532F7">
        <w:t>(</w:t>
      </w:r>
      <w:r w:rsidRPr="00D26ED4">
        <w:t>1996</w:t>
      </w:r>
      <w:r w:rsidR="002532F7">
        <w:t>)</w:t>
      </w:r>
      <w:r w:rsidRPr="00D26ED4">
        <w:t xml:space="preserve"> Characterization of marine and terrestrial DOM in seawater using excitation emission matrix spectros</w:t>
      </w:r>
      <w:r w:rsidR="002532F7">
        <w:t xml:space="preserve">copy. </w:t>
      </w:r>
      <w:r w:rsidR="002532F7" w:rsidRPr="002532F7">
        <w:rPr>
          <w:i/>
        </w:rPr>
        <w:t>Marine Chemistry</w:t>
      </w:r>
      <w:r w:rsidR="002532F7">
        <w:t xml:space="preserve">, </w:t>
      </w:r>
      <w:r w:rsidR="002532F7" w:rsidRPr="002532F7">
        <w:rPr>
          <w:b/>
        </w:rPr>
        <w:t>51</w:t>
      </w:r>
      <w:r w:rsidR="002532F7">
        <w:t xml:space="preserve">, </w:t>
      </w:r>
      <w:r w:rsidRPr="00D26ED4">
        <w:t>325–346</w:t>
      </w:r>
      <w:r w:rsidR="002532F7">
        <w:t>.</w:t>
      </w:r>
    </w:p>
    <w:p w14:paraId="033C1BED" w14:textId="4406AEF2" w:rsidR="00CE70D3" w:rsidRPr="00D26ED4" w:rsidRDefault="002532F7" w:rsidP="005C0484">
      <w:r>
        <w:t>Coble P.</w:t>
      </w:r>
      <w:r w:rsidR="005C0484" w:rsidRPr="00D26ED4">
        <w:t>G., Green</w:t>
      </w:r>
      <w:r w:rsidRPr="002532F7">
        <w:t xml:space="preserve"> </w:t>
      </w:r>
      <w:r>
        <w:t>S.</w:t>
      </w:r>
      <w:r w:rsidRPr="00D26ED4">
        <w:t>A.</w:t>
      </w:r>
      <w:r w:rsidR="005C0484" w:rsidRPr="00D26ED4">
        <w:t>, Blough</w:t>
      </w:r>
      <w:r w:rsidRPr="002532F7">
        <w:t xml:space="preserve"> </w:t>
      </w:r>
      <w:r w:rsidRPr="00D26ED4">
        <w:t>N.V.</w:t>
      </w:r>
      <w:r w:rsidR="005C0484" w:rsidRPr="00D26ED4">
        <w:t xml:space="preserve"> </w:t>
      </w:r>
      <w:r>
        <w:t>&amp;</w:t>
      </w:r>
      <w:r w:rsidR="005C0484" w:rsidRPr="00D26ED4">
        <w:t xml:space="preserve"> Gagosian</w:t>
      </w:r>
      <w:r>
        <w:t xml:space="preserve"> R.B</w:t>
      </w:r>
      <w:r w:rsidR="005C0484" w:rsidRPr="00D26ED4">
        <w:t xml:space="preserve">. </w:t>
      </w:r>
      <w:r>
        <w:t>(</w:t>
      </w:r>
      <w:r w:rsidR="005C0484" w:rsidRPr="00D26ED4">
        <w:t>1990</w:t>
      </w:r>
      <w:r>
        <w:t>)</w:t>
      </w:r>
      <w:r w:rsidR="005C0484" w:rsidRPr="00D26ED4">
        <w:t xml:space="preserve"> Characterization of dissolved organic-matter in the black-sea by fluorescence spectroscopy. </w:t>
      </w:r>
      <w:r w:rsidR="005C0484" w:rsidRPr="002532F7">
        <w:rPr>
          <w:i/>
        </w:rPr>
        <w:t>Nature</w:t>
      </w:r>
      <w:r>
        <w:t>,</w:t>
      </w:r>
      <w:r w:rsidR="005C0484" w:rsidRPr="00D26ED4">
        <w:t xml:space="preserve"> </w:t>
      </w:r>
      <w:r w:rsidR="005C0484" w:rsidRPr="002532F7">
        <w:rPr>
          <w:b/>
        </w:rPr>
        <w:t>348</w:t>
      </w:r>
      <w:r>
        <w:t xml:space="preserve">, </w:t>
      </w:r>
      <w:r w:rsidR="005C0484" w:rsidRPr="00D26ED4">
        <w:t>432–435</w:t>
      </w:r>
    </w:p>
    <w:p w14:paraId="3407F74A" w14:textId="0C4D2714" w:rsidR="005C0484" w:rsidRPr="00D26ED4" w:rsidRDefault="005C0484" w:rsidP="005C0484">
      <w:r w:rsidRPr="00D26ED4">
        <w:t>Cory R</w:t>
      </w:r>
      <w:r w:rsidR="00F73E6A">
        <w:t>.</w:t>
      </w:r>
      <w:r w:rsidRPr="00D26ED4">
        <w:t>M</w:t>
      </w:r>
      <w:r w:rsidR="00F73E6A">
        <w:t>.</w:t>
      </w:r>
      <w:r w:rsidRPr="00D26ED4">
        <w:t>, Miller M</w:t>
      </w:r>
      <w:r w:rsidR="00F73E6A">
        <w:t>.</w:t>
      </w:r>
      <w:r w:rsidRPr="00D26ED4">
        <w:t>P</w:t>
      </w:r>
      <w:r w:rsidR="00F73E6A">
        <w:t>.</w:t>
      </w:r>
      <w:r w:rsidRPr="00D26ED4">
        <w:t>, McKnight D</w:t>
      </w:r>
      <w:r w:rsidR="00F73E6A">
        <w:t>.</w:t>
      </w:r>
      <w:r w:rsidRPr="00D26ED4">
        <w:t>M</w:t>
      </w:r>
      <w:r w:rsidR="00F73E6A">
        <w:t>.</w:t>
      </w:r>
      <w:r w:rsidRPr="00D26ED4">
        <w:t>, Guerard J</w:t>
      </w:r>
      <w:r w:rsidR="00F73E6A">
        <w:t>.</w:t>
      </w:r>
      <w:r w:rsidRPr="00D26ED4">
        <w:t>J</w:t>
      </w:r>
      <w:r w:rsidR="00F73E6A">
        <w:t>. &amp;</w:t>
      </w:r>
      <w:r w:rsidRPr="00D26ED4">
        <w:t xml:space="preserve"> Miller P</w:t>
      </w:r>
      <w:r w:rsidR="00F73E6A">
        <w:t>.</w:t>
      </w:r>
      <w:r w:rsidRPr="00D26ED4">
        <w:t xml:space="preserve">L. </w:t>
      </w:r>
      <w:r w:rsidR="00F73E6A">
        <w:t>(</w:t>
      </w:r>
      <w:r w:rsidRPr="00D26ED4">
        <w:t>2010</w:t>
      </w:r>
      <w:r w:rsidR="00F73E6A">
        <w:t>)</w:t>
      </w:r>
      <w:r w:rsidRPr="00D26ED4">
        <w:t xml:space="preserve"> Effect of instrument-specific response on the analysis of fulvic acid fluorescence spectra. </w:t>
      </w:r>
      <w:r w:rsidRPr="00F73E6A">
        <w:rPr>
          <w:i/>
        </w:rPr>
        <w:t>Limno</w:t>
      </w:r>
      <w:r w:rsidR="00F73E6A" w:rsidRPr="00F73E6A">
        <w:rPr>
          <w:i/>
        </w:rPr>
        <w:t>logy and Oceanography Methods</w:t>
      </w:r>
      <w:r w:rsidR="00F73E6A">
        <w:t xml:space="preserve">, </w:t>
      </w:r>
      <w:r w:rsidR="00F73E6A" w:rsidRPr="00F73E6A">
        <w:rPr>
          <w:b/>
        </w:rPr>
        <w:t>8</w:t>
      </w:r>
      <w:r w:rsidR="00F73E6A">
        <w:t xml:space="preserve">, </w:t>
      </w:r>
      <w:r w:rsidRPr="00D26ED4">
        <w:t>67–78</w:t>
      </w:r>
      <w:r w:rsidR="00F73E6A">
        <w:t>.</w:t>
      </w:r>
    </w:p>
    <w:p w14:paraId="1C13F071" w14:textId="0050073B" w:rsidR="00BA5314" w:rsidRPr="00D26ED4" w:rsidRDefault="00BA5314" w:rsidP="00BA5314">
      <w:r w:rsidRPr="00D26ED4">
        <w:lastRenderedPageBreak/>
        <w:t>Dunne T</w:t>
      </w:r>
      <w:r w:rsidR="007F085F">
        <w:t>, &amp;</w:t>
      </w:r>
      <w:r w:rsidRPr="00D26ED4">
        <w:t xml:space="preserve"> Leopold L</w:t>
      </w:r>
      <w:r w:rsidR="007F085F">
        <w:t>.</w:t>
      </w:r>
      <w:r w:rsidRPr="00D26ED4">
        <w:t xml:space="preserve">B. </w:t>
      </w:r>
      <w:r w:rsidR="007F085F">
        <w:t>(</w:t>
      </w:r>
      <w:r w:rsidRPr="00D26ED4">
        <w:t>1978</w:t>
      </w:r>
      <w:r w:rsidR="007F085F">
        <w:t xml:space="preserve">) </w:t>
      </w:r>
      <w:r w:rsidRPr="007F085F">
        <w:rPr>
          <w:i/>
        </w:rPr>
        <w:t>Water in Environmental Planning</w:t>
      </w:r>
      <w:r w:rsidRPr="00D26ED4">
        <w:t xml:space="preserve">. </w:t>
      </w:r>
      <w:r w:rsidR="007F085F" w:rsidRPr="00D26ED4">
        <w:t>Freeman</w:t>
      </w:r>
      <w:r w:rsidR="007F085F">
        <w:t>,</w:t>
      </w:r>
      <w:r w:rsidR="007F085F" w:rsidRPr="00D26ED4">
        <w:t xml:space="preserve"> </w:t>
      </w:r>
      <w:r w:rsidRPr="00D26ED4">
        <w:t>New York.</w:t>
      </w:r>
    </w:p>
    <w:p w14:paraId="779EE40B" w14:textId="27A06302" w:rsidR="00EA33B2" w:rsidRPr="00D26ED4" w:rsidRDefault="00EA33B2" w:rsidP="00BA5314">
      <w:r w:rsidRPr="00D26ED4">
        <w:t>Elmore A</w:t>
      </w:r>
      <w:r w:rsidR="007F085F">
        <w:t>.</w:t>
      </w:r>
      <w:r w:rsidRPr="00D26ED4">
        <w:t>J</w:t>
      </w:r>
      <w:r w:rsidR="007F085F">
        <w:t>.</w:t>
      </w:r>
      <w:r w:rsidRPr="00D26ED4">
        <w:t xml:space="preserve"> </w:t>
      </w:r>
      <w:r w:rsidR="007F085F">
        <w:t>&amp;</w:t>
      </w:r>
      <w:r w:rsidRPr="00D26ED4">
        <w:t xml:space="preserve"> Kaushal</w:t>
      </w:r>
      <w:r w:rsidR="007F085F" w:rsidRPr="007F085F">
        <w:t xml:space="preserve"> </w:t>
      </w:r>
      <w:r w:rsidR="007F085F" w:rsidRPr="00D26ED4">
        <w:t>S</w:t>
      </w:r>
      <w:r w:rsidR="007F085F">
        <w:t>.</w:t>
      </w:r>
      <w:r w:rsidR="007F085F" w:rsidRPr="00D26ED4">
        <w:t>S</w:t>
      </w:r>
      <w:r w:rsidRPr="00D26ED4">
        <w:t xml:space="preserve">. </w:t>
      </w:r>
      <w:r w:rsidR="007F085F">
        <w:t>(</w:t>
      </w:r>
      <w:r w:rsidRPr="00D26ED4">
        <w:t>2008</w:t>
      </w:r>
      <w:r w:rsidR="007F085F">
        <w:t>)</w:t>
      </w:r>
      <w:r w:rsidRPr="00D26ED4">
        <w:t xml:space="preserve"> Disappearing headwaters: patterns of stream burial due to urbanization. </w:t>
      </w:r>
      <w:r w:rsidRPr="007F085F">
        <w:rPr>
          <w:i/>
        </w:rPr>
        <w:t>Frontiers in Ecology and Environment</w:t>
      </w:r>
      <w:r w:rsidR="007F085F">
        <w:t>,</w:t>
      </w:r>
      <w:r w:rsidRPr="00D26ED4">
        <w:t xml:space="preserve"> </w:t>
      </w:r>
      <w:r w:rsidR="007F085F" w:rsidRPr="007F085F">
        <w:rPr>
          <w:b/>
        </w:rPr>
        <w:t>6</w:t>
      </w:r>
      <w:r w:rsidR="007F085F">
        <w:t xml:space="preserve">, </w:t>
      </w:r>
      <w:r w:rsidRPr="00D26ED4">
        <w:t>308-312</w:t>
      </w:r>
      <w:r w:rsidR="007F085F">
        <w:t>.</w:t>
      </w:r>
    </w:p>
    <w:p w14:paraId="31496A34" w14:textId="02A88DEB" w:rsidR="00B06F04" w:rsidRPr="00D26ED4" w:rsidRDefault="00B06F04" w:rsidP="00BA5314">
      <w:r w:rsidRPr="00D26ED4">
        <w:t>Fellman J</w:t>
      </w:r>
      <w:r w:rsidR="0041650B">
        <w:t>.</w:t>
      </w:r>
      <w:r w:rsidRPr="00D26ED4">
        <w:t>B</w:t>
      </w:r>
      <w:r w:rsidR="0041650B">
        <w:t>.</w:t>
      </w:r>
      <w:r w:rsidRPr="00D26ED4">
        <w:t>, Hood E</w:t>
      </w:r>
      <w:r w:rsidR="0041650B">
        <w:t>.</w:t>
      </w:r>
      <w:r w:rsidRPr="00D26ED4">
        <w:t>, D’Amore D</w:t>
      </w:r>
      <w:r w:rsidR="0041650B">
        <w:t>.</w:t>
      </w:r>
      <w:r w:rsidRPr="00D26ED4">
        <w:t>V</w:t>
      </w:r>
      <w:r w:rsidR="0041650B">
        <w:t>.</w:t>
      </w:r>
      <w:r w:rsidRPr="00D26ED4">
        <w:t>, Edwards R</w:t>
      </w:r>
      <w:r w:rsidR="0041650B">
        <w:t>.</w:t>
      </w:r>
      <w:r w:rsidRPr="00D26ED4">
        <w:t>T</w:t>
      </w:r>
      <w:r w:rsidR="0041650B">
        <w:t>. &amp;</w:t>
      </w:r>
      <w:r w:rsidRPr="00D26ED4">
        <w:t xml:space="preserve"> White D. </w:t>
      </w:r>
      <w:r w:rsidR="0041650B">
        <w:t>(</w:t>
      </w:r>
      <w:r w:rsidRPr="00D26ED4">
        <w:t>2009</w:t>
      </w:r>
      <w:r w:rsidR="0041650B">
        <w:t>)</w:t>
      </w:r>
      <w:r w:rsidRPr="00D26ED4">
        <w:t xml:space="preserve"> Seasonal changes in the chemical quality and biodegradability of dissolved organic matter exported from soils to streams in coastal temperate rainforest watersh</w:t>
      </w:r>
      <w:r w:rsidR="0041650B">
        <w:t xml:space="preserve">eds. </w:t>
      </w:r>
      <w:r w:rsidR="0041650B" w:rsidRPr="0041650B">
        <w:rPr>
          <w:i/>
        </w:rPr>
        <w:t>Biogeochemistry</w:t>
      </w:r>
      <w:r w:rsidR="0041650B">
        <w:t xml:space="preserve"> </w:t>
      </w:r>
      <w:r w:rsidR="0041650B" w:rsidRPr="0041650B">
        <w:rPr>
          <w:b/>
        </w:rPr>
        <w:t>95</w:t>
      </w:r>
      <w:r w:rsidR="0041650B">
        <w:t xml:space="preserve">, </w:t>
      </w:r>
      <w:r w:rsidR="00353FD1" w:rsidRPr="00D26ED4">
        <w:t>277-293</w:t>
      </w:r>
      <w:r w:rsidR="0041650B">
        <w:t>.</w:t>
      </w:r>
    </w:p>
    <w:p w14:paraId="54CB9BCA" w14:textId="15902D40" w:rsidR="0025768F" w:rsidRPr="00D26ED4" w:rsidRDefault="0025768F" w:rsidP="005849D6">
      <w:r w:rsidRPr="00D26ED4">
        <w:t>Franke D</w:t>
      </w:r>
      <w:r w:rsidR="0041650B">
        <w:t>.</w:t>
      </w:r>
      <w:r w:rsidRPr="00D26ED4">
        <w:t>, Bonnell E</w:t>
      </w:r>
      <w:r w:rsidR="0041650B">
        <w:t>.</w:t>
      </w:r>
      <w:r w:rsidRPr="00D26ED4">
        <w:t>J</w:t>
      </w:r>
      <w:r w:rsidR="0041650B">
        <w:t xml:space="preserve">. &amp; </w:t>
      </w:r>
      <w:r w:rsidRPr="00D26ED4">
        <w:t>Ziegler S</w:t>
      </w:r>
      <w:r w:rsidR="0041650B">
        <w:t>.</w:t>
      </w:r>
      <w:r w:rsidRPr="00D26ED4">
        <w:t xml:space="preserve">E.  </w:t>
      </w:r>
      <w:r w:rsidR="0041650B">
        <w:t>(</w:t>
      </w:r>
      <w:r w:rsidRPr="00D26ED4">
        <w:t>2013</w:t>
      </w:r>
      <w:r w:rsidR="0041650B">
        <w:t>)</w:t>
      </w:r>
      <w:r w:rsidRPr="00D26ED4">
        <w:t xml:space="preserve"> Mineralisation of dissolved organic matter by heterotrophic stream biofilm communities in a large boreal c</w:t>
      </w:r>
      <w:r w:rsidR="0041650B">
        <w:t xml:space="preserve">atchment. </w:t>
      </w:r>
      <w:r w:rsidR="0041650B" w:rsidRPr="0041650B">
        <w:rPr>
          <w:i/>
        </w:rPr>
        <w:t>Freshwater Biology</w:t>
      </w:r>
      <w:r w:rsidR="0041650B">
        <w:t xml:space="preserve">, </w:t>
      </w:r>
      <w:r w:rsidR="0041650B" w:rsidRPr="0041650B">
        <w:rPr>
          <w:b/>
        </w:rPr>
        <w:t>58</w:t>
      </w:r>
      <w:r w:rsidR="0041650B">
        <w:t xml:space="preserve">, </w:t>
      </w:r>
      <w:r w:rsidRPr="00D26ED4">
        <w:t>2007-2026.</w:t>
      </w:r>
    </w:p>
    <w:p w14:paraId="4CE721C4" w14:textId="026A2A71" w:rsidR="002437FB" w:rsidRPr="00D26ED4" w:rsidRDefault="002437FB" w:rsidP="005849D6">
      <w:r w:rsidRPr="00D26ED4">
        <w:t>Griffiths N</w:t>
      </w:r>
      <w:r w:rsidR="0041650B">
        <w:t>.</w:t>
      </w:r>
      <w:r w:rsidRPr="00D26ED4">
        <w:t>A</w:t>
      </w:r>
      <w:r w:rsidR="0041650B">
        <w:t>.</w:t>
      </w:r>
      <w:r w:rsidRPr="00D26ED4">
        <w:t>, Tank</w:t>
      </w:r>
      <w:r w:rsidR="0041650B" w:rsidRPr="0041650B">
        <w:t xml:space="preserve"> </w:t>
      </w:r>
      <w:r w:rsidR="0041650B" w:rsidRPr="00D26ED4">
        <w:t>J</w:t>
      </w:r>
      <w:r w:rsidR="0041650B">
        <w:t>.</w:t>
      </w:r>
      <w:r w:rsidR="0041650B" w:rsidRPr="00D26ED4">
        <w:t>L</w:t>
      </w:r>
      <w:r w:rsidR="0041650B">
        <w:t>.</w:t>
      </w:r>
      <w:r w:rsidRPr="00D26ED4">
        <w:t>, Royer</w:t>
      </w:r>
      <w:r w:rsidR="0041650B" w:rsidRPr="0041650B">
        <w:t xml:space="preserve"> </w:t>
      </w:r>
      <w:r w:rsidR="0041650B" w:rsidRPr="00D26ED4">
        <w:t>T</w:t>
      </w:r>
      <w:r w:rsidR="0041650B">
        <w:t>.</w:t>
      </w:r>
      <w:r w:rsidR="0041650B" w:rsidRPr="00D26ED4">
        <w:t>V</w:t>
      </w:r>
      <w:r w:rsidR="0041650B">
        <w:t>.</w:t>
      </w:r>
      <w:r w:rsidRPr="00D26ED4">
        <w:t>, Roley</w:t>
      </w:r>
      <w:r w:rsidR="0041650B" w:rsidRPr="0041650B">
        <w:t xml:space="preserve"> </w:t>
      </w:r>
      <w:r w:rsidR="0041650B" w:rsidRPr="00D26ED4">
        <w:t>S</w:t>
      </w:r>
      <w:r w:rsidR="0041650B">
        <w:t>.</w:t>
      </w:r>
      <w:r w:rsidR="0041650B" w:rsidRPr="00D26ED4">
        <w:t>S</w:t>
      </w:r>
      <w:r w:rsidR="0041650B">
        <w:t>.</w:t>
      </w:r>
      <w:r w:rsidRPr="00D26ED4">
        <w:t>, Rosi-Marshall</w:t>
      </w:r>
      <w:r w:rsidR="0041650B" w:rsidRPr="0041650B">
        <w:t xml:space="preserve"> </w:t>
      </w:r>
      <w:r w:rsidR="0041650B" w:rsidRPr="00D26ED4">
        <w:t>E</w:t>
      </w:r>
      <w:r w:rsidR="0041650B">
        <w:t>.</w:t>
      </w:r>
      <w:r w:rsidR="0041650B" w:rsidRPr="00D26ED4">
        <w:t>J</w:t>
      </w:r>
      <w:r w:rsidR="0041650B">
        <w:t>.</w:t>
      </w:r>
      <w:r w:rsidRPr="00D26ED4">
        <w:t>, Whiles</w:t>
      </w:r>
      <w:r w:rsidR="0041650B" w:rsidRPr="0041650B">
        <w:t xml:space="preserve"> </w:t>
      </w:r>
      <w:r w:rsidR="0041650B" w:rsidRPr="00D26ED4">
        <w:t>M</w:t>
      </w:r>
      <w:r w:rsidR="0041650B">
        <w:t>.</w:t>
      </w:r>
      <w:r w:rsidR="0041650B" w:rsidRPr="00D26ED4">
        <w:t>R</w:t>
      </w:r>
      <w:r w:rsidR="0041650B">
        <w:t>.</w:t>
      </w:r>
      <w:r w:rsidRPr="00D26ED4">
        <w:t>, Beaulieu</w:t>
      </w:r>
      <w:r w:rsidR="0041650B" w:rsidRPr="0041650B">
        <w:t xml:space="preserve"> </w:t>
      </w:r>
      <w:r w:rsidR="0041650B" w:rsidRPr="00D26ED4">
        <w:t>J</w:t>
      </w:r>
      <w:r w:rsidR="0041650B">
        <w:t>.</w:t>
      </w:r>
      <w:r w:rsidR="0041650B" w:rsidRPr="00D26ED4">
        <w:t>J</w:t>
      </w:r>
      <w:r w:rsidR="0041650B">
        <w:t xml:space="preserve">. &amp; </w:t>
      </w:r>
      <w:r w:rsidRPr="00D26ED4">
        <w:t>Johnson</w:t>
      </w:r>
      <w:r w:rsidR="0041650B" w:rsidRPr="0041650B">
        <w:t xml:space="preserve"> </w:t>
      </w:r>
      <w:r w:rsidR="0041650B" w:rsidRPr="00D26ED4">
        <w:t>L</w:t>
      </w:r>
      <w:r w:rsidR="0041650B">
        <w:t>.</w:t>
      </w:r>
      <w:r w:rsidR="0041650B" w:rsidRPr="00D26ED4">
        <w:t>T</w:t>
      </w:r>
      <w:r w:rsidRPr="00D26ED4">
        <w:t xml:space="preserve">. </w:t>
      </w:r>
      <w:r w:rsidR="0041650B">
        <w:t>(</w:t>
      </w:r>
      <w:r w:rsidRPr="00D26ED4">
        <w:t>2013</w:t>
      </w:r>
      <w:r w:rsidR="0041650B">
        <w:t>)</w:t>
      </w:r>
      <w:r w:rsidRPr="00D26ED4">
        <w:t xml:space="preserve"> Agricultural land use alters the seasonality and magnitude of stream metabolism</w:t>
      </w:r>
      <w:r w:rsidR="0041650B">
        <w:t xml:space="preserve">. </w:t>
      </w:r>
      <w:r w:rsidR="0041650B" w:rsidRPr="0041650B">
        <w:rPr>
          <w:i/>
        </w:rPr>
        <w:t>Limnology and Oceanography</w:t>
      </w:r>
      <w:r w:rsidR="0041650B">
        <w:t xml:space="preserve"> </w:t>
      </w:r>
      <w:r w:rsidR="0041650B" w:rsidRPr="0041650B">
        <w:rPr>
          <w:b/>
        </w:rPr>
        <w:t>58</w:t>
      </w:r>
      <w:r w:rsidR="0041650B">
        <w:t xml:space="preserve">, </w:t>
      </w:r>
      <w:r w:rsidRPr="00D26ED4">
        <w:t>1513-1529.</w:t>
      </w:r>
    </w:p>
    <w:p w14:paraId="62C31A45" w14:textId="1B7D43A9" w:rsidR="00EC6D35" w:rsidRPr="00D26ED4" w:rsidRDefault="00EC6D35" w:rsidP="005849D6">
      <w:r w:rsidRPr="00D26ED4">
        <w:t>Grimm N</w:t>
      </w:r>
      <w:r w:rsidR="0041650B">
        <w:t>.</w:t>
      </w:r>
      <w:r w:rsidRPr="00D26ED4">
        <w:t>B</w:t>
      </w:r>
      <w:r w:rsidR="0041650B">
        <w:t>.</w:t>
      </w:r>
      <w:r w:rsidRPr="00D26ED4">
        <w:t>, Faeth S</w:t>
      </w:r>
      <w:r w:rsidR="0041650B">
        <w:t>.</w:t>
      </w:r>
      <w:r w:rsidRPr="00D26ED4">
        <w:t>H</w:t>
      </w:r>
      <w:r w:rsidR="0041650B">
        <w:t>.</w:t>
      </w:r>
      <w:r w:rsidRPr="00D26ED4">
        <w:t>, Golubiewksi N</w:t>
      </w:r>
      <w:r w:rsidR="0041650B">
        <w:t>.</w:t>
      </w:r>
      <w:r w:rsidRPr="00D26ED4">
        <w:t>E</w:t>
      </w:r>
      <w:r w:rsidR="0041650B">
        <w:t>.</w:t>
      </w:r>
      <w:r w:rsidRPr="00D26ED4">
        <w:t>, Redman C</w:t>
      </w:r>
      <w:r w:rsidR="0041650B">
        <w:t>.</w:t>
      </w:r>
      <w:r w:rsidRPr="00D26ED4">
        <w:t>L</w:t>
      </w:r>
      <w:r w:rsidR="0041650B">
        <w:t>.</w:t>
      </w:r>
      <w:r w:rsidRPr="00D26ED4">
        <w:t>, Wu J</w:t>
      </w:r>
      <w:r w:rsidR="0041650B">
        <w:t>.</w:t>
      </w:r>
      <w:r w:rsidRPr="00D26ED4">
        <w:t>, Bai X</w:t>
      </w:r>
      <w:r w:rsidR="0041650B">
        <w:t xml:space="preserve">. &amp; </w:t>
      </w:r>
      <w:r w:rsidRPr="00D26ED4">
        <w:t>Briggs J</w:t>
      </w:r>
      <w:r w:rsidR="0041650B">
        <w:t>.</w:t>
      </w:r>
      <w:r w:rsidRPr="00D26ED4">
        <w:t xml:space="preserve">M. </w:t>
      </w:r>
      <w:r w:rsidR="0041650B">
        <w:t>(</w:t>
      </w:r>
      <w:r w:rsidRPr="00D26ED4">
        <w:t>2008</w:t>
      </w:r>
      <w:r w:rsidR="0041650B">
        <w:t>)</w:t>
      </w:r>
      <w:r w:rsidRPr="00D26ED4">
        <w:t xml:space="preserve"> Global change and the ecology of cities. </w:t>
      </w:r>
      <w:r w:rsidRPr="0041650B">
        <w:rPr>
          <w:i/>
        </w:rPr>
        <w:t>Science</w:t>
      </w:r>
      <w:r w:rsidR="0041650B">
        <w:t>,</w:t>
      </w:r>
      <w:r w:rsidRPr="00D26ED4">
        <w:t xml:space="preserve"> </w:t>
      </w:r>
      <w:r w:rsidR="0041650B" w:rsidRPr="0041650B">
        <w:rPr>
          <w:b/>
        </w:rPr>
        <w:t>319</w:t>
      </w:r>
      <w:r w:rsidR="0041650B">
        <w:t xml:space="preserve">, </w:t>
      </w:r>
      <w:r w:rsidR="004A6025" w:rsidRPr="00D26ED4">
        <w:t>756-760</w:t>
      </w:r>
      <w:r w:rsidR="004036F1">
        <w:t>.</w:t>
      </w:r>
    </w:p>
    <w:p w14:paraId="4885E4E5" w14:textId="7CB8CB0A" w:rsidR="0065612B" w:rsidRDefault="0065612B" w:rsidP="005849D6">
      <w:r>
        <w:t xml:space="preserve">Guillemette F., McCallister S.L. &amp; del Giorgio P.A. (2013) Differentiating the degradation dynamics of algal and terrestrial carbon within complex natural dissolved organic carbon in temperate lakes. </w:t>
      </w:r>
      <w:r w:rsidRPr="003025D7">
        <w:rPr>
          <w:i/>
        </w:rPr>
        <w:t>J</w:t>
      </w:r>
      <w:r w:rsidR="006D2D42" w:rsidRPr="003025D7">
        <w:rPr>
          <w:i/>
        </w:rPr>
        <w:t>ournal of Geophysical Research – Biogeosciences</w:t>
      </w:r>
      <w:r w:rsidR="006D2D42">
        <w:t xml:space="preserve">, </w:t>
      </w:r>
      <w:r w:rsidR="006D2D42" w:rsidRPr="003025D7">
        <w:rPr>
          <w:b/>
        </w:rPr>
        <w:t>118</w:t>
      </w:r>
      <w:r w:rsidR="006D2D42">
        <w:t>, 963-973.</w:t>
      </w:r>
    </w:p>
    <w:p w14:paraId="30A6A176" w14:textId="251B183B" w:rsidR="005849D6" w:rsidRPr="00D26ED4" w:rsidRDefault="005849D6" w:rsidP="005849D6">
      <w:r w:rsidRPr="00D26ED4">
        <w:t>Hill B</w:t>
      </w:r>
      <w:r w:rsidR="00A549C7">
        <w:t>.</w:t>
      </w:r>
      <w:r w:rsidRPr="00D26ED4">
        <w:t>H</w:t>
      </w:r>
      <w:r w:rsidR="00A549C7">
        <w:t>.</w:t>
      </w:r>
      <w:r w:rsidRPr="00D26ED4">
        <w:t>, McCormick F</w:t>
      </w:r>
      <w:r w:rsidR="00A549C7">
        <w:t>.</w:t>
      </w:r>
      <w:r w:rsidRPr="00D26ED4">
        <w:t>H</w:t>
      </w:r>
      <w:r w:rsidR="00A549C7">
        <w:t>.</w:t>
      </w:r>
      <w:r w:rsidRPr="00D26ED4">
        <w:t>, Harvey B</w:t>
      </w:r>
      <w:r w:rsidR="00A549C7">
        <w:t>.</w:t>
      </w:r>
      <w:r w:rsidRPr="00D26ED4">
        <w:t>C</w:t>
      </w:r>
      <w:r w:rsidR="00A549C7">
        <w:t>.</w:t>
      </w:r>
      <w:r w:rsidRPr="00D26ED4">
        <w:t>, Johnson S</w:t>
      </w:r>
      <w:r w:rsidR="00A549C7">
        <w:t>.</w:t>
      </w:r>
      <w:r w:rsidRPr="00D26ED4">
        <w:t>L</w:t>
      </w:r>
      <w:r w:rsidR="00A549C7">
        <w:t>.</w:t>
      </w:r>
      <w:r w:rsidRPr="00D26ED4">
        <w:t>, Warren M</w:t>
      </w:r>
      <w:r w:rsidR="00A549C7">
        <w:t>.</w:t>
      </w:r>
      <w:r w:rsidRPr="00D26ED4">
        <w:t>L</w:t>
      </w:r>
      <w:r w:rsidR="00A549C7">
        <w:t>. &amp;</w:t>
      </w:r>
      <w:r w:rsidRPr="00D26ED4">
        <w:t xml:space="preserve"> Elonen C</w:t>
      </w:r>
      <w:r w:rsidR="00A549C7">
        <w:t>.</w:t>
      </w:r>
      <w:r w:rsidRPr="00D26ED4">
        <w:t>M</w:t>
      </w:r>
      <w:r w:rsidR="00A549C7">
        <w:t>.</w:t>
      </w:r>
      <w:r w:rsidRPr="00D26ED4">
        <w:t xml:space="preserve"> (2010) Microbial enzyme activity, nutrient uptake and nutrient limitation in forested streams. </w:t>
      </w:r>
      <w:r w:rsidRPr="00A549C7">
        <w:rPr>
          <w:i/>
        </w:rPr>
        <w:t>Freshw</w:t>
      </w:r>
      <w:r w:rsidR="00A549C7" w:rsidRPr="00A549C7">
        <w:rPr>
          <w:i/>
        </w:rPr>
        <w:t>ater</w:t>
      </w:r>
      <w:r w:rsidRPr="00A549C7">
        <w:rPr>
          <w:i/>
        </w:rPr>
        <w:t xml:space="preserve"> Biol</w:t>
      </w:r>
      <w:r w:rsidR="00A549C7" w:rsidRPr="00A549C7">
        <w:rPr>
          <w:i/>
        </w:rPr>
        <w:t>ogy</w:t>
      </w:r>
      <w:r w:rsidR="00A549C7">
        <w:t>,</w:t>
      </w:r>
      <w:r w:rsidRPr="00D26ED4">
        <w:t xml:space="preserve"> </w:t>
      </w:r>
      <w:r w:rsidRPr="00A549C7">
        <w:rPr>
          <w:b/>
        </w:rPr>
        <w:t>55</w:t>
      </w:r>
      <w:r w:rsidR="00A549C7">
        <w:t xml:space="preserve">, </w:t>
      </w:r>
      <w:r w:rsidR="004036F1">
        <w:t>1005–1019.</w:t>
      </w:r>
    </w:p>
    <w:p w14:paraId="0AEACF67" w14:textId="561D02BF" w:rsidR="00165323" w:rsidRPr="00D26ED4" w:rsidRDefault="00165323" w:rsidP="005849D6">
      <w:r w:rsidRPr="00D26ED4">
        <w:t>Hill B</w:t>
      </w:r>
      <w:r w:rsidR="00713DA1">
        <w:t>.</w:t>
      </w:r>
      <w:r w:rsidRPr="00D26ED4">
        <w:t>H</w:t>
      </w:r>
      <w:r w:rsidR="00713DA1">
        <w:t>.</w:t>
      </w:r>
      <w:r w:rsidRPr="00D26ED4">
        <w:t>, Elonen</w:t>
      </w:r>
      <w:r w:rsidR="00713DA1" w:rsidRPr="00713DA1">
        <w:t xml:space="preserve"> </w:t>
      </w:r>
      <w:r w:rsidR="00713DA1" w:rsidRPr="00D26ED4">
        <w:t>C</w:t>
      </w:r>
      <w:r w:rsidR="00713DA1">
        <w:t>.</w:t>
      </w:r>
      <w:r w:rsidR="00713DA1" w:rsidRPr="00D26ED4">
        <w:t>M</w:t>
      </w:r>
      <w:r w:rsidR="00713DA1">
        <w:t>.</w:t>
      </w:r>
      <w:r w:rsidRPr="00D26ED4">
        <w:t>, Seifert</w:t>
      </w:r>
      <w:r w:rsidR="00713DA1" w:rsidRPr="00713DA1">
        <w:t xml:space="preserve"> </w:t>
      </w:r>
      <w:r w:rsidR="00713DA1" w:rsidRPr="00D26ED4">
        <w:t>L</w:t>
      </w:r>
      <w:r w:rsidR="00713DA1">
        <w:t>.</w:t>
      </w:r>
      <w:r w:rsidR="00713DA1" w:rsidRPr="00D26ED4">
        <w:t>R</w:t>
      </w:r>
      <w:r w:rsidR="00713DA1">
        <w:t>.</w:t>
      </w:r>
      <w:r w:rsidRPr="00D26ED4">
        <w:t>, May</w:t>
      </w:r>
      <w:r w:rsidR="00713DA1" w:rsidRPr="00713DA1">
        <w:t xml:space="preserve"> </w:t>
      </w:r>
      <w:r w:rsidR="00713DA1" w:rsidRPr="00D26ED4">
        <w:t>A</w:t>
      </w:r>
      <w:r w:rsidR="00713DA1">
        <w:t>.</w:t>
      </w:r>
      <w:r w:rsidR="00713DA1" w:rsidRPr="00D26ED4">
        <w:t>A</w:t>
      </w:r>
      <w:r w:rsidR="00713DA1">
        <w:t xml:space="preserve">. &amp; </w:t>
      </w:r>
      <w:r w:rsidRPr="00D26ED4">
        <w:t>Tarquinio</w:t>
      </w:r>
      <w:r w:rsidR="00713DA1" w:rsidRPr="00713DA1">
        <w:t xml:space="preserve"> </w:t>
      </w:r>
      <w:r w:rsidR="00713DA1" w:rsidRPr="00D26ED4">
        <w:t>E</w:t>
      </w:r>
      <w:r w:rsidRPr="00D26ED4">
        <w:t xml:space="preserve">. </w:t>
      </w:r>
      <w:r w:rsidR="00713DA1">
        <w:t>(</w:t>
      </w:r>
      <w:r w:rsidRPr="00D26ED4">
        <w:t>2012</w:t>
      </w:r>
      <w:r w:rsidR="00713DA1">
        <w:t>)</w:t>
      </w:r>
      <w:r w:rsidRPr="00D26ED4">
        <w:t xml:space="preserve"> Microbial enzyme stoichiometry and nutrient limitation in US streams and rivers</w:t>
      </w:r>
      <w:r w:rsidR="00713DA1">
        <w:t xml:space="preserve">. </w:t>
      </w:r>
      <w:r w:rsidR="00713DA1" w:rsidRPr="00713DA1">
        <w:rPr>
          <w:i/>
        </w:rPr>
        <w:t>Ecological Indicators</w:t>
      </w:r>
      <w:r w:rsidR="00713DA1">
        <w:t xml:space="preserve">, </w:t>
      </w:r>
      <w:r w:rsidR="00713DA1" w:rsidRPr="00713DA1">
        <w:rPr>
          <w:b/>
        </w:rPr>
        <w:t>18</w:t>
      </w:r>
      <w:r w:rsidR="00713DA1">
        <w:t xml:space="preserve">, </w:t>
      </w:r>
      <w:r w:rsidRPr="00D26ED4">
        <w:t>540-551</w:t>
      </w:r>
      <w:r w:rsidR="004036F1">
        <w:t>.</w:t>
      </w:r>
    </w:p>
    <w:p w14:paraId="1882E365" w14:textId="41D7BD7E" w:rsidR="000F2368" w:rsidRPr="00D26ED4" w:rsidRDefault="000F2368" w:rsidP="005849D6">
      <w:r w:rsidRPr="00D26ED4">
        <w:t>Hope D</w:t>
      </w:r>
      <w:r w:rsidR="00B419BF">
        <w:t>.</w:t>
      </w:r>
      <w:r w:rsidRPr="00D26ED4">
        <w:t>, Nae</w:t>
      </w:r>
      <w:r w:rsidR="00A06FBF" w:rsidRPr="00D26ED4">
        <w:t>geli M</w:t>
      </w:r>
      <w:r w:rsidR="00B419BF">
        <w:t>.</w:t>
      </w:r>
      <w:r w:rsidR="00A06FBF" w:rsidRPr="00D26ED4">
        <w:t>W</w:t>
      </w:r>
      <w:r w:rsidR="00B419BF">
        <w:t>.</w:t>
      </w:r>
      <w:r w:rsidR="00A06FBF" w:rsidRPr="00D26ED4">
        <w:t>, Chan A</w:t>
      </w:r>
      <w:r w:rsidR="00B419BF">
        <w:t>.</w:t>
      </w:r>
      <w:r w:rsidR="00A06FBF" w:rsidRPr="00D26ED4">
        <w:t>H</w:t>
      </w:r>
      <w:r w:rsidR="00B419BF">
        <w:t>. &amp;</w:t>
      </w:r>
      <w:r w:rsidR="00A06FBF" w:rsidRPr="00D26ED4">
        <w:t xml:space="preserve"> Grimm N</w:t>
      </w:r>
      <w:r w:rsidR="00B419BF">
        <w:t>.</w:t>
      </w:r>
      <w:r w:rsidR="00D572DC">
        <w:t>B. (200</w:t>
      </w:r>
      <w:r w:rsidRPr="00D26ED4">
        <w:t xml:space="preserve">4). Nutrients on asphalt parking surfaces in an urban environment. </w:t>
      </w:r>
      <w:r w:rsidRPr="00B419BF">
        <w:rPr>
          <w:i/>
        </w:rPr>
        <w:t>W</w:t>
      </w:r>
      <w:r w:rsidR="00B419BF" w:rsidRPr="00B419BF">
        <w:rPr>
          <w:i/>
        </w:rPr>
        <w:t>ater, Air, and Soil Pollution</w:t>
      </w:r>
      <w:r w:rsidR="00B419BF">
        <w:t xml:space="preserve">, </w:t>
      </w:r>
      <w:r w:rsidR="00B419BF" w:rsidRPr="00B419BF">
        <w:rPr>
          <w:b/>
        </w:rPr>
        <w:t>4</w:t>
      </w:r>
      <w:r w:rsidR="00B419BF">
        <w:t xml:space="preserve">, </w:t>
      </w:r>
      <w:r w:rsidRPr="00D26ED4">
        <w:t>371-390.</w:t>
      </w:r>
    </w:p>
    <w:p w14:paraId="76DF38AD" w14:textId="11EE1C42" w:rsidR="00D85A10" w:rsidRPr="00D26ED4" w:rsidRDefault="00D85A10" w:rsidP="005849D6">
      <w:r w:rsidRPr="00D26ED4">
        <w:t>Hosen J</w:t>
      </w:r>
      <w:r w:rsidR="00B419BF">
        <w:t>.</w:t>
      </w:r>
      <w:r w:rsidRPr="00D26ED4">
        <w:t>D</w:t>
      </w:r>
      <w:r w:rsidR="00B419BF">
        <w:t>.</w:t>
      </w:r>
      <w:r w:rsidRPr="00D26ED4">
        <w:t>, McDonough O</w:t>
      </w:r>
      <w:r w:rsidR="00B419BF">
        <w:t>.</w:t>
      </w:r>
      <w:r w:rsidRPr="00D26ED4">
        <w:t>T</w:t>
      </w:r>
      <w:r w:rsidR="00B419BF">
        <w:t>.</w:t>
      </w:r>
      <w:r w:rsidRPr="00D26ED4">
        <w:t>, Febria C</w:t>
      </w:r>
      <w:r w:rsidR="00B419BF">
        <w:t>.</w:t>
      </w:r>
      <w:r w:rsidRPr="00D26ED4">
        <w:t>M</w:t>
      </w:r>
      <w:r w:rsidR="00B419BF">
        <w:t>. &amp;</w:t>
      </w:r>
      <w:r w:rsidRPr="00D26ED4">
        <w:t xml:space="preserve"> Palmer M</w:t>
      </w:r>
      <w:r w:rsidR="00B419BF">
        <w:t>.</w:t>
      </w:r>
      <w:r w:rsidRPr="00D26ED4">
        <w:t xml:space="preserve">A. </w:t>
      </w:r>
      <w:r w:rsidR="00B419BF">
        <w:t>(</w:t>
      </w:r>
      <w:r w:rsidRPr="00D26ED4">
        <w:t>2014</w:t>
      </w:r>
      <w:r w:rsidR="00B419BF">
        <w:t>)</w:t>
      </w:r>
      <w:r w:rsidRPr="00D26ED4">
        <w:t xml:space="preserve"> Dissolved organic matter quality and bioavailability changes across an urbanization gradient in headwater streams. </w:t>
      </w:r>
      <w:r w:rsidRPr="00B419BF">
        <w:rPr>
          <w:i/>
        </w:rPr>
        <w:t>Environmental Sci</w:t>
      </w:r>
      <w:r w:rsidR="00B419BF" w:rsidRPr="00B419BF">
        <w:rPr>
          <w:i/>
        </w:rPr>
        <w:t>ence and Technology</w:t>
      </w:r>
      <w:r w:rsidR="00B419BF">
        <w:t xml:space="preserve">, </w:t>
      </w:r>
      <w:r w:rsidR="00B419BF" w:rsidRPr="00B419BF">
        <w:rPr>
          <w:b/>
        </w:rPr>
        <w:t>48</w:t>
      </w:r>
      <w:r w:rsidR="00B419BF">
        <w:t xml:space="preserve">, </w:t>
      </w:r>
      <w:r w:rsidRPr="00D26ED4">
        <w:t>7817-7824.</w:t>
      </w:r>
    </w:p>
    <w:p w14:paraId="038CF29A" w14:textId="3C319B3B" w:rsidR="00E65E40" w:rsidRPr="00D26ED4" w:rsidRDefault="00E65E40" w:rsidP="005849D6">
      <w:r w:rsidRPr="00D26ED4">
        <w:t>Huguet A</w:t>
      </w:r>
      <w:r w:rsidR="0030520B">
        <w:t>.</w:t>
      </w:r>
      <w:r w:rsidRPr="00D26ED4">
        <w:t>, Vacher L</w:t>
      </w:r>
      <w:r w:rsidR="0030520B">
        <w:t>.</w:t>
      </w:r>
      <w:r w:rsidRPr="00D26ED4">
        <w:t>, Relexans S</w:t>
      </w:r>
      <w:r w:rsidR="0030520B">
        <w:t>.</w:t>
      </w:r>
      <w:r w:rsidRPr="00D26ED4">
        <w:t>, Saubusse S</w:t>
      </w:r>
      <w:r w:rsidR="0030520B">
        <w:t>.</w:t>
      </w:r>
      <w:r w:rsidRPr="00D26ED4">
        <w:t>, Froidefond J</w:t>
      </w:r>
      <w:r w:rsidR="0030520B">
        <w:t>.</w:t>
      </w:r>
      <w:r w:rsidRPr="00D26ED4">
        <w:t>M</w:t>
      </w:r>
      <w:r w:rsidR="0030520B">
        <w:t>. &amp;</w:t>
      </w:r>
      <w:r w:rsidRPr="00D26ED4">
        <w:t xml:space="preserve"> Parlanti E</w:t>
      </w:r>
      <w:r w:rsidR="0030520B">
        <w:t>.</w:t>
      </w:r>
      <w:r w:rsidRPr="00D26ED4">
        <w:t xml:space="preserve"> (2009) Properties of fluorescent dissolved organic matter in the Gironde Estu</w:t>
      </w:r>
      <w:r w:rsidR="0030520B">
        <w:t xml:space="preserve">ary. Organic Geochemistry, </w:t>
      </w:r>
      <w:r w:rsidR="0030520B" w:rsidRPr="0030520B">
        <w:rPr>
          <w:b/>
        </w:rPr>
        <w:t>40</w:t>
      </w:r>
      <w:r w:rsidR="0030520B">
        <w:t xml:space="preserve">, </w:t>
      </w:r>
      <w:r w:rsidRPr="00D26ED4">
        <w:t>706–719</w:t>
      </w:r>
      <w:r w:rsidR="004036F1">
        <w:t>.</w:t>
      </w:r>
    </w:p>
    <w:p w14:paraId="225F64B2" w14:textId="6103E9A8" w:rsidR="003E65F1" w:rsidRDefault="003E65F1" w:rsidP="00E65E40">
      <w:r>
        <w:t xml:space="preserve">Hur J., Park M. &amp; Schlautman M.A. (2009) Microbial transformation of dissolved leaf litter organic matter and its effects on selected organic matter operational descriptors. Environmental Science and Technology, </w:t>
      </w:r>
      <w:r w:rsidRPr="003025D7">
        <w:rPr>
          <w:b/>
        </w:rPr>
        <w:t>43</w:t>
      </w:r>
      <w:r>
        <w:t>, 2315-2321.</w:t>
      </w:r>
    </w:p>
    <w:p w14:paraId="218C94FF" w14:textId="55786601" w:rsidR="005F6DA5" w:rsidRPr="00D26ED4" w:rsidRDefault="005F6DA5" w:rsidP="00E65E40">
      <w:r w:rsidRPr="00D26ED4">
        <w:t>Johnson L</w:t>
      </w:r>
      <w:r w:rsidR="004036F1">
        <w:t>.</w:t>
      </w:r>
      <w:r w:rsidRPr="00D26ED4">
        <w:t>T</w:t>
      </w:r>
      <w:r w:rsidR="004036F1">
        <w:t>.</w:t>
      </w:r>
      <w:r w:rsidRPr="00D26ED4">
        <w:t>, Tank</w:t>
      </w:r>
      <w:r w:rsidR="004036F1" w:rsidRPr="004036F1">
        <w:t xml:space="preserve"> </w:t>
      </w:r>
      <w:r w:rsidR="004036F1" w:rsidRPr="00D26ED4">
        <w:t>J</w:t>
      </w:r>
      <w:r w:rsidR="004036F1">
        <w:t>.</w:t>
      </w:r>
      <w:r w:rsidR="004036F1" w:rsidRPr="00D26ED4">
        <w:t>L</w:t>
      </w:r>
      <w:r w:rsidR="004036F1">
        <w:t xml:space="preserve">. &amp; </w:t>
      </w:r>
      <w:r w:rsidRPr="00D26ED4">
        <w:t>Dodds</w:t>
      </w:r>
      <w:r w:rsidR="004036F1" w:rsidRPr="004036F1">
        <w:t xml:space="preserve"> </w:t>
      </w:r>
      <w:r w:rsidR="004036F1" w:rsidRPr="00D26ED4">
        <w:t>W</w:t>
      </w:r>
      <w:r w:rsidR="004036F1">
        <w:t>.</w:t>
      </w:r>
      <w:r w:rsidR="004036F1" w:rsidRPr="00D26ED4">
        <w:t>K</w:t>
      </w:r>
      <w:r w:rsidRPr="00D26ED4">
        <w:t xml:space="preserve">. </w:t>
      </w:r>
      <w:r w:rsidR="004036F1">
        <w:t>(</w:t>
      </w:r>
      <w:r w:rsidRPr="00D26ED4">
        <w:t>2009</w:t>
      </w:r>
      <w:r w:rsidR="004036F1">
        <w:t>)</w:t>
      </w:r>
      <w:r w:rsidRPr="00D26ED4">
        <w:t xml:space="preserve"> The influence of land use on stream biofilm nutrient limitation across eight North American ecoregions. </w:t>
      </w:r>
      <w:r w:rsidRPr="004036F1">
        <w:rPr>
          <w:i/>
        </w:rPr>
        <w:t>Canadian Journal of Fi</w:t>
      </w:r>
      <w:r w:rsidR="004036F1" w:rsidRPr="004036F1">
        <w:rPr>
          <w:i/>
        </w:rPr>
        <w:t>sheries and Aquatic Sciences</w:t>
      </w:r>
      <w:r w:rsidR="004036F1">
        <w:t xml:space="preserve">, </w:t>
      </w:r>
      <w:r w:rsidR="004036F1" w:rsidRPr="004036F1">
        <w:rPr>
          <w:b/>
        </w:rPr>
        <w:t>66</w:t>
      </w:r>
      <w:r w:rsidR="004036F1">
        <w:t xml:space="preserve">, </w:t>
      </w:r>
      <w:r w:rsidRPr="00D26ED4">
        <w:t>1081-1094</w:t>
      </w:r>
      <w:r w:rsidR="004036F1">
        <w:t>.</w:t>
      </w:r>
    </w:p>
    <w:p w14:paraId="523FE054" w14:textId="719BFDB7" w:rsidR="00A06FBF" w:rsidRPr="00D26ED4" w:rsidRDefault="00A06FBF" w:rsidP="00E65E40">
      <w:r w:rsidRPr="00D26ED4">
        <w:t>Kaplan L</w:t>
      </w:r>
      <w:r w:rsidR="00694B41">
        <w:t>.</w:t>
      </w:r>
      <w:r w:rsidRPr="00D26ED4">
        <w:t>A</w:t>
      </w:r>
      <w:r w:rsidR="00694B41">
        <w:t>.</w:t>
      </w:r>
      <w:r w:rsidRPr="00D26ED4">
        <w:t>, Newbold J</w:t>
      </w:r>
      <w:r w:rsidR="00694B41">
        <w:t>.</w:t>
      </w:r>
      <w:r w:rsidRPr="00D26ED4">
        <w:t>D</w:t>
      </w:r>
      <w:r w:rsidR="00694B41">
        <w:t>.</w:t>
      </w:r>
      <w:r w:rsidRPr="00D26ED4">
        <w:t>, Van Horn D</w:t>
      </w:r>
      <w:r w:rsidR="00694B41">
        <w:t>.</w:t>
      </w:r>
      <w:r w:rsidRPr="00D26ED4">
        <w:t>J</w:t>
      </w:r>
      <w:r w:rsidR="00694B41">
        <w:t>.</w:t>
      </w:r>
      <w:r w:rsidRPr="00D26ED4">
        <w:t>, Dow C</w:t>
      </w:r>
      <w:r w:rsidR="00694B41">
        <w:t>.</w:t>
      </w:r>
      <w:r w:rsidRPr="00D26ED4">
        <w:t>L</w:t>
      </w:r>
      <w:r w:rsidR="00694B41">
        <w:t>.</w:t>
      </w:r>
      <w:r w:rsidRPr="00D26ED4">
        <w:t>, Aufdenkampe A</w:t>
      </w:r>
      <w:r w:rsidR="00694B41">
        <w:t>.</w:t>
      </w:r>
      <w:r w:rsidRPr="00D26ED4">
        <w:t>K</w:t>
      </w:r>
      <w:r w:rsidR="00694B41">
        <w:t xml:space="preserve">. &amp; </w:t>
      </w:r>
      <w:r w:rsidRPr="00D26ED4">
        <w:t>Jackson J</w:t>
      </w:r>
      <w:r w:rsidR="00694B41">
        <w:t>.</w:t>
      </w:r>
      <w:r w:rsidRPr="00D26ED4">
        <w:t xml:space="preserve">K. </w:t>
      </w:r>
      <w:r w:rsidR="00694B41">
        <w:t>(</w:t>
      </w:r>
      <w:r w:rsidRPr="00D26ED4">
        <w:t>2006</w:t>
      </w:r>
      <w:r w:rsidR="00694B41">
        <w:t>)</w:t>
      </w:r>
      <w:r w:rsidRPr="00D26ED4">
        <w:t xml:space="preserve"> Organic matter transport in New York City drinking-water-supply watersheds. </w:t>
      </w:r>
      <w:r w:rsidRPr="00694B41">
        <w:rPr>
          <w:i/>
        </w:rPr>
        <w:t>Journal of the North Am</w:t>
      </w:r>
      <w:r w:rsidR="00694B41" w:rsidRPr="00694B41">
        <w:rPr>
          <w:i/>
        </w:rPr>
        <w:t>erican Benthological Society</w:t>
      </w:r>
      <w:r w:rsidR="00694B41">
        <w:t xml:space="preserve">, </w:t>
      </w:r>
      <w:r w:rsidR="00694B41" w:rsidRPr="00694B41">
        <w:rPr>
          <w:b/>
        </w:rPr>
        <w:t>25</w:t>
      </w:r>
      <w:r w:rsidR="00694B41">
        <w:t xml:space="preserve">, </w:t>
      </w:r>
      <w:r w:rsidRPr="00D26ED4">
        <w:t>912-927.</w:t>
      </w:r>
    </w:p>
    <w:p w14:paraId="007ABB32" w14:textId="7170CD14" w:rsidR="00112FB9" w:rsidRPr="00D26ED4" w:rsidRDefault="00112FB9" w:rsidP="00E65E40">
      <w:r w:rsidRPr="00D26ED4">
        <w:lastRenderedPageBreak/>
        <w:t>Kaushal S</w:t>
      </w:r>
      <w:r w:rsidR="00694B41">
        <w:t>.</w:t>
      </w:r>
      <w:r w:rsidRPr="00D26ED4">
        <w:t>S</w:t>
      </w:r>
      <w:r w:rsidR="00694B41">
        <w:t>.</w:t>
      </w:r>
      <w:r w:rsidRPr="00D26ED4">
        <w:t xml:space="preserve"> </w:t>
      </w:r>
      <w:r w:rsidR="00694B41">
        <w:t xml:space="preserve">&amp; </w:t>
      </w:r>
      <w:r w:rsidRPr="00D26ED4">
        <w:t>Lewis W</w:t>
      </w:r>
      <w:r w:rsidR="00694B41">
        <w:t>.</w:t>
      </w:r>
      <w:r w:rsidRPr="00D26ED4">
        <w:t xml:space="preserve">M. </w:t>
      </w:r>
      <w:r w:rsidR="00694B41">
        <w:t>(</w:t>
      </w:r>
      <w:r w:rsidRPr="00D26ED4">
        <w:t>2005</w:t>
      </w:r>
      <w:r w:rsidR="00694B41">
        <w:t>)</w:t>
      </w:r>
      <w:r w:rsidRPr="00D26ED4">
        <w:t xml:space="preserve"> Fate and transport of organic nitrogen in minimally disturbed montane streams of Co</w:t>
      </w:r>
      <w:r w:rsidR="00694B41">
        <w:t xml:space="preserve">lorado, USA. </w:t>
      </w:r>
      <w:r w:rsidR="00694B41" w:rsidRPr="00694B41">
        <w:rPr>
          <w:i/>
        </w:rPr>
        <w:t>Biogeochemistry</w:t>
      </w:r>
      <w:r w:rsidR="00694B41">
        <w:t xml:space="preserve">, </w:t>
      </w:r>
      <w:r w:rsidR="00694B41" w:rsidRPr="00694B41">
        <w:rPr>
          <w:b/>
        </w:rPr>
        <w:t>74</w:t>
      </w:r>
      <w:r w:rsidR="00694B41">
        <w:t xml:space="preserve">, </w:t>
      </w:r>
      <w:r w:rsidRPr="00D26ED4">
        <w:t xml:space="preserve">303-321. </w:t>
      </w:r>
    </w:p>
    <w:p w14:paraId="5C07ABA6" w14:textId="1DE0500E" w:rsidR="00222011" w:rsidRPr="00D26ED4" w:rsidRDefault="00222011" w:rsidP="00E65E40">
      <w:r w:rsidRPr="00D26ED4">
        <w:t>Kaushal S</w:t>
      </w:r>
      <w:r w:rsidR="00694B41">
        <w:t>.</w:t>
      </w:r>
      <w:r w:rsidRPr="00D26ED4">
        <w:t>S</w:t>
      </w:r>
      <w:r w:rsidR="00694B41">
        <w:t>.</w:t>
      </w:r>
      <w:r w:rsidRPr="00D26ED4">
        <w:t xml:space="preserve"> </w:t>
      </w:r>
      <w:r w:rsidR="00694B41">
        <w:t xml:space="preserve">&amp; </w:t>
      </w:r>
      <w:r w:rsidRPr="00D26ED4">
        <w:t>Belt</w:t>
      </w:r>
      <w:r w:rsidR="00694B41" w:rsidRPr="00694B41">
        <w:t xml:space="preserve"> </w:t>
      </w:r>
      <w:r w:rsidR="00694B41" w:rsidRPr="00D26ED4">
        <w:t>K</w:t>
      </w:r>
      <w:r w:rsidR="00694B41">
        <w:t>.</w:t>
      </w:r>
      <w:r w:rsidR="00694B41" w:rsidRPr="00D26ED4">
        <w:t>T</w:t>
      </w:r>
      <w:r w:rsidRPr="00D26ED4">
        <w:t xml:space="preserve">. </w:t>
      </w:r>
      <w:r w:rsidR="00694B41">
        <w:t>(</w:t>
      </w:r>
      <w:r w:rsidRPr="00D26ED4">
        <w:t>2012</w:t>
      </w:r>
      <w:r w:rsidR="00694B41">
        <w:t>)</w:t>
      </w:r>
      <w:r w:rsidRPr="00D26ED4">
        <w:t xml:space="preserve"> The urban watershed continuum: evolving spatial and temporal </w:t>
      </w:r>
      <w:r w:rsidR="00694B41">
        <w:t xml:space="preserve">dimensions. </w:t>
      </w:r>
      <w:r w:rsidR="00694B41" w:rsidRPr="00694B41">
        <w:rPr>
          <w:i/>
        </w:rPr>
        <w:t>Urban Ecosystems</w:t>
      </w:r>
      <w:r w:rsidR="00694B41">
        <w:t xml:space="preserve">, </w:t>
      </w:r>
      <w:r w:rsidR="00694B41" w:rsidRPr="00694B41">
        <w:rPr>
          <w:b/>
        </w:rPr>
        <w:t>15</w:t>
      </w:r>
      <w:r w:rsidR="00694B41">
        <w:t xml:space="preserve">, </w:t>
      </w:r>
      <w:r w:rsidRPr="00D26ED4">
        <w:t>409-435.</w:t>
      </w:r>
    </w:p>
    <w:p w14:paraId="6D49EA53" w14:textId="2299DC6B" w:rsidR="004A6025" w:rsidRPr="00D26ED4" w:rsidRDefault="004A6025" w:rsidP="00F83205">
      <w:r w:rsidRPr="00D26ED4">
        <w:t>Kaushal S.S.</w:t>
      </w:r>
      <w:r w:rsidR="00694B41">
        <w:t>,</w:t>
      </w:r>
      <w:r w:rsidRPr="00D26ED4">
        <w:t xml:space="preserve"> Delaney-Newcomb K.</w:t>
      </w:r>
      <w:r w:rsidR="00694B41">
        <w:t>,</w:t>
      </w:r>
      <w:r w:rsidRPr="00D26ED4">
        <w:t xml:space="preserve"> Findlay S.E.G.</w:t>
      </w:r>
      <w:r w:rsidR="00694B41">
        <w:t>,</w:t>
      </w:r>
      <w:r w:rsidRPr="00D26ED4">
        <w:t xml:space="preserve"> Newcomer T.A.</w:t>
      </w:r>
      <w:r w:rsidR="00694B41">
        <w:t>,</w:t>
      </w:r>
      <w:r w:rsidRPr="00D26ED4">
        <w:t xml:space="preserve"> Duan S.W.</w:t>
      </w:r>
      <w:r w:rsidR="00694B41">
        <w:t xml:space="preserve">, Pennino </w:t>
      </w:r>
      <w:r w:rsidRPr="00D26ED4">
        <w:t>M.J.</w:t>
      </w:r>
      <w:r w:rsidR="00694B41">
        <w:t>,</w:t>
      </w:r>
      <w:r w:rsidRPr="00D26ED4">
        <w:t xml:space="preserve"> Sivirichi G.M.</w:t>
      </w:r>
      <w:r w:rsidR="00694B41">
        <w:t>,</w:t>
      </w:r>
      <w:r w:rsidRPr="00D26ED4">
        <w:t xml:space="preserve"> Sides-Raley A.M.</w:t>
      </w:r>
      <w:r w:rsidR="00694B41">
        <w:t>,</w:t>
      </w:r>
      <w:r w:rsidRPr="00D26ED4">
        <w:t xml:space="preserve"> Walbridge M.R.</w:t>
      </w:r>
      <w:r w:rsidR="00694B41">
        <w:t xml:space="preserve"> &amp;</w:t>
      </w:r>
      <w:r w:rsidRPr="00D26ED4">
        <w:t xml:space="preserve"> Belt K.T. </w:t>
      </w:r>
      <w:r w:rsidR="00694B41">
        <w:t xml:space="preserve">(2014) </w:t>
      </w:r>
      <w:r w:rsidRPr="00D26ED4">
        <w:t>Longitudinal patterns in carbon and nitrogen fluxes and stream metabolism along an urban watershed</w:t>
      </w:r>
      <w:r w:rsidR="00694B41">
        <w:t xml:space="preserve"> continuum. </w:t>
      </w:r>
      <w:r w:rsidR="00694B41" w:rsidRPr="00694B41">
        <w:rPr>
          <w:i/>
        </w:rPr>
        <w:t>Biogeochemistry</w:t>
      </w:r>
      <w:r w:rsidRPr="00D26ED4">
        <w:t xml:space="preserve">, </w:t>
      </w:r>
      <w:r w:rsidRPr="00694B41">
        <w:rPr>
          <w:b/>
        </w:rPr>
        <w:t>121</w:t>
      </w:r>
      <w:r w:rsidRPr="00D26ED4">
        <w:t>, 23–44.</w:t>
      </w:r>
    </w:p>
    <w:p w14:paraId="0DD2B2C1" w14:textId="0C118F5C" w:rsidR="004A6025" w:rsidRPr="00D26ED4" w:rsidRDefault="004A6025" w:rsidP="00F83205">
      <w:r w:rsidRPr="00D26ED4">
        <w:t>Kaushal S</w:t>
      </w:r>
      <w:r w:rsidR="00694B41">
        <w:t>.</w:t>
      </w:r>
      <w:r w:rsidRPr="00D26ED4">
        <w:t>S</w:t>
      </w:r>
      <w:r w:rsidR="00694B41">
        <w:t>.</w:t>
      </w:r>
      <w:r w:rsidRPr="00D26ED4">
        <w:t>, McDowell W</w:t>
      </w:r>
      <w:r w:rsidR="00694B41">
        <w:t>.</w:t>
      </w:r>
      <w:r w:rsidRPr="00D26ED4">
        <w:t>H</w:t>
      </w:r>
      <w:r w:rsidR="00694B41">
        <w:t>.</w:t>
      </w:r>
      <w:r w:rsidRPr="00D26ED4">
        <w:t>, Wollheim W</w:t>
      </w:r>
      <w:r w:rsidR="00694B41">
        <w:t>.</w:t>
      </w:r>
      <w:r w:rsidRPr="00D26ED4">
        <w:t>M</w:t>
      </w:r>
      <w:r w:rsidR="00694B41">
        <w:t>.</w:t>
      </w:r>
      <w:r w:rsidRPr="00D26ED4">
        <w:t>, Newcomer Johnson T</w:t>
      </w:r>
      <w:r w:rsidR="00694B41">
        <w:t>.</w:t>
      </w:r>
      <w:r w:rsidRPr="00D26ED4">
        <w:t>A</w:t>
      </w:r>
      <w:r w:rsidR="00694B41">
        <w:t>.</w:t>
      </w:r>
      <w:r w:rsidRPr="00D26ED4">
        <w:t>, Mayer P</w:t>
      </w:r>
      <w:r w:rsidR="00694B41">
        <w:t>.</w:t>
      </w:r>
      <w:r w:rsidRPr="00D26ED4">
        <w:t>M</w:t>
      </w:r>
      <w:r w:rsidR="00694B41">
        <w:t>.</w:t>
      </w:r>
      <w:r w:rsidRPr="00D26ED4">
        <w:t>, Belt K</w:t>
      </w:r>
      <w:r w:rsidR="00694B41">
        <w:t>.</w:t>
      </w:r>
      <w:r w:rsidRPr="00D26ED4">
        <w:t>T</w:t>
      </w:r>
      <w:r w:rsidR="00694B41">
        <w:t xml:space="preserve">. &amp; </w:t>
      </w:r>
      <w:r w:rsidRPr="00D26ED4">
        <w:t>Pennino M</w:t>
      </w:r>
      <w:r w:rsidR="00694B41">
        <w:t>.</w:t>
      </w:r>
      <w:r w:rsidRPr="00D26ED4">
        <w:t xml:space="preserve">J. </w:t>
      </w:r>
      <w:r w:rsidR="00694B41">
        <w:t>(</w:t>
      </w:r>
      <w:r w:rsidRPr="00D26ED4">
        <w:t>2015</w:t>
      </w:r>
      <w:r w:rsidR="00694B41">
        <w:t>)</w:t>
      </w:r>
      <w:r w:rsidRPr="00D26ED4">
        <w:t xml:space="preserve"> Urban evolut</w:t>
      </w:r>
      <w:r w:rsidR="00694B41">
        <w:t xml:space="preserve">ion: the role of water. </w:t>
      </w:r>
      <w:r w:rsidR="00694B41" w:rsidRPr="00694B41">
        <w:rPr>
          <w:i/>
        </w:rPr>
        <w:t>Water</w:t>
      </w:r>
      <w:r w:rsidR="00694B41">
        <w:t xml:space="preserve">, </w:t>
      </w:r>
      <w:r w:rsidR="00694B41" w:rsidRPr="00694B41">
        <w:rPr>
          <w:b/>
        </w:rPr>
        <w:t>7</w:t>
      </w:r>
      <w:r w:rsidR="00694B41">
        <w:t xml:space="preserve">, </w:t>
      </w:r>
      <w:r w:rsidRPr="00D26ED4">
        <w:t>4063-4087.</w:t>
      </w:r>
    </w:p>
    <w:p w14:paraId="18C9FFAE" w14:textId="48748396" w:rsidR="00AA3F72" w:rsidRPr="00D26ED4" w:rsidRDefault="00AA3F72" w:rsidP="00F83205">
      <w:r w:rsidRPr="00D26ED4">
        <w:t>Lewis G</w:t>
      </w:r>
      <w:r w:rsidR="00E31474">
        <w:t>.</w:t>
      </w:r>
      <w:r w:rsidRPr="00D26ED4">
        <w:t>P</w:t>
      </w:r>
      <w:r w:rsidR="00E31474">
        <w:t>.</w:t>
      </w:r>
      <w:r w:rsidRPr="00D26ED4">
        <w:t xml:space="preserve"> </w:t>
      </w:r>
      <w:r w:rsidR="00E31474">
        <w:t xml:space="preserve">&amp; </w:t>
      </w:r>
      <w:r w:rsidRPr="00D26ED4">
        <w:t>Likens G</w:t>
      </w:r>
      <w:r w:rsidR="00E31474">
        <w:t>.</w:t>
      </w:r>
      <w:r w:rsidRPr="00D26ED4">
        <w:t xml:space="preserve">E. </w:t>
      </w:r>
      <w:r w:rsidR="00E31474">
        <w:t>(</w:t>
      </w:r>
      <w:r w:rsidRPr="00D26ED4">
        <w:t>2007</w:t>
      </w:r>
      <w:r w:rsidR="00E31474">
        <w:t>)</w:t>
      </w:r>
      <w:r w:rsidRPr="00D26ED4">
        <w:t xml:space="preserve"> Changes in stream chemistry associated with insect defoliation in a Pennsylvania hemlock-hardwoods forest. </w:t>
      </w:r>
      <w:r w:rsidRPr="00E31474">
        <w:rPr>
          <w:i/>
        </w:rPr>
        <w:t>F</w:t>
      </w:r>
      <w:r w:rsidR="00E31474" w:rsidRPr="00E31474">
        <w:rPr>
          <w:i/>
        </w:rPr>
        <w:t>orest Ecology and Management</w:t>
      </w:r>
      <w:r w:rsidR="00E31474">
        <w:t xml:space="preserve">, </w:t>
      </w:r>
      <w:r w:rsidR="00E31474" w:rsidRPr="00E31474">
        <w:rPr>
          <w:b/>
        </w:rPr>
        <w:t>238</w:t>
      </w:r>
      <w:r w:rsidR="00E31474">
        <w:t xml:space="preserve">, </w:t>
      </w:r>
      <w:r w:rsidRPr="00D26ED4">
        <w:t>199-211</w:t>
      </w:r>
    </w:p>
    <w:p w14:paraId="5CD1FBD9" w14:textId="1382E927" w:rsidR="000E712D" w:rsidRDefault="000E712D" w:rsidP="00E65E40">
      <w:r>
        <w:t xml:space="preserve">Marin-Spíotta E., Gruley K.E., Crawford J., </w:t>
      </w:r>
      <w:r w:rsidR="00DE7179">
        <w:t xml:space="preserve">Atkinson E.E., Miesel J.R., Greene S., Cardona-Correa C. &amp; Spencer R.G.M. (2014) Paradigm shifts in soil organic matter research affect interpretations of aquatic carbon cycling: transcending disciplinary and ecosystem boundaries. </w:t>
      </w:r>
      <w:r w:rsidR="00DE7179" w:rsidRPr="003025D7">
        <w:rPr>
          <w:i/>
        </w:rPr>
        <w:t>Biogeochemistry</w:t>
      </w:r>
      <w:r w:rsidR="00DE7179">
        <w:t xml:space="preserve">, </w:t>
      </w:r>
      <w:r w:rsidR="00DE7179" w:rsidRPr="003025D7">
        <w:rPr>
          <w:b/>
        </w:rPr>
        <w:t>117</w:t>
      </w:r>
      <w:r w:rsidR="00DE7179">
        <w:t>, 279-297.</w:t>
      </w:r>
    </w:p>
    <w:p w14:paraId="5143C367" w14:textId="32A9A5EB" w:rsidR="00CE70D3" w:rsidRPr="00D26ED4" w:rsidRDefault="00E65E40" w:rsidP="00E65E40">
      <w:r w:rsidRPr="00D26ED4">
        <w:t>McKnight D</w:t>
      </w:r>
      <w:r w:rsidR="00E31474">
        <w:t>.</w:t>
      </w:r>
      <w:r w:rsidRPr="00D26ED4">
        <w:t>M</w:t>
      </w:r>
      <w:r w:rsidR="00E31474">
        <w:t>.</w:t>
      </w:r>
      <w:r w:rsidRPr="00D26ED4">
        <w:t>, Boyer E</w:t>
      </w:r>
      <w:r w:rsidR="00E31474">
        <w:t>.</w:t>
      </w:r>
      <w:r w:rsidRPr="00D26ED4">
        <w:t>W</w:t>
      </w:r>
      <w:r w:rsidR="00E31474">
        <w:t>.</w:t>
      </w:r>
      <w:r w:rsidRPr="00D26ED4">
        <w:t>, Westerhoff P</w:t>
      </w:r>
      <w:r w:rsidR="00E31474">
        <w:t>.</w:t>
      </w:r>
      <w:r w:rsidRPr="00D26ED4">
        <w:t>K</w:t>
      </w:r>
      <w:r w:rsidR="00E31474">
        <w:t>.</w:t>
      </w:r>
      <w:r w:rsidRPr="00D26ED4">
        <w:t>, Doran P</w:t>
      </w:r>
      <w:r w:rsidR="00E31474">
        <w:t>.</w:t>
      </w:r>
      <w:r w:rsidRPr="00D26ED4">
        <w:t>T</w:t>
      </w:r>
      <w:r w:rsidR="00E31474">
        <w:t>.</w:t>
      </w:r>
      <w:r w:rsidRPr="00D26ED4">
        <w:t>, Kulbe T</w:t>
      </w:r>
      <w:r w:rsidR="00E31474">
        <w:t>. &amp;</w:t>
      </w:r>
      <w:r w:rsidRPr="00D26ED4">
        <w:t xml:space="preserve"> Andersen D</w:t>
      </w:r>
      <w:r w:rsidR="00E31474">
        <w:t>.</w:t>
      </w:r>
      <w:r w:rsidRPr="00D26ED4">
        <w:t>T</w:t>
      </w:r>
      <w:r w:rsidR="00E31474">
        <w:t>.</w:t>
      </w:r>
      <w:r w:rsidRPr="00D26ED4">
        <w:t xml:space="preserve"> (2001) Spectrofluorometric characterization of dissolved organic matter for indication of precursor organic material and aromaticity. </w:t>
      </w:r>
      <w:r w:rsidRPr="00E31474">
        <w:rPr>
          <w:i/>
        </w:rPr>
        <w:t>L</w:t>
      </w:r>
      <w:r w:rsidR="00E31474" w:rsidRPr="00E31474">
        <w:rPr>
          <w:i/>
        </w:rPr>
        <w:t>imnology and Oceanography</w:t>
      </w:r>
      <w:r w:rsidR="00E31474">
        <w:t xml:space="preserve">, </w:t>
      </w:r>
      <w:r w:rsidR="00E31474" w:rsidRPr="00E31474">
        <w:rPr>
          <w:b/>
        </w:rPr>
        <w:t>46</w:t>
      </w:r>
      <w:r w:rsidR="00E31474">
        <w:t xml:space="preserve">, </w:t>
      </w:r>
      <w:r w:rsidRPr="00D26ED4">
        <w:t>38–48</w:t>
      </w:r>
      <w:r w:rsidR="00E31474">
        <w:t>.</w:t>
      </w:r>
    </w:p>
    <w:p w14:paraId="24ABA4FB" w14:textId="762FAFA8" w:rsidR="00E31474" w:rsidRDefault="00EB293C" w:rsidP="00D76225">
      <w:r w:rsidRPr="00D26ED4">
        <w:t>Meyer J</w:t>
      </w:r>
      <w:r w:rsidR="00E31474">
        <w:t>.</w:t>
      </w:r>
      <w:r w:rsidRPr="00D26ED4">
        <w:t xml:space="preserve">L. </w:t>
      </w:r>
      <w:r w:rsidR="00E31474">
        <w:t>(</w:t>
      </w:r>
      <w:r w:rsidRPr="00D26ED4">
        <w:t>1994</w:t>
      </w:r>
      <w:r w:rsidR="00E31474">
        <w:t>)</w:t>
      </w:r>
      <w:r w:rsidRPr="00D26ED4">
        <w:t xml:space="preserve"> The microbial loop in flowi</w:t>
      </w:r>
      <w:r w:rsidR="00E31474">
        <w:t xml:space="preserve">ng waters. </w:t>
      </w:r>
      <w:r w:rsidR="00E31474" w:rsidRPr="00E31474">
        <w:rPr>
          <w:i/>
        </w:rPr>
        <w:t>Microbial Ecology</w:t>
      </w:r>
      <w:r w:rsidR="00E31474">
        <w:t xml:space="preserve">, </w:t>
      </w:r>
      <w:r w:rsidR="00E31474" w:rsidRPr="00E31474">
        <w:rPr>
          <w:b/>
        </w:rPr>
        <w:t>28</w:t>
      </w:r>
      <w:r w:rsidR="00E31474">
        <w:t xml:space="preserve">, </w:t>
      </w:r>
      <w:r w:rsidRPr="00D26ED4">
        <w:t>195-199.</w:t>
      </w:r>
    </w:p>
    <w:p w14:paraId="6C19C0F0" w14:textId="1AA73B1C" w:rsidR="00C85291" w:rsidRPr="00D26ED4" w:rsidRDefault="00C85291" w:rsidP="00D76225">
      <w:r w:rsidRPr="00D26ED4">
        <w:t>Meyer J</w:t>
      </w:r>
      <w:r w:rsidR="00D24DBF">
        <w:t>.</w:t>
      </w:r>
      <w:r w:rsidRPr="00D26ED4">
        <w:t>L</w:t>
      </w:r>
      <w:r w:rsidR="00D24DBF">
        <w:t>.</w:t>
      </w:r>
      <w:r w:rsidRPr="00D26ED4">
        <w:t xml:space="preserve"> </w:t>
      </w:r>
      <w:r w:rsidR="00D24DBF">
        <w:t xml:space="preserve">&amp; </w:t>
      </w:r>
      <w:r w:rsidRPr="00D26ED4">
        <w:t>Edwards</w:t>
      </w:r>
      <w:r w:rsidR="00D24DBF" w:rsidRPr="00D24DBF">
        <w:t xml:space="preserve"> </w:t>
      </w:r>
      <w:r w:rsidR="00D24DBF" w:rsidRPr="00D26ED4">
        <w:t>R</w:t>
      </w:r>
      <w:r w:rsidR="00D24DBF">
        <w:t>.</w:t>
      </w:r>
      <w:r w:rsidR="00D24DBF" w:rsidRPr="00D26ED4">
        <w:t>T</w:t>
      </w:r>
      <w:r w:rsidRPr="00D26ED4">
        <w:t xml:space="preserve">. </w:t>
      </w:r>
      <w:r w:rsidR="00D24DBF">
        <w:t>(</w:t>
      </w:r>
      <w:r w:rsidRPr="00D26ED4">
        <w:t>1990</w:t>
      </w:r>
      <w:r w:rsidR="00D24DBF">
        <w:t>)</w:t>
      </w:r>
      <w:r w:rsidRPr="00D26ED4">
        <w:t xml:space="preserve"> Ecosystem metabolism and turnover of organic carbon along a blackwa</w:t>
      </w:r>
      <w:r w:rsidR="00D24DBF">
        <w:t xml:space="preserve">ter river continuum. </w:t>
      </w:r>
      <w:r w:rsidR="00D24DBF" w:rsidRPr="00D24DBF">
        <w:rPr>
          <w:i/>
        </w:rPr>
        <w:t>Ecology</w:t>
      </w:r>
      <w:r w:rsidR="00D24DBF">
        <w:t xml:space="preserve">, </w:t>
      </w:r>
      <w:r w:rsidR="00D24DBF" w:rsidRPr="00D24DBF">
        <w:rPr>
          <w:b/>
        </w:rPr>
        <w:t>71</w:t>
      </w:r>
      <w:r w:rsidR="00D24DBF">
        <w:t xml:space="preserve">, </w:t>
      </w:r>
      <w:r w:rsidRPr="00D26ED4">
        <w:t>668-677</w:t>
      </w:r>
      <w:r w:rsidR="00D24DBF">
        <w:t>.</w:t>
      </w:r>
    </w:p>
    <w:p w14:paraId="3736EE08" w14:textId="722DAC21" w:rsidR="00F42B29" w:rsidRPr="00D26ED4" w:rsidRDefault="00F42B29" w:rsidP="00D76225">
      <w:r w:rsidRPr="00D26ED4">
        <w:t>Newcomer T</w:t>
      </w:r>
      <w:r w:rsidR="00D24DBF">
        <w:t>.</w:t>
      </w:r>
      <w:r w:rsidRPr="00D26ED4">
        <w:t>A., Kaushal</w:t>
      </w:r>
      <w:r w:rsidR="00D24DBF" w:rsidRPr="00D24DBF">
        <w:t xml:space="preserve"> </w:t>
      </w:r>
      <w:r w:rsidR="00D24DBF">
        <w:t>S.</w:t>
      </w:r>
      <w:r w:rsidR="00D24DBF" w:rsidRPr="00D26ED4">
        <w:t>S.</w:t>
      </w:r>
      <w:r w:rsidRPr="00D26ED4">
        <w:t>, Mayer</w:t>
      </w:r>
      <w:r w:rsidR="00D24DBF" w:rsidRPr="00D24DBF">
        <w:t xml:space="preserve"> </w:t>
      </w:r>
      <w:r w:rsidR="00D24DBF">
        <w:t>P.</w:t>
      </w:r>
      <w:r w:rsidR="00D24DBF" w:rsidRPr="00D26ED4">
        <w:t>M.</w:t>
      </w:r>
      <w:r w:rsidRPr="00D26ED4">
        <w:t>, Shields</w:t>
      </w:r>
      <w:r w:rsidR="00D24DBF">
        <w:t xml:space="preserve"> </w:t>
      </w:r>
      <w:r w:rsidR="00D24DBF" w:rsidRPr="00D26ED4">
        <w:t>A</w:t>
      </w:r>
      <w:r w:rsidR="00D24DBF">
        <w:t>.</w:t>
      </w:r>
      <w:r w:rsidR="00D24DBF" w:rsidRPr="00D26ED4">
        <w:t>R.</w:t>
      </w:r>
      <w:r w:rsidRPr="00D26ED4">
        <w:t>, Canuel</w:t>
      </w:r>
      <w:r w:rsidR="00D24DBF">
        <w:t xml:space="preserve"> </w:t>
      </w:r>
      <w:r w:rsidR="00D24DBF" w:rsidRPr="00D26ED4">
        <w:t>E</w:t>
      </w:r>
      <w:r w:rsidR="00D24DBF">
        <w:t>.</w:t>
      </w:r>
      <w:r w:rsidR="00D24DBF" w:rsidRPr="00D26ED4">
        <w:t>A.</w:t>
      </w:r>
      <w:r w:rsidRPr="00D26ED4">
        <w:t>, Groffman</w:t>
      </w:r>
      <w:r w:rsidR="00D24DBF" w:rsidRPr="00D24DBF">
        <w:t xml:space="preserve"> </w:t>
      </w:r>
      <w:r w:rsidR="00D24DBF" w:rsidRPr="00D26ED4">
        <w:t>P</w:t>
      </w:r>
      <w:r w:rsidR="00D24DBF">
        <w:t>.</w:t>
      </w:r>
      <w:r w:rsidR="00D24DBF" w:rsidRPr="00D26ED4">
        <w:t>M.</w:t>
      </w:r>
      <w:r w:rsidR="00D24DBF">
        <w:t xml:space="preserve"> &amp; </w:t>
      </w:r>
      <w:r w:rsidRPr="00D26ED4">
        <w:t>Gold</w:t>
      </w:r>
      <w:r w:rsidR="00D24DBF">
        <w:t xml:space="preserve"> </w:t>
      </w:r>
      <w:r w:rsidR="00D24DBF" w:rsidRPr="00D26ED4">
        <w:t>A</w:t>
      </w:r>
      <w:r w:rsidR="00D24DBF">
        <w:t>.</w:t>
      </w:r>
      <w:r w:rsidR="00D24DBF" w:rsidRPr="00D26ED4">
        <w:t>J.</w:t>
      </w:r>
      <w:r w:rsidRPr="00D26ED4">
        <w:t xml:space="preserve">  </w:t>
      </w:r>
      <w:r w:rsidR="00D24DBF">
        <w:t>(</w:t>
      </w:r>
      <w:r w:rsidRPr="00D26ED4">
        <w:t>2012</w:t>
      </w:r>
      <w:r w:rsidR="00D24DBF">
        <w:t>)</w:t>
      </w:r>
      <w:r w:rsidRPr="00D26ED4">
        <w:t xml:space="preserve">  Influence of natural &amp; novel organic carbon sources on denitrification in forested, degraded-urban, &amp; restored str</w:t>
      </w:r>
      <w:r w:rsidR="00D24DBF">
        <w:t xml:space="preserve">eams.  </w:t>
      </w:r>
      <w:r w:rsidR="00D24DBF" w:rsidRPr="00D24DBF">
        <w:rPr>
          <w:i/>
        </w:rPr>
        <w:t>Ecological Monographs</w:t>
      </w:r>
      <w:r w:rsidR="00D24DBF">
        <w:t xml:space="preserve">, </w:t>
      </w:r>
      <w:r w:rsidR="00D24DBF" w:rsidRPr="00D24DBF">
        <w:rPr>
          <w:b/>
        </w:rPr>
        <w:t>82</w:t>
      </w:r>
      <w:r w:rsidR="00D24DBF">
        <w:t xml:space="preserve">, </w:t>
      </w:r>
      <w:r w:rsidRPr="00D26ED4">
        <w:t>449–466</w:t>
      </w:r>
      <w:r w:rsidR="00D24DBF">
        <w:t>.</w:t>
      </w:r>
    </w:p>
    <w:p w14:paraId="2C59AD90" w14:textId="6769AF2D" w:rsidR="00A24192" w:rsidRPr="00D26ED4" w:rsidRDefault="00A24192" w:rsidP="00D76225">
      <w:r w:rsidRPr="00D26ED4">
        <w:t>Newcomer Johnson T</w:t>
      </w:r>
      <w:r w:rsidR="00440884">
        <w:t>.</w:t>
      </w:r>
      <w:r w:rsidRPr="00D26ED4">
        <w:t>A</w:t>
      </w:r>
      <w:r w:rsidR="00440884">
        <w:t>.</w:t>
      </w:r>
      <w:r w:rsidRPr="00D26ED4">
        <w:t>, Kaushal</w:t>
      </w:r>
      <w:r w:rsidR="00440884" w:rsidRPr="00440884">
        <w:t xml:space="preserve"> </w:t>
      </w:r>
      <w:r w:rsidR="00440884" w:rsidRPr="00D26ED4">
        <w:t>S</w:t>
      </w:r>
      <w:r w:rsidR="00440884">
        <w:t>.</w:t>
      </w:r>
      <w:r w:rsidR="00440884" w:rsidRPr="00D26ED4">
        <w:t>S</w:t>
      </w:r>
      <w:r w:rsidR="00440884">
        <w:t>.</w:t>
      </w:r>
      <w:r w:rsidRPr="00D26ED4">
        <w:t>, Mayer</w:t>
      </w:r>
      <w:r w:rsidR="00440884" w:rsidRPr="00440884">
        <w:t xml:space="preserve"> </w:t>
      </w:r>
      <w:r w:rsidR="00440884" w:rsidRPr="00D26ED4">
        <w:t>P</w:t>
      </w:r>
      <w:r w:rsidR="00440884">
        <w:t>.</w:t>
      </w:r>
      <w:r w:rsidR="00440884" w:rsidRPr="00D26ED4">
        <w:t>M</w:t>
      </w:r>
      <w:r w:rsidRPr="00D26ED4">
        <w:t xml:space="preserve">, </w:t>
      </w:r>
      <w:r w:rsidR="009715CA" w:rsidRPr="00D26ED4">
        <w:t>Smith</w:t>
      </w:r>
      <w:r w:rsidR="00440884" w:rsidRPr="00440884">
        <w:t xml:space="preserve"> </w:t>
      </w:r>
      <w:r w:rsidR="00440884" w:rsidRPr="00D26ED4">
        <w:t>R</w:t>
      </w:r>
      <w:r w:rsidR="00440884">
        <w:t>.</w:t>
      </w:r>
      <w:r w:rsidR="00440884" w:rsidRPr="00D26ED4">
        <w:t>M</w:t>
      </w:r>
      <w:r w:rsidR="00440884">
        <w:t>.</w:t>
      </w:r>
      <w:r w:rsidR="009715CA" w:rsidRPr="00D26ED4">
        <w:t xml:space="preserve"> </w:t>
      </w:r>
      <w:r w:rsidR="00440884">
        <w:t xml:space="preserve">&amp; </w:t>
      </w:r>
      <w:r w:rsidR="009715CA" w:rsidRPr="00D26ED4">
        <w:t>Sivirichi</w:t>
      </w:r>
      <w:r w:rsidR="00440884" w:rsidRPr="00440884">
        <w:t xml:space="preserve"> </w:t>
      </w:r>
      <w:r w:rsidR="00440884" w:rsidRPr="00D26ED4">
        <w:t>G</w:t>
      </w:r>
      <w:r w:rsidR="00440884">
        <w:t>.</w:t>
      </w:r>
      <w:r w:rsidR="00440884" w:rsidRPr="00D26ED4">
        <w:t>M</w:t>
      </w:r>
      <w:r w:rsidR="009715CA" w:rsidRPr="00D26ED4">
        <w:t xml:space="preserve">. </w:t>
      </w:r>
      <w:r w:rsidR="00440884">
        <w:t>(</w:t>
      </w:r>
      <w:r w:rsidR="00D572DC">
        <w:t>2016</w:t>
      </w:r>
      <w:r w:rsidR="00440884">
        <w:t>)</w:t>
      </w:r>
      <w:r w:rsidRPr="00D26ED4">
        <w:t xml:space="preserve"> </w:t>
      </w:r>
      <w:r w:rsidR="00440884">
        <w:t>Nutrient r</w:t>
      </w:r>
      <w:r w:rsidRPr="00D26ED4">
        <w:t>etention in</w:t>
      </w:r>
      <w:r w:rsidR="00440884">
        <w:t xml:space="preserve"> re</w:t>
      </w:r>
      <w:r w:rsidRPr="00D26ED4">
        <w:t xml:space="preserve">stored </w:t>
      </w:r>
      <w:r w:rsidR="00440884">
        <w:t>s</w:t>
      </w:r>
      <w:r w:rsidRPr="00D26ED4">
        <w:t xml:space="preserve">treams and </w:t>
      </w:r>
      <w:r w:rsidR="00440884">
        <w:t>r</w:t>
      </w:r>
      <w:r w:rsidRPr="00D26ED4">
        <w:t xml:space="preserve">ivers: </w:t>
      </w:r>
      <w:r w:rsidR="00440884">
        <w:t>a</w:t>
      </w:r>
      <w:r w:rsidRPr="00D26ED4">
        <w:t xml:space="preserve"> </w:t>
      </w:r>
      <w:r w:rsidR="00440884">
        <w:t>g</w:t>
      </w:r>
      <w:r w:rsidRPr="00D26ED4">
        <w:t xml:space="preserve">lobal </w:t>
      </w:r>
      <w:r w:rsidR="00440884">
        <w:t>r</w:t>
      </w:r>
      <w:r w:rsidRPr="00D26ED4">
        <w:t xml:space="preserve">eview and </w:t>
      </w:r>
      <w:r w:rsidR="00440884">
        <w:t>s</w:t>
      </w:r>
      <w:r w:rsidRPr="00D26ED4">
        <w:t xml:space="preserve">ynthesis. </w:t>
      </w:r>
      <w:r w:rsidRPr="00440884">
        <w:rPr>
          <w:i/>
        </w:rPr>
        <w:t>Water</w:t>
      </w:r>
      <w:r w:rsidR="00440884">
        <w:t>,</w:t>
      </w:r>
      <w:r w:rsidRPr="00D26ED4">
        <w:t xml:space="preserve"> </w:t>
      </w:r>
      <w:r w:rsidRPr="00440884">
        <w:rPr>
          <w:b/>
        </w:rPr>
        <w:t>8</w:t>
      </w:r>
      <w:r w:rsidR="00DE2746" w:rsidRPr="00D26ED4">
        <w:t>, doi:10.3390/w8040116.</w:t>
      </w:r>
    </w:p>
    <w:p w14:paraId="2FAC2EDF" w14:textId="22EB4A4A" w:rsidR="00D76225" w:rsidRPr="00D26ED4" w:rsidRDefault="00D76225" w:rsidP="00D76225">
      <w:r w:rsidRPr="00D26ED4">
        <w:t>Ohno T</w:t>
      </w:r>
      <w:r w:rsidR="00440884">
        <w:t>.</w:t>
      </w:r>
      <w:r w:rsidRPr="00D26ED4">
        <w:t xml:space="preserve"> (2002) Fluorescence inner-filtering correction for determining the humification index of dissolved organic matter. </w:t>
      </w:r>
      <w:r w:rsidRPr="00440884">
        <w:rPr>
          <w:i/>
        </w:rPr>
        <w:t>Environmental Science and Technology</w:t>
      </w:r>
      <w:r w:rsidR="00440884">
        <w:t>,</w:t>
      </w:r>
      <w:r w:rsidRPr="00D26ED4">
        <w:t xml:space="preserve"> </w:t>
      </w:r>
      <w:r w:rsidRPr="00440884">
        <w:rPr>
          <w:b/>
        </w:rPr>
        <w:t>3</w:t>
      </w:r>
      <w:r w:rsidR="00440884" w:rsidRPr="00440884">
        <w:rPr>
          <w:b/>
        </w:rPr>
        <w:t>6</w:t>
      </w:r>
      <w:r w:rsidR="00440884">
        <w:t xml:space="preserve">, </w:t>
      </w:r>
      <w:r w:rsidRPr="00D26ED4">
        <w:t>742–746</w:t>
      </w:r>
      <w:r w:rsidR="00440884">
        <w:t>.</w:t>
      </w:r>
    </w:p>
    <w:p w14:paraId="6358476C" w14:textId="2682107E" w:rsidR="00864237" w:rsidRPr="00D26ED4" w:rsidRDefault="00864237" w:rsidP="00864237">
      <w:r w:rsidRPr="00D26ED4">
        <w:t>Oksanen</w:t>
      </w:r>
      <w:r w:rsidR="00440884" w:rsidRPr="00440884">
        <w:t xml:space="preserve"> </w:t>
      </w:r>
      <w:r w:rsidR="00440884" w:rsidRPr="00D26ED4">
        <w:t>J</w:t>
      </w:r>
      <w:r w:rsidR="00440884">
        <w:t>.</w:t>
      </w:r>
      <w:r w:rsidRPr="00D26ED4">
        <w:t>, Guillaume Blanchet</w:t>
      </w:r>
      <w:r w:rsidR="00440884" w:rsidRPr="00440884">
        <w:t xml:space="preserve"> </w:t>
      </w:r>
      <w:r w:rsidR="00440884" w:rsidRPr="00D26ED4">
        <w:t>F.</w:t>
      </w:r>
      <w:r w:rsidRPr="00D26ED4">
        <w:t xml:space="preserve">, </w:t>
      </w:r>
      <w:r w:rsidR="00440884">
        <w:t xml:space="preserve">Friendly M., </w:t>
      </w:r>
      <w:r w:rsidRPr="00D26ED4">
        <w:t>Kindt</w:t>
      </w:r>
      <w:r w:rsidR="00440884" w:rsidRPr="00440884">
        <w:t xml:space="preserve"> </w:t>
      </w:r>
      <w:r w:rsidR="00440884" w:rsidRPr="00D26ED4">
        <w:t>R</w:t>
      </w:r>
      <w:r w:rsidR="00440884">
        <w:t>.</w:t>
      </w:r>
      <w:r w:rsidRPr="00D26ED4">
        <w:t>, Legendre</w:t>
      </w:r>
      <w:r w:rsidR="00440884" w:rsidRPr="00440884">
        <w:t xml:space="preserve"> </w:t>
      </w:r>
      <w:r w:rsidR="00440884" w:rsidRPr="00D26ED4">
        <w:t>P</w:t>
      </w:r>
      <w:r w:rsidR="00440884">
        <w:t>.</w:t>
      </w:r>
      <w:r w:rsidRPr="00D26ED4">
        <w:t xml:space="preserve">, </w:t>
      </w:r>
      <w:r w:rsidR="00440884">
        <w:t xml:space="preserve">McGlinn D., </w:t>
      </w:r>
      <w:r w:rsidRPr="00D26ED4">
        <w:t>Minchin</w:t>
      </w:r>
      <w:r w:rsidR="00440884" w:rsidRPr="00440884">
        <w:t xml:space="preserve"> </w:t>
      </w:r>
      <w:r w:rsidR="00440884" w:rsidRPr="00D26ED4">
        <w:t>P</w:t>
      </w:r>
      <w:r w:rsidR="00440884">
        <w:t>.</w:t>
      </w:r>
      <w:r w:rsidR="00440884" w:rsidRPr="00D26ED4">
        <w:t>R.</w:t>
      </w:r>
      <w:r w:rsidRPr="00D26ED4">
        <w:t>, O'Hara</w:t>
      </w:r>
      <w:r w:rsidR="00440884" w:rsidRPr="00440884">
        <w:t xml:space="preserve"> </w:t>
      </w:r>
      <w:r w:rsidR="00440884" w:rsidRPr="00D26ED4">
        <w:t>R. B.</w:t>
      </w:r>
      <w:r w:rsidRPr="00D26ED4">
        <w:t>, Simpson</w:t>
      </w:r>
      <w:r w:rsidR="00440884">
        <w:t xml:space="preserve"> </w:t>
      </w:r>
      <w:r w:rsidR="00440884" w:rsidRPr="00D26ED4">
        <w:t>G</w:t>
      </w:r>
      <w:r w:rsidR="00440884">
        <w:t>.</w:t>
      </w:r>
      <w:r w:rsidR="00440884" w:rsidRPr="00D26ED4">
        <w:t>L.</w:t>
      </w:r>
      <w:r w:rsidRPr="00D26ED4">
        <w:t>, Solymos</w:t>
      </w:r>
      <w:r w:rsidR="00440884" w:rsidRPr="00440884">
        <w:t xml:space="preserve"> </w:t>
      </w:r>
      <w:r w:rsidR="00440884" w:rsidRPr="00D26ED4">
        <w:t>P</w:t>
      </w:r>
      <w:r w:rsidR="00440884">
        <w:t>.</w:t>
      </w:r>
      <w:r w:rsidRPr="00D26ED4">
        <w:t xml:space="preserve">, Stevens </w:t>
      </w:r>
      <w:r w:rsidR="00440884">
        <w:t>M.</w:t>
      </w:r>
      <w:r w:rsidR="00440884" w:rsidRPr="00D26ED4">
        <w:t>H</w:t>
      </w:r>
      <w:r w:rsidR="00440884">
        <w:t>.</w:t>
      </w:r>
      <w:r w:rsidR="00440884" w:rsidRPr="00D26ED4">
        <w:t>H.</w:t>
      </w:r>
      <w:r w:rsidR="00440884">
        <w:t>, Szoecs E.</w:t>
      </w:r>
      <w:r w:rsidR="00440884" w:rsidRPr="00D26ED4">
        <w:t xml:space="preserve"> </w:t>
      </w:r>
      <w:r w:rsidR="00440884">
        <w:t>&amp;</w:t>
      </w:r>
      <w:r w:rsidRPr="00D26ED4">
        <w:t xml:space="preserve"> Wagner </w:t>
      </w:r>
      <w:r w:rsidR="00440884" w:rsidRPr="00D26ED4">
        <w:t>H</w:t>
      </w:r>
      <w:r w:rsidR="00440884">
        <w:t>.</w:t>
      </w:r>
      <w:r w:rsidR="00440884" w:rsidRPr="00D26ED4">
        <w:t xml:space="preserve"> </w:t>
      </w:r>
      <w:r w:rsidRPr="00D26ED4">
        <w:t xml:space="preserve">(2016). </w:t>
      </w:r>
      <w:r w:rsidRPr="00440884">
        <w:rPr>
          <w:i/>
        </w:rPr>
        <w:t>vegan: Community Ecology Package</w:t>
      </w:r>
      <w:r w:rsidRPr="00D26ED4">
        <w:t>. R package version 2.3-5. https://CRAN.R-project.org/package=vegan</w:t>
      </w:r>
      <w:r w:rsidR="00440884">
        <w:t>.</w:t>
      </w:r>
      <w:r w:rsidRPr="00D26ED4">
        <w:t xml:space="preserve"> </w:t>
      </w:r>
    </w:p>
    <w:p w14:paraId="37FF4E7E" w14:textId="05A63887" w:rsidR="00DD3021" w:rsidRPr="00D26ED4" w:rsidRDefault="00DD3021" w:rsidP="00864237">
      <w:r w:rsidRPr="00D26ED4">
        <w:t>Paul M</w:t>
      </w:r>
      <w:r w:rsidR="00440884">
        <w:t>.</w:t>
      </w:r>
      <w:r w:rsidRPr="00D26ED4">
        <w:t>J</w:t>
      </w:r>
      <w:r w:rsidR="00440884">
        <w:t>.</w:t>
      </w:r>
      <w:r w:rsidRPr="00D26ED4">
        <w:t xml:space="preserve"> </w:t>
      </w:r>
      <w:r w:rsidR="00440884">
        <w:t xml:space="preserve">&amp; </w:t>
      </w:r>
      <w:r w:rsidRPr="00D26ED4">
        <w:t>Meyer</w:t>
      </w:r>
      <w:r w:rsidR="00440884" w:rsidRPr="00440884">
        <w:t xml:space="preserve"> </w:t>
      </w:r>
      <w:r w:rsidR="00440884" w:rsidRPr="00D26ED4">
        <w:t>J</w:t>
      </w:r>
      <w:r w:rsidR="00440884">
        <w:t>.</w:t>
      </w:r>
      <w:r w:rsidR="00440884" w:rsidRPr="00D26ED4">
        <w:t>L</w:t>
      </w:r>
      <w:r w:rsidRPr="00D26ED4">
        <w:t xml:space="preserve">. </w:t>
      </w:r>
      <w:r w:rsidR="00440884">
        <w:t>(</w:t>
      </w:r>
      <w:r w:rsidRPr="00D26ED4">
        <w:t>2001</w:t>
      </w:r>
      <w:r w:rsidR="00440884">
        <w:t>)</w:t>
      </w:r>
      <w:r w:rsidRPr="00D26ED4">
        <w:t xml:space="preserve"> Streams in the urban landscape. </w:t>
      </w:r>
      <w:r w:rsidRPr="00440884">
        <w:rPr>
          <w:i/>
        </w:rPr>
        <w:t>Annual Revie</w:t>
      </w:r>
      <w:r w:rsidR="00440884" w:rsidRPr="00440884">
        <w:rPr>
          <w:i/>
        </w:rPr>
        <w:t>w of Ecology and Systematics</w:t>
      </w:r>
      <w:r w:rsidR="00440884">
        <w:t xml:space="preserve">, </w:t>
      </w:r>
      <w:r w:rsidR="00440884" w:rsidRPr="00440884">
        <w:rPr>
          <w:b/>
        </w:rPr>
        <w:t>32</w:t>
      </w:r>
      <w:r w:rsidR="00440884">
        <w:t xml:space="preserve">, </w:t>
      </w:r>
      <w:r w:rsidRPr="00D26ED4">
        <w:t>333-365</w:t>
      </w:r>
      <w:r w:rsidR="00440884">
        <w:t>.</w:t>
      </w:r>
    </w:p>
    <w:p w14:paraId="229CE256" w14:textId="76061C10" w:rsidR="004A6025" w:rsidRPr="00D26ED4" w:rsidRDefault="004A6025" w:rsidP="00864237">
      <w:r w:rsidRPr="00D26ED4">
        <w:t>Pennino M.J.</w:t>
      </w:r>
      <w:r w:rsidR="00440884">
        <w:t>,</w:t>
      </w:r>
      <w:r w:rsidRPr="00D26ED4">
        <w:t xml:space="preserve"> Kaushal S.S.</w:t>
      </w:r>
      <w:r w:rsidR="00440884">
        <w:t>,</w:t>
      </w:r>
      <w:r w:rsidRPr="00D26ED4">
        <w:t xml:space="preserve"> Beaulieu J.J.</w:t>
      </w:r>
      <w:r w:rsidR="00440884">
        <w:t>,</w:t>
      </w:r>
      <w:r w:rsidRPr="00D26ED4">
        <w:t xml:space="preserve"> Mayer P.M.</w:t>
      </w:r>
      <w:r w:rsidR="00440884">
        <w:t xml:space="preserve"> &amp;</w:t>
      </w:r>
      <w:r w:rsidRPr="00D26ED4">
        <w:t xml:space="preserve"> Arango C.P. </w:t>
      </w:r>
      <w:r w:rsidR="00440884">
        <w:t xml:space="preserve">(2014) </w:t>
      </w:r>
      <w:r w:rsidRPr="00D26ED4">
        <w:t>Effects of urban stream burial on nitrogen uptake and ecosystem metabolism: Implications for watershed nitrogen and car</w:t>
      </w:r>
      <w:r w:rsidR="00440884">
        <w:t xml:space="preserve">bon fluxes. </w:t>
      </w:r>
      <w:r w:rsidR="00440884" w:rsidRPr="00440884">
        <w:rPr>
          <w:i/>
        </w:rPr>
        <w:t>Biogeochemistry</w:t>
      </w:r>
      <w:r w:rsidRPr="00D26ED4">
        <w:t xml:space="preserve">, </w:t>
      </w:r>
      <w:r w:rsidRPr="00440884">
        <w:rPr>
          <w:b/>
        </w:rPr>
        <w:t>121</w:t>
      </w:r>
      <w:r w:rsidRPr="00D26ED4">
        <w:t>, 247–269.</w:t>
      </w:r>
    </w:p>
    <w:p w14:paraId="21F977E5" w14:textId="6015DA66" w:rsidR="009715CA" w:rsidRPr="00D26ED4" w:rsidRDefault="009715CA" w:rsidP="00864237">
      <w:r w:rsidRPr="00D26ED4">
        <w:t xml:space="preserve">Pinkham R. (2000) </w:t>
      </w:r>
      <w:r w:rsidRPr="00D26ED4">
        <w:rPr>
          <w:i/>
        </w:rPr>
        <w:t>Daylighting: New Life for Buried Streams</w:t>
      </w:r>
      <w:r w:rsidRPr="00D26ED4">
        <w:t>. Rocky Mountain Institute, Snowmass, CO.</w:t>
      </w:r>
    </w:p>
    <w:p w14:paraId="1E7913C8" w14:textId="4168726A" w:rsidR="00864237" w:rsidRPr="00D26ED4" w:rsidRDefault="00864237" w:rsidP="00864237">
      <w:r w:rsidRPr="00D26ED4">
        <w:lastRenderedPageBreak/>
        <w:t xml:space="preserve">R Core Team (2016). </w:t>
      </w:r>
      <w:r w:rsidRPr="00440884">
        <w:rPr>
          <w:i/>
        </w:rPr>
        <w:t>R: A language and environment for statistical computing</w:t>
      </w:r>
      <w:r w:rsidRPr="00D26ED4">
        <w:t xml:space="preserve">. R Foundation for Statistical Computing, Vienna. URL https://www.R-project.org/. </w:t>
      </w:r>
    </w:p>
    <w:p w14:paraId="1EF762A0" w14:textId="0A09050A" w:rsidR="00A4156E" w:rsidRPr="00D26ED4" w:rsidRDefault="00A4156E" w:rsidP="00864237">
      <w:r w:rsidRPr="00D26ED4">
        <w:t>Rier S</w:t>
      </w:r>
      <w:r w:rsidR="00440884">
        <w:t>.</w:t>
      </w:r>
      <w:r w:rsidRPr="00D26ED4">
        <w:t>T</w:t>
      </w:r>
      <w:r w:rsidR="00440884">
        <w:t>.</w:t>
      </w:r>
      <w:r w:rsidRPr="00D26ED4">
        <w:t>, Shirvinski J</w:t>
      </w:r>
      <w:r w:rsidR="00440884">
        <w:t>.</w:t>
      </w:r>
      <w:r w:rsidRPr="00D26ED4">
        <w:t>M</w:t>
      </w:r>
      <w:r w:rsidR="00440884">
        <w:t>. &amp;</w:t>
      </w:r>
      <w:r w:rsidRPr="00D26ED4">
        <w:t xml:space="preserve"> Kinek K</w:t>
      </w:r>
      <w:r w:rsidR="00440884">
        <w:t>.</w:t>
      </w:r>
      <w:r w:rsidRPr="00D26ED4">
        <w:t xml:space="preserve">C. </w:t>
      </w:r>
      <w:r w:rsidR="00440884">
        <w:t>(</w:t>
      </w:r>
      <w:r w:rsidRPr="00D26ED4">
        <w:t>2014</w:t>
      </w:r>
      <w:r w:rsidR="00440884">
        <w:t>)</w:t>
      </w:r>
      <w:r w:rsidRPr="00D26ED4">
        <w:t xml:space="preserve"> In situ light and phosphorus manipulations reveal potential role of biofilm algae in enhancing enzyme-mediated decomposition of organic matter in streams. </w:t>
      </w:r>
      <w:r w:rsidRPr="00440884">
        <w:rPr>
          <w:i/>
        </w:rPr>
        <w:t xml:space="preserve">Freshwater </w:t>
      </w:r>
      <w:r w:rsidR="00440884" w:rsidRPr="00440884">
        <w:rPr>
          <w:i/>
        </w:rPr>
        <w:t>Biology</w:t>
      </w:r>
      <w:r w:rsidR="00440884">
        <w:t xml:space="preserve">, </w:t>
      </w:r>
      <w:r w:rsidR="00440884" w:rsidRPr="00440884">
        <w:rPr>
          <w:b/>
        </w:rPr>
        <w:t>59</w:t>
      </w:r>
      <w:r w:rsidR="00440884">
        <w:t xml:space="preserve">, </w:t>
      </w:r>
      <w:r w:rsidRPr="00D26ED4">
        <w:t>1039-1051.</w:t>
      </w:r>
    </w:p>
    <w:p w14:paraId="56A71942" w14:textId="41ECD49F" w:rsidR="004E7F3B" w:rsidRPr="00D26ED4" w:rsidRDefault="004E7F3B" w:rsidP="00864237">
      <w:r w:rsidRPr="00D26ED4">
        <w:t>Rosemond A</w:t>
      </w:r>
      <w:r w:rsidR="00440884">
        <w:t>.</w:t>
      </w:r>
      <w:r w:rsidRPr="00D26ED4">
        <w:t>D</w:t>
      </w:r>
      <w:r w:rsidR="00440884">
        <w:t>.</w:t>
      </w:r>
      <w:r w:rsidRPr="00D26ED4">
        <w:t>, Benstead</w:t>
      </w:r>
      <w:r w:rsidR="00440884" w:rsidRPr="00440884">
        <w:t xml:space="preserve"> </w:t>
      </w:r>
      <w:r w:rsidR="00440884" w:rsidRPr="00D26ED4">
        <w:t>J</w:t>
      </w:r>
      <w:r w:rsidR="00440884">
        <w:t>.</w:t>
      </w:r>
      <w:r w:rsidR="00440884" w:rsidRPr="00D26ED4">
        <w:t>P</w:t>
      </w:r>
      <w:r w:rsidR="00440884">
        <w:t>.</w:t>
      </w:r>
      <w:r w:rsidRPr="00D26ED4">
        <w:t>, Bumpers</w:t>
      </w:r>
      <w:r w:rsidR="00440884" w:rsidRPr="00440884">
        <w:t xml:space="preserve"> </w:t>
      </w:r>
      <w:r w:rsidR="00440884" w:rsidRPr="00D26ED4">
        <w:t>P</w:t>
      </w:r>
      <w:r w:rsidR="00440884">
        <w:t>.</w:t>
      </w:r>
      <w:r w:rsidR="00440884" w:rsidRPr="00D26ED4">
        <w:t>M</w:t>
      </w:r>
      <w:r w:rsidR="00440884">
        <w:t>.</w:t>
      </w:r>
      <w:r w:rsidRPr="00D26ED4">
        <w:t>, Gulis</w:t>
      </w:r>
      <w:r w:rsidR="00440884" w:rsidRPr="00440884">
        <w:t xml:space="preserve"> </w:t>
      </w:r>
      <w:r w:rsidR="00440884" w:rsidRPr="00D26ED4">
        <w:t>V</w:t>
      </w:r>
      <w:r w:rsidR="00440884">
        <w:t>.</w:t>
      </w:r>
      <w:r w:rsidRPr="00D26ED4">
        <w:t>, Kominoski</w:t>
      </w:r>
      <w:r w:rsidR="00440884" w:rsidRPr="00440884">
        <w:t xml:space="preserve"> </w:t>
      </w:r>
      <w:r w:rsidR="00440884" w:rsidRPr="00D26ED4">
        <w:t>J</w:t>
      </w:r>
      <w:r w:rsidR="00440884">
        <w:t>.</w:t>
      </w:r>
      <w:r w:rsidR="00440884" w:rsidRPr="00D26ED4">
        <w:t>S</w:t>
      </w:r>
      <w:r w:rsidR="00440884">
        <w:t>.</w:t>
      </w:r>
      <w:r w:rsidRPr="00D26ED4">
        <w:t>, Manning</w:t>
      </w:r>
      <w:r w:rsidR="00440884" w:rsidRPr="00440884">
        <w:t xml:space="preserve"> </w:t>
      </w:r>
      <w:r w:rsidR="00440884" w:rsidRPr="00D26ED4">
        <w:t>D</w:t>
      </w:r>
      <w:r w:rsidR="00440884">
        <w:t>.</w:t>
      </w:r>
      <w:r w:rsidR="00440884" w:rsidRPr="00D26ED4">
        <w:t>W</w:t>
      </w:r>
      <w:r w:rsidR="00440884">
        <w:t>.</w:t>
      </w:r>
      <w:r w:rsidR="00440884" w:rsidRPr="00D26ED4">
        <w:t>P</w:t>
      </w:r>
      <w:r w:rsidR="00440884">
        <w:t>.</w:t>
      </w:r>
      <w:r w:rsidRPr="00D26ED4">
        <w:t>, Suberkropp</w:t>
      </w:r>
      <w:r w:rsidR="00440884" w:rsidRPr="00440884">
        <w:t xml:space="preserve"> </w:t>
      </w:r>
      <w:r w:rsidR="00440884" w:rsidRPr="00D26ED4">
        <w:t>K</w:t>
      </w:r>
      <w:r w:rsidR="00440884">
        <w:t>. &amp;</w:t>
      </w:r>
      <w:r w:rsidRPr="00D26ED4">
        <w:t xml:space="preserve"> Wallace</w:t>
      </w:r>
      <w:r w:rsidR="00440884" w:rsidRPr="00440884">
        <w:t xml:space="preserve"> </w:t>
      </w:r>
      <w:r w:rsidR="00440884" w:rsidRPr="00D26ED4">
        <w:t>J</w:t>
      </w:r>
      <w:r w:rsidR="00440884">
        <w:t>.</w:t>
      </w:r>
      <w:r w:rsidR="00440884" w:rsidRPr="00D26ED4">
        <w:t>B</w:t>
      </w:r>
      <w:r w:rsidRPr="00D26ED4">
        <w:t xml:space="preserve">. </w:t>
      </w:r>
      <w:r w:rsidR="00440884">
        <w:t>(</w:t>
      </w:r>
      <w:r w:rsidRPr="00D26ED4">
        <w:t>2015</w:t>
      </w:r>
      <w:r w:rsidR="00440884">
        <w:t>)</w:t>
      </w:r>
      <w:r w:rsidRPr="00D26ED4">
        <w:t xml:space="preserve"> Experimental nutrient additions accelerate terrestrial carbon loss from</w:t>
      </w:r>
      <w:r w:rsidR="00440884">
        <w:t xml:space="preserve"> stream ecosystems. </w:t>
      </w:r>
      <w:r w:rsidR="00440884" w:rsidRPr="00440884">
        <w:rPr>
          <w:i/>
        </w:rPr>
        <w:t>Science</w:t>
      </w:r>
      <w:r w:rsidR="00440884">
        <w:t xml:space="preserve">, </w:t>
      </w:r>
      <w:r w:rsidR="00440884" w:rsidRPr="00440884">
        <w:rPr>
          <w:b/>
        </w:rPr>
        <w:t>347</w:t>
      </w:r>
      <w:r w:rsidR="00440884">
        <w:t xml:space="preserve">, </w:t>
      </w:r>
      <w:r w:rsidRPr="00D26ED4">
        <w:t>1142-1145</w:t>
      </w:r>
      <w:r w:rsidR="00440884">
        <w:t>.</w:t>
      </w:r>
    </w:p>
    <w:p w14:paraId="7B8EDC6D" w14:textId="138F607B" w:rsidR="00967806" w:rsidRPr="00D26ED4" w:rsidRDefault="00967806" w:rsidP="00864237">
      <w:r w:rsidRPr="00D26ED4">
        <w:t xml:space="preserve">Runkel R.L. (1998) </w:t>
      </w:r>
      <w:r w:rsidRPr="00A53192">
        <w:rPr>
          <w:i/>
        </w:rPr>
        <w:t>One-Dimensional Transport with Inflow and Storage (OTIS): A Solute Transport Model for Streams and Rivers</w:t>
      </w:r>
      <w:r w:rsidRPr="00D26ED4">
        <w:t>. U.S. Geological Society, Water Resources Investigations Report 98-4018.</w:t>
      </w:r>
    </w:p>
    <w:p w14:paraId="32AB4360" w14:textId="77777777" w:rsidR="00967806" w:rsidRPr="00D26ED4" w:rsidRDefault="00967806" w:rsidP="00967806">
      <w:r w:rsidRPr="00D26ED4">
        <w:t xml:space="preserve">Runkel R.L. (2002) A new metric for determining the importance of transient storage. </w:t>
      </w:r>
      <w:r w:rsidRPr="00A53192">
        <w:rPr>
          <w:i/>
        </w:rPr>
        <w:t>Journal of the North American Benthological Society</w:t>
      </w:r>
      <w:r w:rsidRPr="00D26ED4">
        <w:t xml:space="preserve">, </w:t>
      </w:r>
      <w:r w:rsidRPr="00A53192">
        <w:rPr>
          <w:b/>
        </w:rPr>
        <w:t>21</w:t>
      </w:r>
      <w:r w:rsidRPr="00D26ED4">
        <w:t>, 529–543.</w:t>
      </w:r>
    </w:p>
    <w:p w14:paraId="6E3CC236" w14:textId="2ACE6720" w:rsidR="00E13C73" w:rsidRPr="00D26ED4" w:rsidRDefault="00E13C73" w:rsidP="00E13C73">
      <w:r w:rsidRPr="00D26ED4">
        <w:t>Sartory D</w:t>
      </w:r>
      <w:r w:rsidR="00A53192">
        <w:t>.</w:t>
      </w:r>
      <w:r w:rsidRPr="00D26ED4">
        <w:t>P</w:t>
      </w:r>
      <w:r w:rsidR="00A53192">
        <w:t>. &amp;</w:t>
      </w:r>
      <w:r w:rsidRPr="00D26ED4">
        <w:t xml:space="preserve"> Grobbelaar J</w:t>
      </w:r>
      <w:r w:rsidR="00A53192">
        <w:t>.</w:t>
      </w:r>
      <w:r w:rsidRPr="00D26ED4">
        <w:t>U</w:t>
      </w:r>
      <w:r w:rsidR="00A53192">
        <w:t>.</w:t>
      </w:r>
      <w:r w:rsidRPr="00D26ED4">
        <w:t xml:space="preserve"> (1984) Extraction of chlorophyll a from freshwater phytoplankton for spectrophotometric</w:t>
      </w:r>
      <w:r w:rsidR="00A53192">
        <w:t xml:space="preserve"> analysis. </w:t>
      </w:r>
      <w:r w:rsidR="00A53192" w:rsidRPr="00A53192">
        <w:rPr>
          <w:i/>
        </w:rPr>
        <w:t>Hydrobiologia</w:t>
      </w:r>
      <w:r w:rsidR="00A53192">
        <w:t>, 114, 177–187.</w:t>
      </w:r>
    </w:p>
    <w:p w14:paraId="64F3D563" w14:textId="02DCA872" w:rsidR="00D45479" w:rsidRDefault="00D45479" w:rsidP="00E13C73">
      <w:r>
        <w:t xml:space="preserve">Singh S., Inamdar S., Mitchell M. &amp; McHale P. (2014) Seasonal pattern of dissolved organic matter (DOM) in watershed sources: influence of hydrologic flow paths and autumn leaf fall. </w:t>
      </w:r>
      <w:r w:rsidRPr="003025D7">
        <w:rPr>
          <w:i/>
        </w:rPr>
        <w:t>Biogeochemistry</w:t>
      </w:r>
      <w:r w:rsidR="003E65F1">
        <w:t xml:space="preserve">, </w:t>
      </w:r>
      <w:r w:rsidRPr="003025D7">
        <w:rPr>
          <w:b/>
        </w:rPr>
        <w:t>118</w:t>
      </w:r>
      <w:r>
        <w:t>, 321-337.</w:t>
      </w:r>
    </w:p>
    <w:p w14:paraId="6F44846D" w14:textId="1A07A1BB" w:rsidR="005849D6" w:rsidRPr="00D26ED4" w:rsidRDefault="005849D6" w:rsidP="00E13C73">
      <w:r w:rsidRPr="00D26ED4">
        <w:t>Sinsabaugh R</w:t>
      </w:r>
      <w:r w:rsidR="00A53192">
        <w:t>.</w:t>
      </w:r>
      <w:r w:rsidRPr="00D26ED4">
        <w:t>L</w:t>
      </w:r>
      <w:r w:rsidR="00A53192">
        <w:t>.</w:t>
      </w:r>
      <w:r w:rsidRPr="00D26ED4">
        <w:t>, Findlay S</w:t>
      </w:r>
      <w:r w:rsidR="00A53192">
        <w:t>.</w:t>
      </w:r>
      <w:r w:rsidRPr="00D26ED4">
        <w:t>, Franchini P</w:t>
      </w:r>
      <w:r w:rsidR="00A53192">
        <w:t>. &amp;</w:t>
      </w:r>
      <w:r w:rsidRPr="00D26ED4">
        <w:t xml:space="preserve"> Fisher D</w:t>
      </w:r>
      <w:r w:rsidR="00A53192">
        <w:t>.</w:t>
      </w:r>
      <w:r w:rsidRPr="00D26ED4">
        <w:t xml:space="preserve"> (1997) Enzymatic analysis of riverine bacterioplankton produ</w:t>
      </w:r>
      <w:r w:rsidR="00A53192">
        <w:t xml:space="preserve">ction. </w:t>
      </w:r>
      <w:r w:rsidR="00A53192" w:rsidRPr="00BA287A">
        <w:rPr>
          <w:i/>
        </w:rPr>
        <w:t>Limnology and Oceanography</w:t>
      </w:r>
      <w:r w:rsidR="00A53192">
        <w:t xml:space="preserve"> </w:t>
      </w:r>
      <w:r w:rsidR="00A53192" w:rsidRPr="00BA287A">
        <w:rPr>
          <w:b/>
        </w:rPr>
        <w:t>42</w:t>
      </w:r>
      <w:r w:rsidR="00A53192">
        <w:t>, 29–38.</w:t>
      </w:r>
    </w:p>
    <w:p w14:paraId="32993F89" w14:textId="6E7EBFDE" w:rsidR="006730DB" w:rsidRPr="00D26ED4" w:rsidRDefault="006730DB" w:rsidP="005849D6">
      <w:r w:rsidRPr="00D26ED4">
        <w:t>Sinsabaugh R</w:t>
      </w:r>
      <w:r w:rsidR="00AA2D0B">
        <w:t>.</w:t>
      </w:r>
      <w:r w:rsidRPr="00D26ED4">
        <w:t>L</w:t>
      </w:r>
      <w:r w:rsidR="00AA2D0B">
        <w:t>.</w:t>
      </w:r>
      <w:r w:rsidRPr="00D26ED4">
        <w:t xml:space="preserve"> </w:t>
      </w:r>
      <w:r w:rsidR="00AA2D0B">
        <w:t xml:space="preserve">&amp; </w:t>
      </w:r>
      <w:r w:rsidRPr="00D26ED4">
        <w:t>Foreman C</w:t>
      </w:r>
      <w:r w:rsidR="00AA2D0B">
        <w:t>.</w:t>
      </w:r>
      <w:r w:rsidRPr="00D26ED4">
        <w:t>M</w:t>
      </w:r>
      <w:r w:rsidR="00AA2D0B">
        <w:t>.</w:t>
      </w:r>
      <w:r w:rsidRPr="00D26ED4">
        <w:t xml:space="preserve"> (2001) Activity profiles of bacterioplankton in a eutroph</w:t>
      </w:r>
      <w:r w:rsidR="00AA2D0B">
        <w:t xml:space="preserve">ic river. </w:t>
      </w:r>
      <w:r w:rsidR="00AA2D0B" w:rsidRPr="00AA2D0B">
        <w:rPr>
          <w:i/>
        </w:rPr>
        <w:t>Freshwater Biology</w:t>
      </w:r>
      <w:r w:rsidR="00AA2D0B">
        <w:t xml:space="preserve">, </w:t>
      </w:r>
      <w:r w:rsidR="00AA2D0B" w:rsidRPr="00AA2D0B">
        <w:rPr>
          <w:b/>
        </w:rPr>
        <w:t>46</w:t>
      </w:r>
      <w:r w:rsidR="00AA2D0B">
        <w:t>,</w:t>
      </w:r>
      <w:r w:rsidRPr="00D26ED4">
        <w:t xml:space="preserve"> 1239–1249</w:t>
      </w:r>
    </w:p>
    <w:p w14:paraId="00F9854A" w14:textId="35411F0C" w:rsidR="00720ACC" w:rsidRPr="00D26ED4" w:rsidRDefault="00720ACC" w:rsidP="000A2E66">
      <w:r w:rsidRPr="00D26ED4">
        <w:t>Sinsabaugh R</w:t>
      </w:r>
      <w:r w:rsidR="00AA2D0B">
        <w:t>.</w:t>
      </w:r>
      <w:r w:rsidRPr="00D26ED4">
        <w:t>L</w:t>
      </w:r>
      <w:r w:rsidR="00AA2D0B">
        <w:t>.</w:t>
      </w:r>
      <w:r w:rsidRPr="00D26ED4">
        <w:t>, Hill</w:t>
      </w:r>
      <w:r w:rsidR="00AA2D0B" w:rsidRPr="00AA2D0B">
        <w:t xml:space="preserve"> </w:t>
      </w:r>
      <w:r w:rsidR="00AA2D0B" w:rsidRPr="00D26ED4">
        <w:t>B</w:t>
      </w:r>
      <w:r w:rsidR="00AA2D0B">
        <w:t>.</w:t>
      </w:r>
      <w:r w:rsidR="00AA2D0B" w:rsidRPr="00D26ED4">
        <w:t>H</w:t>
      </w:r>
      <w:r w:rsidR="00AA2D0B">
        <w:t>. &amp;</w:t>
      </w:r>
      <w:r w:rsidRPr="00D26ED4">
        <w:t xml:space="preserve"> Follstad Shah </w:t>
      </w:r>
      <w:r w:rsidR="00AA2D0B" w:rsidRPr="00D26ED4">
        <w:t>J</w:t>
      </w:r>
      <w:r w:rsidR="00AA2D0B">
        <w:t>.</w:t>
      </w:r>
      <w:r w:rsidR="00AA2D0B" w:rsidRPr="00D26ED4">
        <w:t>J</w:t>
      </w:r>
      <w:r w:rsidR="00AA2D0B">
        <w:t>.</w:t>
      </w:r>
      <w:r w:rsidR="00AA2D0B" w:rsidRPr="00D26ED4">
        <w:t xml:space="preserve"> </w:t>
      </w:r>
      <w:r w:rsidRPr="00D26ED4">
        <w:t>(2009) Ecoenzymatic stoichiometry of microbial organic nutrient acquisition i</w:t>
      </w:r>
      <w:r w:rsidR="00AA2D0B">
        <w:t xml:space="preserve">n soil and sediment. </w:t>
      </w:r>
      <w:r w:rsidR="00AA2D0B" w:rsidRPr="00AA2D0B">
        <w:rPr>
          <w:i/>
        </w:rPr>
        <w:t>Nature</w:t>
      </w:r>
      <w:r w:rsidR="00AA2D0B">
        <w:t xml:space="preserve">, </w:t>
      </w:r>
      <w:r w:rsidR="00AA2D0B" w:rsidRPr="00AA2D0B">
        <w:rPr>
          <w:b/>
        </w:rPr>
        <w:t>462</w:t>
      </w:r>
      <w:r w:rsidR="00AA2D0B">
        <w:t xml:space="preserve">, </w:t>
      </w:r>
      <w:r w:rsidRPr="00D26ED4">
        <w:t>795-798.</w:t>
      </w:r>
    </w:p>
    <w:p w14:paraId="3C274103" w14:textId="4B62B836" w:rsidR="000A2E66" w:rsidRPr="00D26ED4" w:rsidRDefault="000A2E66" w:rsidP="000A2E66">
      <w:r w:rsidRPr="00D26ED4">
        <w:t>Sinsabaugh R</w:t>
      </w:r>
      <w:r w:rsidR="00AA2D0B">
        <w:t>.</w:t>
      </w:r>
      <w:r w:rsidRPr="00D26ED4">
        <w:t>L</w:t>
      </w:r>
      <w:r w:rsidR="00AA2D0B">
        <w:t>. &amp;</w:t>
      </w:r>
      <w:r w:rsidRPr="00D26ED4">
        <w:t xml:space="preserve"> </w:t>
      </w:r>
      <w:r w:rsidR="001A210C" w:rsidRPr="00D26ED4">
        <w:t xml:space="preserve">Follstad </w:t>
      </w:r>
      <w:r w:rsidRPr="00D26ED4">
        <w:t>Shah J</w:t>
      </w:r>
      <w:r w:rsidR="00AA2D0B">
        <w:t>.</w:t>
      </w:r>
      <w:r w:rsidRPr="00D26ED4">
        <w:t>J</w:t>
      </w:r>
      <w:r w:rsidR="00AA2D0B">
        <w:t>.</w:t>
      </w:r>
      <w:r w:rsidRPr="00D26ED4">
        <w:t xml:space="preserve"> (2011) Ecoenzymatic stoichiometry of recalcitrant organic matter decomposition: the growth rate hypothesis in re</w:t>
      </w:r>
      <w:r w:rsidR="00AA2D0B">
        <w:t xml:space="preserve">verse. </w:t>
      </w:r>
      <w:r w:rsidR="00AA2D0B" w:rsidRPr="00AA2D0B">
        <w:rPr>
          <w:i/>
        </w:rPr>
        <w:t>Biogeochemistry</w:t>
      </w:r>
      <w:r w:rsidR="00AA2D0B">
        <w:t xml:space="preserve">, </w:t>
      </w:r>
      <w:r w:rsidR="00AA2D0B" w:rsidRPr="00AA2D0B">
        <w:rPr>
          <w:b/>
        </w:rPr>
        <w:t>102</w:t>
      </w:r>
      <w:r w:rsidR="00AA2D0B">
        <w:t xml:space="preserve">, </w:t>
      </w:r>
      <w:r w:rsidRPr="00D26ED4">
        <w:t>31–43</w:t>
      </w:r>
    </w:p>
    <w:p w14:paraId="273F87E8" w14:textId="23BFEA34" w:rsidR="00721277" w:rsidRPr="00D26ED4" w:rsidRDefault="00721277" w:rsidP="00D76225">
      <w:r w:rsidRPr="00D26ED4">
        <w:t>Sinsabaugh R</w:t>
      </w:r>
      <w:r w:rsidR="00AA2D0B">
        <w:t>.</w:t>
      </w:r>
      <w:r w:rsidRPr="00D26ED4">
        <w:t>L</w:t>
      </w:r>
      <w:r w:rsidR="00AA2D0B">
        <w:t>. &amp;</w:t>
      </w:r>
      <w:r w:rsidRPr="00D26ED4">
        <w:t xml:space="preserve"> Follstad Shah J</w:t>
      </w:r>
      <w:r w:rsidR="00AA2D0B">
        <w:t>.</w:t>
      </w:r>
      <w:r w:rsidRPr="00D26ED4">
        <w:t>J</w:t>
      </w:r>
      <w:r w:rsidR="00AA2D0B">
        <w:t>.</w:t>
      </w:r>
      <w:r w:rsidRPr="00D26ED4">
        <w:t xml:space="preserve"> (</w:t>
      </w:r>
      <w:r w:rsidR="00B45CBE" w:rsidRPr="00D26ED4">
        <w:t>2012</w:t>
      </w:r>
      <w:r w:rsidRPr="00D26ED4">
        <w:t xml:space="preserve">) Ecoenzymatic stoichiometry and ecological theory. </w:t>
      </w:r>
      <w:r w:rsidRPr="00AA2D0B">
        <w:rPr>
          <w:i/>
        </w:rPr>
        <w:t>Annual Review of Ecology</w:t>
      </w:r>
      <w:r w:rsidR="00AA2D0B" w:rsidRPr="00AA2D0B">
        <w:rPr>
          <w:i/>
        </w:rPr>
        <w:t>, Evolution, and Systematics</w:t>
      </w:r>
      <w:r w:rsidR="00AA2D0B">
        <w:t xml:space="preserve">, </w:t>
      </w:r>
      <w:r w:rsidR="00AA2D0B" w:rsidRPr="00AA2D0B">
        <w:rPr>
          <w:b/>
        </w:rPr>
        <w:t>43</w:t>
      </w:r>
      <w:r w:rsidR="00AA2D0B">
        <w:t xml:space="preserve">, </w:t>
      </w:r>
      <w:r w:rsidRPr="00D26ED4">
        <w:t>313-343.</w:t>
      </w:r>
    </w:p>
    <w:p w14:paraId="46117127" w14:textId="0B9A68B8" w:rsidR="0072207A" w:rsidRPr="00D26ED4" w:rsidRDefault="0072207A" w:rsidP="00D76225">
      <w:r w:rsidRPr="00D26ED4">
        <w:t>Smith R</w:t>
      </w:r>
      <w:r w:rsidR="00AA2D0B">
        <w:t>.</w:t>
      </w:r>
      <w:r w:rsidRPr="00D26ED4">
        <w:t>M</w:t>
      </w:r>
      <w:r w:rsidR="00AA2D0B">
        <w:t>.</w:t>
      </w:r>
      <w:r w:rsidRPr="00D26ED4">
        <w:t xml:space="preserve"> </w:t>
      </w:r>
      <w:r w:rsidR="00AA2D0B">
        <w:t xml:space="preserve">&amp; </w:t>
      </w:r>
      <w:r w:rsidRPr="00D26ED4">
        <w:t>Kaushal S</w:t>
      </w:r>
      <w:r w:rsidR="00AA2D0B">
        <w:t>.</w:t>
      </w:r>
      <w:r w:rsidRPr="00D26ED4">
        <w:t xml:space="preserve">S. </w:t>
      </w:r>
      <w:r w:rsidR="00AA2D0B">
        <w:t>(</w:t>
      </w:r>
      <w:r w:rsidRPr="00D26ED4">
        <w:t>2015</w:t>
      </w:r>
      <w:r w:rsidR="00AA2D0B">
        <w:t>)</w:t>
      </w:r>
      <w:r w:rsidRPr="00D26ED4">
        <w:t xml:space="preserve"> Carbon cycle of an urban watershed: exports, sources, and metabolism. </w:t>
      </w:r>
      <w:r w:rsidRPr="00AA2D0B">
        <w:rPr>
          <w:i/>
        </w:rPr>
        <w:t>Biogeochem</w:t>
      </w:r>
      <w:r w:rsidR="00AA2D0B" w:rsidRPr="00AA2D0B">
        <w:rPr>
          <w:i/>
        </w:rPr>
        <w:t>istry</w:t>
      </w:r>
      <w:r w:rsidR="00AA2D0B">
        <w:t xml:space="preserve">, </w:t>
      </w:r>
      <w:r w:rsidR="00AA2D0B" w:rsidRPr="00AA2D0B">
        <w:rPr>
          <w:b/>
        </w:rPr>
        <w:t>126</w:t>
      </w:r>
      <w:r w:rsidR="00AA2D0B">
        <w:t xml:space="preserve">, </w:t>
      </w:r>
      <w:r w:rsidRPr="00D26ED4">
        <w:t>173-195.</w:t>
      </w:r>
    </w:p>
    <w:p w14:paraId="48F5EC8D" w14:textId="12304BE8" w:rsidR="00E65E40" w:rsidRPr="00D26ED4" w:rsidRDefault="00E65E40" w:rsidP="00D76225">
      <w:r w:rsidRPr="00D26ED4">
        <w:t>Stolpe B</w:t>
      </w:r>
      <w:r w:rsidR="00AA2D0B">
        <w:t>.</w:t>
      </w:r>
      <w:r w:rsidRPr="00D26ED4">
        <w:t>, Guo L</w:t>
      </w:r>
      <w:r w:rsidR="00AA2D0B">
        <w:t>.</w:t>
      </w:r>
      <w:r w:rsidRPr="00D26ED4">
        <w:t>, Shiller A</w:t>
      </w:r>
      <w:r w:rsidR="00AA2D0B">
        <w:t>.</w:t>
      </w:r>
      <w:r w:rsidRPr="00D26ED4">
        <w:t>M</w:t>
      </w:r>
      <w:r w:rsidR="00AA2D0B">
        <w:t>. &amp;</w:t>
      </w:r>
      <w:r w:rsidRPr="00D26ED4">
        <w:t xml:space="preserve"> Hassellov M</w:t>
      </w:r>
      <w:r w:rsidR="00AA2D0B">
        <w:t>.</w:t>
      </w:r>
      <w:r w:rsidRPr="00D26ED4">
        <w:t xml:space="preserve"> (2010) Size and composition of colloidal organic matter and trace elements in the Mississippi River, Pearl River and the northern Gulf of Mexico, as characterized by flow field-flow fractionation.</w:t>
      </w:r>
      <w:r w:rsidR="00AA2D0B">
        <w:t xml:space="preserve"> </w:t>
      </w:r>
      <w:r w:rsidR="00AA2D0B" w:rsidRPr="00AA2D0B">
        <w:rPr>
          <w:i/>
        </w:rPr>
        <w:t>Marine Chemistry</w:t>
      </w:r>
      <w:r w:rsidR="00AA2D0B">
        <w:t xml:space="preserve"> </w:t>
      </w:r>
      <w:r w:rsidR="00AA2D0B" w:rsidRPr="00AA2D0B">
        <w:rPr>
          <w:b/>
        </w:rPr>
        <w:t>118</w:t>
      </w:r>
      <w:r w:rsidR="00AA2D0B">
        <w:t xml:space="preserve">, </w:t>
      </w:r>
      <w:r w:rsidRPr="00D26ED4">
        <w:t xml:space="preserve">119–128 </w:t>
      </w:r>
    </w:p>
    <w:p w14:paraId="78C86970" w14:textId="23DB7BCE" w:rsidR="00CC5095" w:rsidRPr="00D26ED4" w:rsidRDefault="00CC5095" w:rsidP="00D76225">
      <w:r w:rsidRPr="00D26ED4">
        <w:t>Villanueva V</w:t>
      </w:r>
      <w:r w:rsidR="00AA2D0B">
        <w:t>.</w:t>
      </w:r>
      <w:r w:rsidRPr="00D26ED4">
        <w:t>D</w:t>
      </w:r>
      <w:r w:rsidR="00AA2D0B">
        <w:t>.</w:t>
      </w:r>
      <w:r w:rsidRPr="00D26ED4">
        <w:t>, Navarro M</w:t>
      </w:r>
      <w:r w:rsidR="00AA2D0B">
        <w:t>.</w:t>
      </w:r>
      <w:r w:rsidRPr="00D26ED4">
        <w:t>B</w:t>
      </w:r>
      <w:r w:rsidR="00AA2D0B">
        <w:t>. &amp;</w:t>
      </w:r>
      <w:r w:rsidRPr="00D26ED4">
        <w:t xml:space="preserve"> Albarino R. </w:t>
      </w:r>
      <w:r w:rsidR="00AA2D0B">
        <w:t>(</w:t>
      </w:r>
      <w:r w:rsidRPr="00D26ED4">
        <w:t>2016</w:t>
      </w:r>
      <w:r w:rsidR="00AA2D0B">
        <w:t>)</w:t>
      </w:r>
      <w:r w:rsidRPr="00D26ED4">
        <w:t xml:space="preserve"> Seasonal patterns of organic matter stoichiometry along a mountain catchment. </w:t>
      </w:r>
      <w:r w:rsidRPr="00AA2D0B">
        <w:rPr>
          <w:i/>
        </w:rPr>
        <w:t>Hydrobiologia</w:t>
      </w:r>
      <w:r w:rsidR="00AA2D0B">
        <w:t xml:space="preserve">, </w:t>
      </w:r>
      <w:r w:rsidR="00AA2D0B" w:rsidRPr="00AA2D0B">
        <w:rPr>
          <w:b/>
        </w:rPr>
        <w:t>771</w:t>
      </w:r>
      <w:r w:rsidR="00AA2D0B">
        <w:t>,</w:t>
      </w:r>
      <w:r w:rsidRPr="00D26ED4">
        <w:t xml:space="preserve"> 227-238.</w:t>
      </w:r>
    </w:p>
    <w:p w14:paraId="26238EB8" w14:textId="4A17FC23" w:rsidR="009D2A5A" w:rsidRPr="00D26ED4" w:rsidRDefault="009D2A5A" w:rsidP="00D76225">
      <w:r w:rsidRPr="00D26ED4">
        <w:lastRenderedPageBreak/>
        <w:t>Wagner K</w:t>
      </w:r>
      <w:r w:rsidR="00AA2D0B">
        <w:t>.</w:t>
      </w:r>
      <w:r w:rsidRPr="00D26ED4">
        <w:t>, Besemer K</w:t>
      </w:r>
      <w:r w:rsidR="00AA2D0B">
        <w:t>.</w:t>
      </w:r>
      <w:r w:rsidRPr="00D26ED4">
        <w:t>, Burns N</w:t>
      </w:r>
      <w:r w:rsidR="00AA2D0B">
        <w:t>.</w:t>
      </w:r>
      <w:r w:rsidRPr="00D26ED4">
        <w:t>R</w:t>
      </w:r>
      <w:r w:rsidR="00AA2D0B">
        <w:t>.</w:t>
      </w:r>
      <w:r w:rsidRPr="00D26ED4">
        <w:t>, Battin T</w:t>
      </w:r>
      <w:r w:rsidR="00AA2D0B">
        <w:t>.</w:t>
      </w:r>
      <w:r w:rsidRPr="00D26ED4">
        <w:t>J</w:t>
      </w:r>
      <w:r w:rsidR="00AA2D0B">
        <w:t>. &amp;</w:t>
      </w:r>
      <w:r w:rsidRPr="00D26ED4">
        <w:t xml:space="preserve"> Bengtsson M</w:t>
      </w:r>
      <w:r w:rsidR="00AA2D0B">
        <w:t>.</w:t>
      </w:r>
      <w:r w:rsidRPr="00D26ED4">
        <w:t xml:space="preserve">M. </w:t>
      </w:r>
      <w:r w:rsidR="00AA2D0B">
        <w:t>(</w:t>
      </w:r>
      <w:r w:rsidRPr="00D26ED4">
        <w:t>2015</w:t>
      </w:r>
      <w:r w:rsidR="00AA2D0B">
        <w:t>)</w:t>
      </w:r>
      <w:r w:rsidRPr="00D26ED4">
        <w:t xml:space="preserve"> Light availability affects stream biofilm bacterial community composition and function, but not diversity</w:t>
      </w:r>
      <w:r w:rsidR="00AA2D0B">
        <w:t xml:space="preserve">. </w:t>
      </w:r>
      <w:r w:rsidR="00AA2D0B" w:rsidRPr="00AA2D0B">
        <w:rPr>
          <w:i/>
        </w:rPr>
        <w:t>Environmental Microbiology</w:t>
      </w:r>
      <w:r w:rsidR="00AA2D0B">
        <w:t xml:space="preserve">, </w:t>
      </w:r>
      <w:r w:rsidR="00AA2D0B" w:rsidRPr="00AA2D0B">
        <w:rPr>
          <w:b/>
        </w:rPr>
        <w:t>17</w:t>
      </w:r>
      <w:r w:rsidR="00AA2D0B">
        <w:t xml:space="preserve">, </w:t>
      </w:r>
      <w:r w:rsidRPr="00D26ED4">
        <w:t>5036-5047.</w:t>
      </w:r>
    </w:p>
    <w:p w14:paraId="46C3CD6B" w14:textId="17D87E4E" w:rsidR="001145D8" w:rsidRPr="00D26ED4" w:rsidRDefault="001145D8" w:rsidP="00D76225">
      <w:r w:rsidRPr="00D26ED4">
        <w:t>Williams C</w:t>
      </w:r>
      <w:r w:rsidR="00AA2D0B">
        <w:t>.</w:t>
      </w:r>
      <w:r w:rsidRPr="00D26ED4">
        <w:t>J</w:t>
      </w:r>
      <w:r w:rsidR="00AA2D0B">
        <w:t>.</w:t>
      </w:r>
      <w:r w:rsidRPr="00D26ED4">
        <w:t>, Frost P</w:t>
      </w:r>
      <w:r w:rsidR="00AA2D0B">
        <w:t>.</w:t>
      </w:r>
      <w:r w:rsidRPr="00D26ED4">
        <w:t>C</w:t>
      </w:r>
      <w:r w:rsidR="00AA2D0B">
        <w:t>.</w:t>
      </w:r>
      <w:r w:rsidRPr="00D26ED4">
        <w:t>, Morales-Williams A</w:t>
      </w:r>
      <w:r w:rsidR="00AA2D0B">
        <w:t>.</w:t>
      </w:r>
      <w:r w:rsidRPr="00D26ED4">
        <w:t>M</w:t>
      </w:r>
      <w:r w:rsidR="00AA2D0B">
        <w:t>.</w:t>
      </w:r>
      <w:r w:rsidRPr="00D26ED4">
        <w:t>, Larson J</w:t>
      </w:r>
      <w:r w:rsidR="00AA2D0B">
        <w:t>.</w:t>
      </w:r>
      <w:r w:rsidRPr="00D26ED4">
        <w:t>H</w:t>
      </w:r>
      <w:r w:rsidR="00AA2D0B">
        <w:t>.</w:t>
      </w:r>
      <w:r w:rsidRPr="00D26ED4">
        <w:t>, Richardson W</w:t>
      </w:r>
      <w:r w:rsidR="00AA2D0B">
        <w:t>.</w:t>
      </w:r>
      <w:r w:rsidRPr="00D26ED4">
        <w:t>B</w:t>
      </w:r>
      <w:r w:rsidR="00AA2D0B">
        <w:t>.</w:t>
      </w:r>
      <w:r w:rsidRPr="00D26ED4">
        <w:t>, Chiandet A</w:t>
      </w:r>
      <w:r w:rsidR="00AA2D0B">
        <w:t>.</w:t>
      </w:r>
      <w:r w:rsidRPr="00D26ED4">
        <w:t>S</w:t>
      </w:r>
      <w:r w:rsidR="00AA2D0B">
        <w:t xml:space="preserve">. &amp; </w:t>
      </w:r>
      <w:r w:rsidRPr="00D26ED4">
        <w:t>Xenopoulos M</w:t>
      </w:r>
      <w:r w:rsidR="00AA2D0B">
        <w:t>.</w:t>
      </w:r>
      <w:r w:rsidRPr="00D26ED4">
        <w:t xml:space="preserve">A. </w:t>
      </w:r>
      <w:r w:rsidR="00AA2D0B">
        <w:t>(</w:t>
      </w:r>
      <w:r w:rsidRPr="00D26ED4">
        <w:t>2016</w:t>
      </w:r>
      <w:r w:rsidR="00AA2D0B">
        <w:t>)</w:t>
      </w:r>
      <w:r w:rsidRPr="00D26ED4">
        <w:t xml:space="preserve"> Human activities cause distinct dissolved organic matter composition across freshwater ecosy</w:t>
      </w:r>
      <w:r w:rsidR="00AA2D0B">
        <w:t xml:space="preserve">stems. </w:t>
      </w:r>
      <w:r w:rsidR="00AA2D0B" w:rsidRPr="00AA2D0B">
        <w:rPr>
          <w:i/>
        </w:rPr>
        <w:t>Global Change Biology</w:t>
      </w:r>
      <w:r w:rsidR="00AA2D0B">
        <w:t xml:space="preserve">, </w:t>
      </w:r>
      <w:r w:rsidR="00AA2D0B" w:rsidRPr="00AA2D0B">
        <w:rPr>
          <w:b/>
        </w:rPr>
        <w:t>22</w:t>
      </w:r>
      <w:r w:rsidR="00AA2D0B">
        <w:t xml:space="preserve">, </w:t>
      </w:r>
      <w:r w:rsidRPr="00D26ED4">
        <w:t>613-626</w:t>
      </w:r>
    </w:p>
    <w:p w14:paraId="13129AA4" w14:textId="0A2FCAAE" w:rsidR="007B5C3F" w:rsidRPr="00D26ED4" w:rsidRDefault="007B5C3F" w:rsidP="00E65E40">
      <w:r w:rsidRPr="00D26ED4">
        <w:t>Zuur A</w:t>
      </w:r>
      <w:r w:rsidR="00AA2D0B">
        <w:t>.</w:t>
      </w:r>
      <w:r w:rsidRPr="00D26ED4">
        <w:t>F</w:t>
      </w:r>
      <w:r w:rsidR="00AA2D0B">
        <w:t>.</w:t>
      </w:r>
      <w:r w:rsidRPr="00D26ED4">
        <w:t>, Ieno E</w:t>
      </w:r>
      <w:r w:rsidR="00AA2D0B">
        <w:t>.</w:t>
      </w:r>
      <w:r w:rsidRPr="00D26ED4">
        <w:t>N</w:t>
      </w:r>
      <w:r w:rsidR="00AA2D0B">
        <w:t>.</w:t>
      </w:r>
      <w:r w:rsidRPr="00D26ED4">
        <w:t>, Walker N</w:t>
      </w:r>
      <w:r w:rsidR="00AA2D0B">
        <w:t>.</w:t>
      </w:r>
      <w:r w:rsidRPr="00D26ED4">
        <w:t>J</w:t>
      </w:r>
      <w:r w:rsidR="00AA2D0B">
        <w:t>.</w:t>
      </w:r>
      <w:r w:rsidRPr="00D26ED4">
        <w:t>, Saveliev A</w:t>
      </w:r>
      <w:r w:rsidR="00AA2D0B">
        <w:t>.</w:t>
      </w:r>
      <w:r w:rsidRPr="00D26ED4">
        <w:t>A</w:t>
      </w:r>
      <w:r w:rsidR="00AA2D0B">
        <w:t>. &amp;</w:t>
      </w:r>
      <w:r w:rsidRPr="00D26ED4">
        <w:t xml:space="preserve"> Smith GM. </w:t>
      </w:r>
      <w:r w:rsidR="00AA2D0B">
        <w:t>(</w:t>
      </w:r>
      <w:r w:rsidRPr="00D26ED4">
        <w:t>2009</w:t>
      </w:r>
      <w:r w:rsidR="00AA2D0B">
        <w:t>)</w:t>
      </w:r>
      <w:r w:rsidRPr="00D26ED4">
        <w:t xml:space="preserve"> </w:t>
      </w:r>
      <w:r w:rsidRPr="00AA2D0B">
        <w:rPr>
          <w:i/>
        </w:rPr>
        <w:t>Mixed effects models and extension in ecology with R</w:t>
      </w:r>
      <w:r w:rsidRPr="00D26ED4">
        <w:t>. Springer, New York.</w:t>
      </w:r>
    </w:p>
    <w:p w14:paraId="1D80BC9C" w14:textId="376DDE6D" w:rsidR="00E65E40" w:rsidRPr="00D26ED4" w:rsidRDefault="00E65E40" w:rsidP="00E65E40">
      <w:r w:rsidRPr="00D26ED4">
        <w:t>Zsolnay A</w:t>
      </w:r>
      <w:r w:rsidR="00AA2D0B">
        <w:t>.</w:t>
      </w:r>
      <w:r w:rsidRPr="00D26ED4">
        <w:t>, Baigar E</w:t>
      </w:r>
      <w:r w:rsidR="00AA2D0B">
        <w:t>.</w:t>
      </w:r>
      <w:r w:rsidRPr="00D26ED4">
        <w:t>, Jimenez M</w:t>
      </w:r>
      <w:r w:rsidR="00AA2D0B">
        <w:t>.</w:t>
      </w:r>
      <w:r w:rsidRPr="00D26ED4">
        <w:t>, Steinweg B</w:t>
      </w:r>
      <w:r w:rsidR="00AA2D0B">
        <w:t>. &amp;</w:t>
      </w:r>
      <w:r w:rsidRPr="00D26ED4">
        <w:t xml:space="preserve"> Saccomandi F</w:t>
      </w:r>
      <w:r w:rsidR="00AA2D0B">
        <w:t>.</w:t>
      </w:r>
      <w:r w:rsidRPr="00D26ED4">
        <w:t xml:space="preserve"> </w:t>
      </w:r>
      <w:r w:rsidR="00AA2D0B">
        <w:t>(</w:t>
      </w:r>
      <w:r w:rsidRPr="00D26ED4">
        <w:t>1999) Differentiating with fluorescence spectroscopy the sources of dissolved organic matter in soils subject</w:t>
      </w:r>
      <w:r w:rsidR="00AA2D0B">
        <w:t xml:space="preserve">ed to drying. </w:t>
      </w:r>
      <w:r w:rsidR="00AA2D0B" w:rsidRPr="00AA2D0B">
        <w:rPr>
          <w:i/>
        </w:rPr>
        <w:t>Chemosphere</w:t>
      </w:r>
      <w:r w:rsidR="00AA2D0B">
        <w:t xml:space="preserve">, </w:t>
      </w:r>
      <w:r w:rsidR="00AA2D0B" w:rsidRPr="00AA2D0B">
        <w:rPr>
          <w:b/>
        </w:rPr>
        <w:t>38</w:t>
      </w:r>
      <w:r w:rsidR="00AA2D0B">
        <w:t xml:space="preserve">, </w:t>
      </w:r>
      <w:r w:rsidRPr="00D26ED4">
        <w:t>45–50</w:t>
      </w:r>
    </w:p>
    <w:p w14:paraId="6ED068E9" w14:textId="77777777" w:rsidR="00CE70D3" w:rsidRPr="00D26ED4" w:rsidRDefault="00CE70D3"/>
    <w:p w14:paraId="4C55B458" w14:textId="77777777" w:rsidR="00CE70D3" w:rsidRPr="00D26ED4" w:rsidRDefault="00CE70D3">
      <w:pPr>
        <w:sectPr w:rsidR="00CE70D3" w:rsidRPr="00D26ED4">
          <w:pgSz w:w="12240" w:h="15840"/>
          <w:pgMar w:top="1440" w:right="1440" w:bottom="1440" w:left="1440" w:header="720" w:footer="720" w:gutter="0"/>
          <w:cols w:space="720"/>
          <w:docGrid w:linePitch="360"/>
        </w:sectPr>
      </w:pPr>
    </w:p>
    <w:p w14:paraId="4F25F565" w14:textId="706A0510" w:rsidR="00677634" w:rsidRPr="00D26ED4" w:rsidRDefault="00677634" w:rsidP="001A4024">
      <w:pPr>
        <w:outlineLvl w:val="0"/>
      </w:pPr>
      <w:r w:rsidRPr="00D26ED4">
        <w:lastRenderedPageBreak/>
        <w:t xml:space="preserve">Figure </w:t>
      </w:r>
      <w:r w:rsidR="00AF4FB6">
        <w:t>Legends</w:t>
      </w:r>
    </w:p>
    <w:p w14:paraId="7E44156E" w14:textId="2C7420FD" w:rsidR="00677634" w:rsidRPr="00D26ED4" w:rsidRDefault="00C65A5E">
      <w:r w:rsidRPr="00D26ED4">
        <w:t xml:space="preserve">Figure 1. Spatio-temporal variation in the </w:t>
      </w:r>
      <w:r w:rsidR="00E84295">
        <w:t xml:space="preserve">(A) </w:t>
      </w:r>
      <w:r w:rsidRPr="00D26ED4">
        <w:t>humification index (HIX)</w:t>
      </w:r>
      <w:r w:rsidR="00E84295">
        <w:t>, (B) biological freshness index (BIX), (C) protein to humic ratio</w:t>
      </w:r>
      <w:r w:rsidRPr="00D26ED4">
        <w:t xml:space="preserve"> </w:t>
      </w:r>
      <w:r w:rsidR="00E84295">
        <w:t xml:space="preserve">(P/H), and (D) fluorescence index </w:t>
      </w:r>
      <w:r w:rsidR="0084135A" w:rsidRPr="00D26ED4">
        <w:t xml:space="preserve">values </w:t>
      </w:r>
      <w:r w:rsidRPr="00D26ED4">
        <w:t xml:space="preserve">derived from excitation-emission matrices.  </w:t>
      </w:r>
      <w:r w:rsidR="00CE5AC8" w:rsidRPr="00D26ED4">
        <w:t>Lines within boxes are medians, box ends are 1</w:t>
      </w:r>
      <w:r w:rsidR="00CE5AC8" w:rsidRPr="00D26ED4">
        <w:rPr>
          <w:vertAlign w:val="superscript"/>
        </w:rPr>
        <w:t>st</w:t>
      </w:r>
      <w:r w:rsidR="00CE5AC8" w:rsidRPr="00D26ED4">
        <w:t xml:space="preserve"> and 3</w:t>
      </w:r>
      <w:r w:rsidR="00CE5AC8" w:rsidRPr="00D26ED4">
        <w:rPr>
          <w:vertAlign w:val="superscript"/>
        </w:rPr>
        <w:t>rd</w:t>
      </w:r>
      <w:r w:rsidR="00CE5AC8" w:rsidRPr="00D26ED4">
        <w:t xml:space="preserve"> quartiles, whiskers are 1.5 times the interquartile range.</w:t>
      </w:r>
      <w:r w:rsidR="003025D7">
        <w:t xml:space="preserve">  Different letters indicate seasonal means that are different from each other.</w:t>
      </w:r>
    </w:p>
    <w:p w14:paraId="08A57490" w14:textId="77777777" w:rsidR="00C65A5E" w:rsidRPr="00D26ED4" w:rsidRDefault="00C65A5E"/>
    <w:p w14:paraId="46CD0162" w14:textId="1F739243" w:rsidR="009574E4" w:rsidRPr="00D26ED4" w:rsidRDefault="00785674">
      <w:r w:rsidRPr="00D26ED4">
        <w:t xml:space="preserve">Figure 2.  </w:t>
      </w:r>
      <w:r w:rsidR="009574E4" w:rsidRPr="00D26ED4">
        <w:t xml:space="preserve">Spatio-temporal variation in the </w:t>
      </w:r>
      <w:r w:rsidR="000860E0" w:rsidRPr="00D26ED4">
        <w:t>(A) polyphenol oxidase (POX)</w:t>
      </w:r>
      <w:r w:rsidR="00E84295">
        <w:t xml:space="preserve">, and (B) </w:t>
      </w:r>
      <w:r w:rsidR="00E84295" w:rsidRPr="00D26ED4">
        <w:rPr>
          <w:rFonts w:ascii="Symbol" w:hAnsi="Symbol"/>
        </w:rPr>
        <w:t></w:t>
      </w:r>
      <w:r w:rsidR="00E84295" w:rsidRPr="00D26ED4">
        <w:t>-N-acetylglucosaminidase</w:t>
      </w:r>
      <w:r w:rsidR="00E84295">
        <w:t xml:space="preserve"> (NACE) </w:t>
      </w:r>
      <w:r w:rsidR="00E84295" w:rsidRPr="00D26ED4">
        <w:t>activities</w:t>
      </w:r>
      <w:r w:rsidR="009574E4" w:rsidRPr="00D26ED4">
        <w:t>.</w:t>
      </w:r>
      <w:r w:rsidR="003025D7">
        <w:t xml:space="preserve">  Different letters indicate seasonal means that are different from each other.</w:t>
      </w:r>
    </w:p>
    <w:p w14:paraId="41BAE7CA" w14:textId="77777777" w:rsidR="009574E4" w:rsidRPr="00D26ED4" w:rsidRDefault="009574E4"/>
    <w:p w14:paraId="72054F5A" w14:textId="5CB12922" w:rsidR="00480FC7" w:rsidRPr="00D26ED4" w:rsidRDefault="00E84295">
      <w:r>
        <w:t>Figure 3</w:t>
      </w:r>
      <w:r w:rsidR="00480FC7" w:rsidRPr="00D26ED4">
        <w:t xml:space="preserve">.  Spatio-temporal variation in the </w:t>
      </w:r>
      <w:r>
        <w:t xml:space="preserve">carbon quality index </w:t>
      </w:r>
      <w:r w:rsidR="00381E12" w:rsidRPr="00D26ED4">
        <w:t>(</w:t>
      </w:r>
      <w:r>
        <w:t>CQI</w:t>
      </w:r>
      <w:r w:rsidR="00381E12" w:rsidRPr="00D26ED4">
        <w:t>)</w:t>
      </w:r>
      <w:r w:rsidR="00480FC7" w:rsidRPr="00D26ED4">
        <w:t>, where larger values indicate more recalcitrant carbon in the dissolved organic matter pool.</w:t>
      </w:r>
      <w:r w:rsidR="003025D7">
        <w:t xml:space="preserve">  Different letters indicate seasonal means that are different from each other.</w:t>
      </w:r>
    </w:p>
    <w:p w14:paraId="1602A5F4" w14:textId="77777777" w:rsidR="001A743D" w:rsidRPr="00D26ED4" w:rsidRDefault="001A743D"/>
    <w:p w14:paraId="2599F30D" w14:textId="6AC2B8EC" w:rsidR="001A743D" w:rsidRDefault="004C0A72">
      <w:r w:rsidRPr="00D26ED4">
        <w:t xml:space="preserve">Figure </w:t>
      </w:r>
      <w:r w:rsidR="00E84295">
        <w:t>4</w:t>
      </w:r>
      <w:r w:rsidRPr="00D26ED4">
        <w:t>.  Spatio-temporal variation in the nutrient response ratio (NRR: respiration/mean control) to added carbon</w:t>
      </w:r>
      <w:r w:rsidR="005F2189" w:rsidRPr="00D26ED4">
        <w:t xml:space="preserve"> when measured on an areal basis (</w:t>
      </w:r>
      <w:r w:rsidR="005F2189" w:rsidRPr="00D26ED4">
        <w:rPr>
          <w:rFonts w:ascii="Symbol" w:hAnsi="Symbol"/>
        </w:rPr>
        <w:t></w:t>
      </w:r>
      <w:r w:rsidR="005F2189" w:rsidRPr="00D26ED4">
        <w:t>g O</w:t>
      </w:r>
      <w:r w:rsidR="005F2189" w:rsidRPr="00D26ED4">
        <w:rPr>
          <w:vertAlign w:val="subscript"/>
        </w:rPr>
        <w:t>2</w:t>
      </w:r>
      <w:r w:rsidR="005F2189" w:rsidRPr="00D26ED4">
        <w:t xml:space="preserve"> cm</w:t>
      </w:r>
      <w:r w:rsidR="005F2189" w:rsidRPr="00D26ED4">
        <w:rPr>
          <w:vertAlign w:val="superscript"/>
        </w:rPr>
        <w:t>-2</w:t>
      </w:r>
      <w:r w:rsidR="005F2189" w:rsidRPr="00D26ED4">
        <w:t xml:space="preserve"> h</w:t>
      </w:r>
      <w:r w:rsidR="005F2189" w:rsidRPr="00D26ED4">
        <w:rPr>
          <w:vertAlign w:val="superscript"/>
        </w:rPr>
        <w:t>-1</w:t>
      </w:r>
      <w:r w:rsidR="005F2189" w:rsidRPr="00D26ED4">
        <w:t>)</w:t>
      </w:r>
      <w:r w:rsidRPr="00D26ED4">
        <w:t>.</w:t>
      </w:r>
      <w:r w:rsidR="005F2189" w:rsidRPr="00D26ED4">
        <w:t xml:space="preserve"> </w:t>
      </w:r>
    </w:p>
    <w:p w14:paraId="4B3D248E" w14:textId="77777777" w:rsidR="00E84295" w:rsidRDefault="00E84295"/>
    <w:p w14:paraId="03B027DE" w14:textId="105359A4" w:rsidR="00E84295" w:rsidRPr="00D26ED4" w:rsidRDefault="00E84295">
      <w:r>
        <w:t xml:space="preserve">Figure 5.  Nutrient response ratio to added carbon increases with CBOM standing stock.  </w:t>
      </w:r>
      <w:r w:rsidR="003025D7">
        <w:t xml:space="preserve">Line of best fit </w:t>
      </w:r>
      <w:r>
        <w:t>show</w:t>
      </w:r>
      <w:r w:rsidR="003025D7">
        <w:t>s</w:t>
      </w:r>
      <w:r>
        <w:t xml:space="preserve"> the aggregate response of a multivariate permutational analysis where all carbon types were analyzed simultaneously.</w:t>
      </w:r>
    </w:p>
    <w:p w14:paraId="3A5B0C65" w14:textId="77777777" w:rsidR="009574E4" w:rsidRPr="00D26ED4" w:rsidRDefault="009574E4"/>
    <w:p w14:paraId="23D9CB03" w14:textId="77777777" w:rsidR="004C0A72" w:rsidRPr="00D26ED4" w:rsidRDefault="004C0A72">
      <w:pPr>
        <w:sectPr w:rsidR="004C0A72" w:rsidRPr="00D26ED4">
          <w:pgSz w:w="12240" w:h="15840"/>
          <w:pgMar w:top="1440" w:right="1440" w:bottom="1440" w:left="1440" w:header="720" w:footer="720" w:gutter="0"/>
          <w:cols w:space="720"/>
          <w:docGrid w:linePitch="360"/>
        </w:sectPr>
      </w:pPr>
    </w:p>
    <w:p w14:paraId="6599F7D9" w14:textId="77777777" w:rsidR="00677634" w:rsidRPr="00D26ED4" w:rsidRDefault="00677634">
      <w:r w:rsidRPr="00D26ED4">
        <w:lastRenderedPageBreak/>
        <w:t>Figures</w:t>
      </w:r>
    </w:p>
    <w:p w14:paraId="5EC63FCF" w14:textId="0E02E477" w:rsidR="00677634" w:rsidRPr="00D26ED4" w:rsidRDefault="00C65A5E">
      <w:r w:rsidRPr="00D26ED4">
        <w:t>Figure 1.</w:t>
      </w:r>
    </w:p>
    <w:p w14:paraId="1BA4D997" w14:textId="545B8B38" w:rsidR="00C65A5E" w:rsidRPr="00D26ED4" w:rsidRDefault="00741B6F">
      <w:r>
        <w:rPr>
          <w:noProof/>
        </w:rPr>
        <w:drawing>
          <wp:inline distT="0" distB="0" distL="0" distR="0" wp14:anchorId="6B517EE9" wp14:editId="43C414B7">
            <wp:extent cx="5943600" cy="5943600"/>
            <wp:effectExtent l="0" t="0" r="0" b="0"/>
            <wp:docPr id="4" name="Picture 4" descr="C:\Users\ArangoC\Documents\R Files\Cinn R dev\Cincy-Carbon-Limitation\output\figures\hix.bix.p2h.fi.4panel.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ngoC\Documents\R Files\Cinn R dev\Cincy-Carbon-Limitation\output\figures\hix.bix.p2h.fi.4panel.tif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768ACB54" w14:textId="77777777" w:rsidR="00677634" w:rsidRPr="00D26ED4" w:rsidRDefault="00677634"/>
    <w:p w14:paraId="21FFBC68" w14:textId="77777777" w:rsidR="00C65A5E" w:rsidRPr="00D26ED4" w:rsidRDefault="00C65A5E">
      <w:pPr>
        <w:sectPr w:rsidR="00C65A5E" w:rsidRPr="00D26ED4">
          <w:pgSz w:w="12240" w:h="15840"/>
          <w:pgMar w:top="1440" w:right="1440" w:bottom="1440" w:left="1440" w:header="720" w:footer="720" w:gutter="0"/>
          <w:cols w:space="720"/>
          <w:docGrid w:linePitch="360"/>
        </w:sectPr>
      </w:pPr>
    </w:p>
    <w:p w14:paraId="45A73B45" w14:textId="43C97F90" w:rsidR="00677634" w:rsidRPr="00D26ED4" w:rsidRDefault="00C65A5E">
      <w:r w:rsidRPr="00D26ED4">
        <w:lastRenderedPageBreak/>
        <w:t>Figure 2.</w:t>
      </w:r>
      <w:r w:rsidR="001013D9" w:rsidRPr="00D26ED4">
        <w:t xml:space="preserve">  </w:t>
      </w:r>
    </w:p>
    <w:p w14:paraId="3B999351" w14:textId="4F45C23F" w:rsidR="00677634" w:rsidRPr="00D26ED4" w:rsidRDefault="00C65A5E">
      <w:r w:rsidRPr="00D26ED4">
        <w:t xml:space="preserve"> </w:t>
      </w:r>
      <w:r w:rsidR="00DB0055" w:rsidRPr="00DB0055">
        <w:rPr>
          <w:noProof/>
        </w:rPr>
        <w:drawing>
          <wp:inline distT="0" distB="0" distL="0" distR="0" wp14:anchorId="25D8F7EC" wp14:editId="71867BBC">
            <wp:extent cx="2971800" cy="5943600"/>
            <wp:effectExtent l="0" t="0" r="0" b="0"/>
            <wp:docPr id="7" name="Picture 7" descr="C:\Users\ArangoC\Documents\R Files\Cinn R dev\Cincy-Carbon-Limitation\output\figures\pox.nace.2panel.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angoC\Documents\R Files\Cinn R dev\Cincy-Carbon-Limitation\output\figures\pox.nace.2panel.tif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71800" cy="5943600"/>
                    </a:xfrm>
                    <a:prstGeom prst="rect">
                      <a:avLst/>
                    </a:prstGeom>
                    <a:noFill/>
                    <a:ln>
                      <a:noFill/>
                    </a:ln>
                  </pic:spPr>
                </pic:pic>
              </a:graphicData>
            </a:graphic>
          </wp:inline>
        </w:drawing>
      </w:r>
    </w:p>
    <w:p w14:paraId="5AE81A82" w14:textId="77777777" w:rsidR="00EE4CAC" w:rsidRPr="00D26ED4" w:rsidRDefault="00EE4CAC"/>
    <w:p w14:paraId="3CF905A5" w14:textId="5926391E" w:rsidR="00EE4CAC" w:rsidRPr="00D26ED4" w:rsidRDefault="00EE4CAC">
      <w:pPr>
        <w:sectPr w:rsidR="00EE4CAC" w:rsidRPr="00D26ED4">
          <w:pgSz w:w="12240" w:h="15840"/>
          <w:pgMar w:top="1440" w:right="1440" w:bottom="1440" w:left="1440" w:header="720" w:footer="720" w:gutter="0"/>
          <w:cols w:space="720"/>
          <w:docGrid w:linePitch="360"/>
        </w:sectPr>
      </w:pPr>
    </w:p>
    <w:p w14:paraId="154DC618" w14:textId="7C60BAC7" w:rsidR="00EE4CAC" w:rsidRPr="00D26ED4" w:rsidRDefault="00EE4CAC">
      <w:r w:rsidRPr="00D26ED4">
        <w:lastRenderedPageBreak/>
        <w:t>Figure 3.</w:t>
      </w:r>
    </w:p>
    <w:p w14:paraId="385A544C" w14:textId="691C2366" w:rsidR="00EE4CAC" w:rsidRPr="00D26ED4" w:rsidRDefault="004720B9">
      <w:r w:rsidRPr="004720B9">
        <w:rPr>
          <w:noProof/>
        </w:rPr>
        <w:drawing>
          <wp:inline distT="0" distB="0" distL="0" distR="0" wp14:anchorId="2FB0FD42" wp14:editId="3C2B6DB2">
            <wp:extent cx="2971800" cy="2971800"/>
            <wp:effectExtent l="0" t="0" r="0" b="0"/>
            <wp:docPr id="3" name="Picture 3" descr="C:\Users\ArangoC\Documents\R Files\Cinn R dev\Cincy-Carbon-Limitation\output\figures\cqi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ngoC\Documents\R Files\Cinn R dev\Cincy-Carbon-Limitation\output\figures\cqiByReachSeason.tif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14:paraId="1CE582E2" w14:textId="77777777" w:rsidR="001013D9" w:rsidRPr="00D26ED4" w:rsidRDefault="001013D9"/>
    <w:p w14:paraId="5AF9795A" w14:textId="4239DAE8" w:rsidR="001013D9" w:rsidRPr="00D26ED4" w:rsidRDefault="001013D9">
      <w:pPr>
        <w:sectPr w:rsidR="001013D9" w:rsidRPr="00D26ED4">
          <w:pgSz w:w="12240" w:h="15840"/>
          <w:pgMar w:top="1440" w:right="1440" w:bottom="1440" w:left="1440" w:header="720" w:footer="720" w:gutter="0"/>
          <w:cols w:space="720"/>
          <w:docGrid w:linePitch="360"/>
        </w:sectPr>
      </w:pPr>
    </w:p>
    <w:p w14:paraId="2BDADF36" w14:textId="1C806A2B" w:rsidR="001013D9" w:rsidRPr="00D26ED4" w:rsidRDefault="001013D9">
      <w:r w:rsidRPr="00D26ED4">
        <w:lastRenderedPageBreak/>
        <w:t>Figure 4.</w:t>
      </w:r>
    </w:p>
    <w:p w14:paraId="2FB15640" w14:textId="789EF1CD" w:rsidR="001013D9" w:rsidRPr="00D26ED4" w:rsidRDefault="001013D9"/>
    <w:p w14:paraId="4E5926CE" w14:textId="419296EF" w:rsidR="001013D9" w:rsidRPr="00D26ED4" w:rsidRDefault="00556267">
      <w:r>
        <w:rPr>
          <w:noProof/>
        </w:rPr>
        <w:drawing>
          <wp:inline distT="0" distB="0" distL="0" distR="0" wp14:anchorId="113C32E9" wp14:editId="158C4728">
            <wp:extent cx="2971800" cy="2971800"/>
            <wp:effectExtent l="0" t="0" r="0" b="0"/>
            <wp:docPr id="6" name="Picture 6" descr="C:\Users\ArangoC\Documents\R Files\Cinn R dev\Cincy-Carbon-Limitation\output\figures\nrr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angoC\Documents\R Files\Cinn R dev\Cincy-Carbon-Limitation\output\figures\nrrByReachSeason.tif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14:paraId="4D328A45" w14:textId="77777777" w:rsidR="001013D9" w:rsidRPr="00D26ED4" w:rsidRDefault="001013D9"/>
    <w:p w14:paraId="5B181F0A" w14:textId="36D2CE70" w:rsidR="00480FC7" w:rsidRPr="00D26ED4" w:rsidRDefault="00480FC7">
      <w:pPr>
        <w:sectPr w:rsidR="00480FC7" w:rsidRPr="00D26ED4">
          <w:pgSz w:w="12240" w:h="15840"/>
          <w:pgMar w:top="1440" w:right="1440" w:bottom="1440" w:left="1440" w:header="720" w:footer="720" w:gutter="0"/>
          <w:cols w:space="720"/>
          <w:docGrid w:linePitch="360"/>
        </w:sectPr>
      </w:pPr>
    </w:p>
    <w:p w14:paraId="71F2D323" w14:textId="25ED0AC3" w:rsidR="00FC20FD" w:rsidRPr="00D26ED4" w:rsidRDefault="00AE0DD4">
      <w:r>
        <w:lastRenderedPageBreak/>
        <w:t>Figure 5</w:t>
      </w:r>
      <w:r w:rsidR="004C0A72" w:rsidRPr="00D26ED4">
        <w:t>.</w:t>
      </w:r>
    </w:p>
    <w:p w14:paraId="7D92CBA7" w14:textId="420F157B" w:rsidR="0013469A" w:rsidRPr="00D26ED4" w:rsidRDefault="00E94BEE">
      <w:r>
        <w:rPr>
          <w:noProof/>
        </w:rPr>
        <w:drawing>
          <wp:inline distT="0" distB="0" distL="0" distR="0" wp14:anchorId="57B7E759" wp14:editId="45332F1A">
            <wp:extent cx="2971800" cy="2971800"/>
            <wp:effectExtent l="0" t="0" r="0" b="0"/>
            <wp:docPr id="5" name="Picture 5" descr="C:\Users\ArangoC\Documents\R Files\Cinn R dev\Cincy-Carbon-Limitation\output\figures\nrrVcbom.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angoC\Documents\R Files\Cinn R dev\Cincy-Carbon-Limitation\output\figures\nrrVcbom.tif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sectPr w:rsidR="0013469A" w:rsidRPr="00D26E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9AC8C4" w14:textId="77777777" w:rsidR="008F4931" w:rsidRDefault="008F4931" w:rsidP="00503AEB">
      <w:pPr>
        <w:spacing w:after="0" w:line="240" w:lineRule="auto"/>
      </w:pPr>
      <w:r>
        <w:separator/>
      </w:r>
    </w:p>
  </w:endnote>
  <w:endnote w:type="continuationSeparator" w:id="0">
    <w:p w14:paraId="2F7AA6A5" w14:textId="77777777" w:rsidR="008F4931" w:rsidRDefault="008F4931" w:rsidP="00503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670A8D" w14:textId="77777777" w:rsidR="008F4931" w:rsidRDefault="008F4931" w:rsidP="00503AEB">
      <w:pPr>
        <w:spacing w:after="0" w:line="240" w:lineRule="auto"/>
      </w:pPr>
      <w:r>
        <w:separator/>
      </w:r>
    </w:p>
  </w:footnote>
  <w:footnote w:type="continuationSeparator" w:id="0">
    <w:p w14:paraId="0A495628" w14:textId="77777777" w:rsidR="008F4931" w:rsidRDefault="008F4931" w:rsidP="00503AE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ADC"/>
    <w:rsid w:val="000002B1"/>
    <w:rsid w:val="00002357"/>
    <w:rsid w:val="00003205"/>
    <w:rsid w:val="00004C20"/>
    <w:rsid w:val="000066DE"/>
    <w:rsid w:val="00010809"/>
    <w:rsid w:val="000129A7"/>
    <w:rsid w:val="000136A9"/>
    <w:rsid w:val="00016571"/>
    <w:rsid w:val="000205FD"/>
    <w:rsid w:val="00026FDA"/>
    <w:rsid w:val="00032403"/>
    <w:rsid w:val="00042CD6"/>
    <w:rsid w:val="000431F1"/>
    <w:rsid w:val="000514E6"/>
    <w:rsid w:val="00054229"/>
    <w:rsid w:val="00060CE9"/>
    <w:rsid w:val="00065E0B"/>
    <w:rsid w:val="000719A9"/>
    <w:rsid w:val="00072102"/>
    <w:rsid w:val="00073214"/>
    <w:rsid w:val="0008308A"/>
    <w:rsid w:val="000858E5"/>
    <w:rsid w:val="000860E0"/>
    <w:rsid w:val="000865E2"/>
    <w:rsid w:val="00090BA8"/>
    <w:rsid w:val="00095EB2"/>
    <w:rsid w:val="000A2E66"/>
    <w:rsid w:val="000B7B2E"/>
    <w:rsid w:val="000C031A"/>
    <w:rsid w:val="000C2544"/>
    <w:rsid w:val="000C2F29"/>
    <w:rsid w:val="000D2F8B"/>
    <w:rsid w:val="000E07BB"/>
    <w:rsid w:val="000E3C43"/>
    <w:rsid w:val="000E712D"/>
    <w:rsid w:val="000F2368"/>
    <w:rsid w:val="000F2E10"/>
    <w:rsid w:val="000F384B"/>
    <w:rsid w:val="00100884"/>
    <w:rsid w:val="001013D9"/>
    <w:rsid w:val="001030FB"/>
    <w:rsid w:val="00111E25"/>
    <w:rsid w:val="00111FBF"/>
    <w:rsid w:val="00112FB9"/>
    <w:rsid w:val="001145D8"/>
    <w:rsid w:val="0011663B"/>
    <w:rsid w:val="00127332"/>
    <w:rsid w:val="001273FD"/>
    <w:rsid w:val="0013469A"/>
    <w:rsid w:val="001349DB"/>
    <w:rsid w:val="00155107"/>
    <w:rsid w:val="00165323"/>
    <w:rsid w:val="00166574"/>
    <w:rsid w:val="001763EE"/>
    <w:rsid w:val="00176C77"/>
    <w:rsid w:val="00176F63"/>
    <w:rsid w:val="00180E79"/>
    <w:rsid w:val="0018190F"/>
    <w:rsid w:val="00181D4D"/>
    <w:rsid w:val="001875F5"/>
    <w:rsid w:val="0019580E"/>
    <w:rsid w:val="00196646"/>
    <w:rsid w:val="00197245"/>
    <w:rsid w:val="001A210C"/>
    <w:rsid w:val="001A2557"/>
    <w:rsid w:val="001A4024"/>
    <w:rsid w:val="001A5D44"/>
    <w:rsid w:val="001A707D"/>
    <w:rsid w:val="001A743D"/>
    <w:rsid w:val="001D4449"/>
    <w:rsid w:val="001E1D53"/>
    <w:rsid w:val="001E30AB"/>
    <w:rsid w:val="001E46A8"/>
    <w:rsid w:val="001E5507"/>
    <w:rsid w:val="001E6F08"/>
    <w:rsid w:val="001F05CD"/>
    <w:rsid w:val="001F1460"/>
    <w:rsid w:val="001F20AC"/>
    <w:rsid w:val="001F31D5"/>
    <w:rsid w:val="0020550B"/>
    <w:rsid w:val="00206CC0"/>
    <w:rsid w:val="00212666"/>
    <w:rsid w:val="00217DFF"/>
    <w:rsid w:val="00217F92"/>
    <w:rsid w:val="002209FA"/>
    <w:rsid w:val="00222011"/>
    <w:rsid w:val="0023201F"/>
    <w:rsid w:val="00234B1E"/>
    <w:rsid w:val="0023580C"/>
    <w:rsid w:val="00240E83"/>
    <w:rsid w:val="002437FB"/>
    <w:rsid w:val="00247216"/>
    <w:rsid w:val="002532F7"/>
    <w:rsid w:val="0025768F"/>
    <w:rsid w:val="00266F71"/>
    <w:rsid w:val="002802C7"/>
    <w:rsid w:val="00280570"/>
    <w:rsid w:val="0028219D"/>
    <w:rsid w:val="002832B6"/>
    <w:rsid w:val="00284952"/>
    <w:rsid w:val="00285C22"/>
    <w:rsid w:val="002878B0"/>
    <w:rsid w:val="00290A0F"/>
    <w:rsid w:val="00291987"/>
    <w:rsid w:val="00291B29"/>
    <w:rsid w:val="0029475B"/>
    <w:rsid w:val="00296B27"/>
    <w:rsid w:val="00296F26"/>
    <w:rsid w:val="00297724"/>
    <w:rsid w:val="002A19D7"/>
    <w:rsid w:val="002A2306"/>
    <w:rsid w:val="002A2A13"/>
    <w:rsid w:val="002A4189"/>
    <w:rsid w:val="002A6965"/>
    <w:rsid w:val="002B0F79"/>
    <w:rsid w:val="002B7113"/>
    <w:rsid w:val="002C06F4"/>
    <w:rsid w:val="002C23B0"/>
    <w:rsid w:val="002D330E"/>
    <w:rsid w:val="002D6F75"/>
    <w:rsid w:val="002E3B2A"/>
    <w:rsid w:val="002E475C"/>
    <w:rsid w:val="00300EB4"/>
    <w:rsid w:val="003025D7"/>
    <w:rsid w:val="0030520B"/>
    <w:rsid w:val="00321914"/>
    <w:rsid w:val="00322B99"/>
    <w:rsid w:val="003244A1"/>
    <w:rsid w:val="0032579F"/>
    <w:rsid w:val="00325B72"/>
    <w:rsid w:val="00337801"/>
    <w:rsid w:val="00343A56"/>
    <w:rsid w:val="0034488C"/>
    <w:rsid w:val="00344CFF"/>
    <w:rsid w:val="0035207F"/>
    <w:rsid w:val="00353C61"/>
    <w:rsid w:val="00353FD1"/>
    <w:rsid w:val="00356EFC"/>
    <w:rsid w:val="00361338"/>
    <w:rsid w:val="0036166D"/>
    <w:rsid w:val="003716A4"/>
    <w:rsid w:val="0037364D"/>
    <w:rsid w:val="00381E12"/>
    <w:rsid w:val="00392624"/>
    <w:rsid w:val="00392880"/>
    <w:rsid w:val="0039566E"/>
    <w:rsid w:val="0039685F"/>
    <w:rsid w:val="003A2FF8"/>
    <w:rsid w:val="003A4A43"/>
    <w:rsid w:val="003B406E"/>
    <w:rsid w:val="003B4F7D"/>
    <w:rsid w:val="003B4F98"/>
    <w:rsid w:val="003C0EBF"/>
    <w:rsid w:val="003D4753"/>
    <w:rsid w:val="003D6AAE"/>
    <w:rsid w:val="003E2F8E"/>
    <w:rsid w:val="003E4698"/>
    <w:rsid w:val="003E5319"/>
    <w:rsid w:val="003E65F1"/>
    <w:rsid w:val="004036F1"/>
    <w:rsid w:val="00404B78"/>
    <w:rsid w:val="0041021F"/>
    <w:rsid w:val="00410F31"/>
    <w:rsid w:val="00413BFB"/>
    <w:rsid w:val="0041650B"/>
    <w:rsid w:val="00416938"/>
    <w:rsid w:val="00430256"/>
    <w:rsid w:val="00434F57"/>
    <w:rsid w:val="00436DF5"/>
    <w:rsid w:val="00440884"/>
    <w:rsid w:val="0045047D"/>
    <w:rsid w:val="00461D0C"/>
    <w:rsid w:val="00463D73"/>
    <w:rsid w:val="004709D0"/>
    <w:rsid w:val="004720B9"/>
    <w:rsid w:val="0047775D"/>
    <w:rsid w:val="00480FC7"/>
    <w:rsid w:val="004923ED"/>
    <w:rsid w:val="004943B2"/>
    <w:rsid w:val="004A6025"/>
    <w:rsid w:val="004A78AB"/>
    <w:rsid w:val="004B1823"/>
    <w:rsid w:val="004B2127"/>
    <w:rsid w:val="004B5B64"/>
    <w:rsid w:val="004B6FF8"/>
    <w:rsid w:val="004B7CC9"/>
    <w:rsid w:val="004C093A"/>
    <w:rsid w:val="004C0A72"/>
    <w:rsid w:val="004D1450"/>
    <w:rsid w:val="004D15C4"/>
    <w:rsid w:val="004D2149"/>
    <w:rsid w:val="004D48C0"/>
    <w:rsid w:val="004E190D"/>
    <w:rsid w:val="004E7F3B"/>
    <w:rsid w:val="00503AEB"/>
    <w:rsid w:val="0051288B"/>
    <w:rsid w:val="00515279"/>
    <w:rsid w:val="005267DF"/>
    <w:rsid w:val="0052731C"/>
    <w:rsid w:val="00527E9C"/>
    <w:rsid w:val="005511D2"/>
    <w:rsid w:val="005527B4"/>
    <w:rsid w:val="0055457E"/>
    <w:rsid w:val="00556267"/>
    <w:rsid w:val="0056064B"/>
    <w:rsid w:val="00564163"/>
    <w:rsid w:val="005651AD"/>
    <w:rsid w:val="00574D30"/>
    <w:rsid w:val="005849D6"/>
    <w:rsid w:val="00587EDF"/>
    <w:rsid w:val="005924AC"/>
    <w:rsid w:val="0059349A"/>
    <w:rsid w:val="00593B6E"/>
    <w:rsid w:val="00595E01"/>
    <w:rsid w:val="005A0F5C"/>
    <w:rsid w:val="005A5429"/>
    <w:rsid w:val="005A5B38"/>
    <w:rsid w:val="005A6D7E"/>
    <w:rsid w:val="005B3283"/>
    <w:rsid w:val="005B3BCC"/>
    <w:rsid w:val="005B7C83"/>
    <w:rsid w:val="005C0484"/>
    <w:rsid w:val="005C0C12"/>
    <w:rsid w:val="005C6D06"/>
    <w:rsid w:val="005D29AC"/>
    <w:rsid w:val="005D43FB"/>
    <w:rsid w:val="005E3CA5"/>
    <w:rsid w:val="005E633E"/>
    <w:rsid w:val="005F2189"/>
    <w:rsid w:val="005F33AE"/>
    <w:rsid w:val="005F38BA"/>
    <w:rsid w:val="005F3AF7"/>
    <w:rsid w:val="005F6DA5"/>
    <w:rsid w:val="00615419"/>
    <w:rsid w:val="00617167"/>
    <w:rsid w:val="00617E7D"/>
    <w:rsid w:val="00622980"/>
    <w:rsid w:val="00624BFE"/>
    <w:rsid w:val="006259AF"/>
    <w:rsid w:val="00630AF6"/>
    <w:rsid w:val="006310E9"/>
    <w:rsid w:val="006326B4"/>
    <w:rsid w:val="006464DE"/>
    <w:rsid w:val="0065612B"/>
    <w:rsid w:val="0066271A"/>
    <w:rsid w:val="006627BA"/>
    <w:rsid w:val="00670F06"/>
    <w:rsid w:val="006723D1"/>
    <w:rsid w:val="006730DB"/>
    <w:rsid w:val="00677634"/>
    <w:rsid w:val="00681735"/>
    <w:rsid w:val="00683D21"/>
    <w:rsid w:val="00690128"/>
    <w:rsid w:val="00692EA2"/>
    <w:rsid w:val="00694B41"/>
    <w:rsid w:val="00695DAE"/>
    <w:rsid w:val="006A371E"/>
    <w:rsid w:val="006A3992"/>
    <w:rsid w:val="006A4CD3"/>
    <w:rsid w:val="006A7291"/>
    <w:rsid w:val="006B244A"/>
    <w:rsid w:val="006B75E5"/>
    <w:rsid w:val="006C0AB7"/>
    <w:rsid w:val="006C31DC"/>
    <w:rsid w:val="006C4826"/>
    <w:rsid w:val="006C709F"/>
    <w:rsid w:val="006D0A68"/>
    <w:rsid w:val="006D2D42"/>
    <w:rsid w:val="006D3D51"/>
    <w:rsid w:val="006D664D"/>
    <w:rsid w:val="006D792C"/>
    <w:rsid w:val="006E3DD9"/>
    <w:rsid w:val="006E5F16"/>
    <w:rsid w:val="006E7F3F"/>
    <w:rsid w:val="006F31DA"/>
    <w:rsid w:val="006F6885"/>
    <w:rsid w:val="007021C3"/>
    <w:rsid w:val="00702B2A"/>
    <w:rsid w:val="00710731"/>
    <w:rsid w:val="007116EA"/>
    <w:rsid w:val="0071380A"/>
    <w:rsid w:val="00713DA1"/>
    <w:rsid w:val="00713EE8"/>
    <w:rsid w:val="00714098"/>
    <w:rsid w:val="00715712"/>
    <w:rsid w:val="00715881"/>
    <w:rsid w:val="0072015C"/>
    <w:rsid w:val="00720ACC"/>
    <w:rsid w:val="00721277"/>
    <w:rsid w:val="0072207A"/>
    <w:rsid w:val="00722A62"/>
    <w:rsid w:val="0072302A"/>
    <w:rsid w:val="007271EC"/>
    <w:rsid w:val="007413BB"/>
    <w:rsid w:val="00741415"/>
    <w:rsid w:val="00741B6F"/>
    <w:rsid w:val="00741F76"/>
    <w:rsid w:val="00746901"/>
    <w:rsid w:val="00751875"/>
    <w:rsid w:val="00751ADC"/>
    <w:rsid w:val="0075266B"/>
    <w:rsid w:val="00752CF1"/>
    <w:rsid w:val="007571B9"/>
    <w:rsid w:val="00757790"/>
    <w:rsid w:val="00767B6D"/>
    <w:rsid w:val="00771154"/>
    <w:rsid w:val="0077146D"/>
    <w:rsid w:val="00771ADC"/>
    <w:rsid w:val="00772B2A"/>
    <w:rsid w:val="00773F63"/>
    <w:rsid w:val="00782633"/>
    <w:rsid w:val="00785674"/>
    <w:rsid w:val="007946C2"/>
    <w:rsid w:val="007949DA"/>
    <w:rsid w:val="007A2B98"/>
    <w:rsid w:val="007A65DC"/>
    <w:rsid w:val="007B5C3F"/>
    <w:rsid w:val="007C4F8D"/>
    <w:rsid w:val="007D0738"/>
    <w:rsid w:val="007D4EB1"/>
    <w:rsid w:val="007D5673"/>
    <w:rsid w:val="007D6EB3"/>
    <w:rsid w:val="007E19F3"/>
    <w:rsid w:val="007E21DF"/>
    <w:rsid w:val="007E449A"/>
    <w:rsid w:val="007F085F"/>
    <w:rsid w:val="007F1BD5"/>
    <w:rsid w:val="007F75D1"/>
    <w:rsid w:val="0081146F"/>
    <w:rsid w:val="0084135A"/>
    <w:rsid w:val="0085569C"/>
    <w:rsid w:val="00861B1A"/>
    <w:rsid w:val="00863950"/>
    <w:rsid w:val="00864237"/>
    <w:rsid w:val="00864F75"/>
    <w:rsid w:val="00867771"/>
    <w:rsid w:val="008707CB"/>
    <w:rsid w:val="00893365"/>
    <w:rsid w:val="008A4795"/>
    <w:rsid w:val="008A53B7"/>
    <w:rsid w:val="008B1600"/>
    <w:rsid w:val="008B1C61"/>
    <w:rsid w:val="008B3BF9"/>
    <w:rsid w:val="008D6208"/>
    <w:rsid w:val="008E04DD"/>
    <w:rsid w:val="008E568E"/>
    <w:rsid w:val="008E5DCD"/>
    <w:rsid w:val="008E6877"/>
    <w:rsid w:val="008F1726"/>
    <w:rsid w:val="008F1DBB"/>
    <w:rsid w:val="008F2DC4"/>
    <w:rsid w:val="008F3BFE"/>
    <w:rsid w:val="008F4931"/>
    <w:rsid w:val="008F52D5"/>
    <w:rsid w:val="009046CD"/>
    <w:rsid w:val="0090661B"/>
    <w:rsid w:val="0091025F"/>
    <w:rsid w:val="009116E4"/>
    <w:rsid w:val="00911F1C"/>
    <w:rsid w:val="00914F04"/>
    <w:rsid w:val="00936854"/>
    <w:rsid w:val="00937703"/>
    <w:rsid w:val="009405F8"/>
    <w:rsid w:val="00941570"/>
    <w:rsid w:val="00951339"/>
    <w:rsid w:val="009574E4"/>
    <w:rsid w:val="00967806"/>
    <w:rsid w:val="009715CA"/>
    <w:rsid w:val="00972E1F"/>
    <w:rsid w:val="00981DCF"/>
    <w:rsid w:val="00983560"/>
    <w:rsid w:val="00984714"/>
    <w:rsid w:val="0098601C"/>
    <w:rsid w:val="00994872"/>
    <w:rsid w:val="00994C9A"/>
    <w:rsid w:val="009A1787"/>
    <w:rsid w:val="009A5D1A"/>
    <w:rsid w:val="009B563F"/>
    <w:rsid w:val="009B708B"/>
    <w:rsid w:val="009D2A5A"/>
    <w:rsid w:val="009D7226"/>
    <w:rsid w:val="009F0CA4"/>
    <w:rsid w:val="009F7F43"/>
    <w:rsid w:val="00A06E49"/>
    <w:rsid w:val="00A06FBF"/>
    <w:rsid w:val="00A17A8C"/>
    <w:rsid w:val="00A20B94"/>
    <w:rsid w:val="00A24192"/>
    <w:rsid w:val="00A30DCC"/>
    <w:rsid w:val="00A41247"/>
    <w:rsid w:val="00A4156E"/>
    <w:rsid w:val="00A422B3"/>
    <w:rsid w:val="00A53192"/>
    <w:rsid w:val="00A549C7"/>
    <w:rsid w:val="00A57D8E"/>
    <w:rsid w:val="00A6224B"/>
    <w:rsid w:val="00A67D45"/>
    <w:rsid w:val="00A714C6"/>
    <w:rsid w:val="00A73B3B"/>
    <w:rsid w:val="00A76AE6"/>
    <w:rsid w:val="00A771A6"/>
    <w:rsid w:val="00A91D82"/>
    <w:rsid w:val="00AA075B"/>
    <w:rsid w:val="00AA22EB"/>
    <w:rsid w:val="00AA2D0B"/>
    <w:rsid w:val="00AA3736"/>
    <w:rsid w:val="00AA3795"/>
    <w:rsid w:val="00AA3F72"/>
    <w:rsid w:val="00AA4A7B"/>
    <w:rsid w:val="00AB2601"/>
    <w:rsid w:val="00AB4CDB"/>
    <w:rsid w:val="00AD18D4"/>
    <w:rsid w:val="00AE0DD4"/>
    <w:rsid w:val="00AE3D6D"/>
    <w:rsid w:val="00AE4352"/>
    <w:rsid w:val="00AE52F9"/>
    <w:rsid w:val="00AF0C42"/>
    <w:rsid w:val="00AF12A8"/>
    <w:rsid w:val="00AF4FB6"/>
    <w:rsid w:val="00AF6F53"/>
    <w:rsid w:val="00AF7450"/>
    <w:rsid w:val="00B04BB8"/>
    <w:rsid w:val="00B06101"/>
    <w:rsid w:val="00B06F04"/>
    <w:rsid w:val="00B10C08"/>
    <w:rsid w:val="00B20C0B"/>
    <w:rsid w:val="00B212C3"/>
    <w:rsid w:val="00B21FB4"/>
    <w:rsid w:val="00B2571C"/>
    <w:rsid w:val="00B25FB5"/>
    <w:rsid w:val="00B3730D"/>
    <w:rsid w:val="00B3770C"/>
    <w:rsid w:val="00B419BF"/>
    <w:rsid w:val="00B42E55"/>
    <w:rsid w:val="00B43C78"/>
    <w:rsid w:val="00B45CBE"/>
    <w:rsid w:val="00B51B57"/>
    <w:rsid w:val="00B53949"/>
    <w:rsid w:val="00B724CB"/>
    <w:rsid w:val="00B747A8"/>
    <w:rsid w:val="00B80BDC"/>
    <w:rsid w:val="00B853A9"/>
    <w:rsid w:val="00B9036F"/>
    <w:rsid w:val="00B9295A"/>
    <w:rsid w:val="00B93BF0"/>
    <w:rsid w:val="00BA287A"/>
    <w:rsid w:val="00BA5314"/>
    <w:rsid w:val="00BA659D"/>
    <w:rsid w:val="00BB7046"/>
    <w:rsid w:val="00BC1A6D"/>
    <w:rsid w:val="00BC1B4F"/>
    <w:rsid w:val="00BC4267"/>
    <w:rsid w:val="00BC6BF1"/>
    <w:rsid w:val="00BD0494"/>
    <w:rsid w:val="00BD2CA2"/>
    <w:rsid w:val="00BD5022"/>
    <w:rsid w:val="00BD69C2"/>
    <w:rsid w:val="00BD6DC3"/>
    <w:rsid w:val="00BE0AFA"/>
    <w:rsid w:val="00BE65E7"/>
    <w:rsid w:val="00BF3255"/>
    <w:rsid w:val="00C040E8"/>
    <w:rsid w:val="00C05820"/>
    <w:rsid w:val="00C158A6"/>
    <w:rsid w:val="00C20AD4"/>
    <w:rsid w:val="00C2215B"/>
    <w:rsid w:val="00C2260A"/>
    <w:rsid w:val="00C2625D"/>
    <w:rsid w:val="00C31D90"/>
    <w:rsid w:val="00C51B40"/>
    <w:rsid w:val="00C54DD2"/>
    <w:rsid w:val="00C553C9"/>
    <w:rsid w:val="00C62513"/>
    <w:rsid w:val="00C65A5E"/>
    <w:rsid w:val="00C67825"/>
    <w:rsid w:val="00C708F4"/>
    <w:rsid w:val="00C775FB"/>
    <w:rsid w:val="00C80407"/>
    <w:rsid w:val="00C806EC"/>
    <w:rsid w:val="00C84363"/>
    <w:rsid w:val="00C85291"/>
    <w:rsid w:val="00C9067E"/>
    <w:rsid w:val="00C92529"/>
    <w:rsid w:val="00C92C61"/>
    <w:rsid w:val="00C92F3E"/>
    <w:rsid w:val="00CA11B1"/>
    <w:rsid w:val="00CB0B5C"/>
    <w:rsid w:val="00CB1857"/>
    <w:rsid w:val="00CB256A"/>
    <w:rsid w:val="00CB3D94"/>
    <w:rsid w:val="00CB5E65"/>
    <w:rsid w:val="00CC2495"/>
    <w:rsid w:val="00CC5095"/>
    <w:rsid w:val="00CD2751"/>
    <w:rsid w:val="00CD49BA"/>
    <w:rsid w:val="00CE41DC"/>
    <w:rsid w:val="00CE5562"/>
    <w:rsid w:val="00CE5AC8"/>
    <w:rsid w:val="00CE70D3"/>
    <w:rsid w:val="00CE7257"/>
    <w:rsid w:val="00CF55DC"/>
    <w:rsid w:val="00CF7ED3"/>
    <w:rsid w:val="00D10B5F"/>
    <w:rsid w:val="00D1248D"/>
    <w:rsid w:val="00D170B7"/>
    <w:rsid w:val="00D17BE6"/>
    <w:rsid w:val="00D24DBF"/>
    <w:rsid w:val="00D26ED4"/>
    <w:rsid w:val="00D27ED2"/>
    <w:rsid w:val="00D31C09"/>
    <w:rsid w:val="00D34C3C"/>
    <w:rsid w:val="00D409E5"/>
    <w:rsid w:val="00D45479"/>
    <w:rsid w:val="00D572DC"/>
    <w:rsid w:val="00D62789"/>
    <w:rsid w:val="00D6754A"/>
    <w:rsid w:val="00D76225"/>
    <w:rsid w:val="00D773CF"/>
    <w:rsid w:val="00D84304"/>
    <w:rsid w:val="00D8480F"/>
    <w:rsid w:val="00D85A10"/>
    <w:rsid w:val="00D86487"/>
    <w:rsid w:val="00D869F5"/>
    <w:rsid w:val="00D91B96"/>
    <w:rsid w:val="00D9571E"/>
    <w:rsid w:val="00D97269"/>
    <w:rsid w:val="00DA0CE0"/>
    <w:rsid w:val="00DA0E97"/>
    <w:rsid w:val="00DA4ADC"/>
    <w:rsid w:val="00DB0055"/>
    <w:rsid w:val="00DC0D60"/>
    <w:rsid w:val="00DC525E"/>
    <w:rsid w:val="00DD01C5"/>
    <w:rsid w:val="00DD2572"/>
    <w:rsid w:val="00DD3021"/>
    <w:rsid w:val="00DE075D"/>
    <w:rsid w:val="00DE2746"/>
    <w:rsid w:val="00DE52FC"/>
    <w:rsid w:val="00DE60EF"/>
    <w:rsid w:val="00DE7179"/>
    <w:rsid w:val="00DF2404"/>
    <w:rsid w:val="00DF3BA0"/>
    <w:rsid w:val="00DF706D"/>
    <w:rsid w:val="00E0423D"/>
    <w:rsid w:val="00E06C10"/>
    <w:rsid w:val="00E13C73"/>
    <w:rsid w:val="00E14884"/>
    <w:rsid w:val="00E232C6"/>
    <w:rsid w:val="00E31474"/>
    <w:rsid w:val="00E348B2"/>
    <w:rsid w:val="00E362D4"/>
    <w:rsid w:val="00E554C8"/>
    <w:rsid w:val="00E57AB7"/>
    <w:rsid w:val="00E65E40"/>
    <w:rsid w:val="00E74994"/>
    <w:rsid w:val="00E84295"/>
    <w:rsid w:val="00E86AC5"/>
    <w:rsid w:val="00E94BEE"/>
    <w:rsid w:val="00EA33B2"/>
    <w:rsid w:val="00EA7DCF"/>
    <w:rsid w:val="00EB293C"/>
    <w:rsid w:val="00EB4703"/>
    <w:rsid w:val="00EB4EFA"/>
    <w:rsid w:val="00EB6EBE"/>
    <w:rsid w:val="00EC6D35"/>
    <w:rsid w:val="00ED38BF"/>
    <w:rsid w:val="00ED7F51"/>
    <w:rsid w:val="00EE276F"/>
    <w:rsid w:val="00EE4CAC"/>
    <w:rsid w:val="00EE6618"/>
    <w:rsid w:val="00EF1239"/>
    <w:rsid w:val="00EF353F"/>
    <w:rsid w:val="00EF3BA0"/>
    <w:rsid w:val="00EF6D38"/>
    <w:rsid w:val="00F1140B"/>
    <w:rsid w:val="00F12D6A"/>
    <w:rsid w:val="00F1370B"/>
    <w:rsid w:val="00F1474C"/>
    <w:rsid w:val="00F1744C"/>
    <w:rsid w:val="00F20A54"/>
    <w:rsid w:val="00F25F37"/>
    <w:rsid w:val="00F335EF"/>
    <w:rsid w:val="00F42B29"/>
    <w:rsid w:val="00F45CA1"/>
    <w:rsid w:val="00F534A3"/>
    <w:rsid w:val="00F57405"/>
    <w:rsid w:val="00F62BD7"/>
    <w:rsid w:val="00F6489C"/>
    <w:rsid w:val="00F71699"/>
    <w:rsid w:val="00F7360A"/>
    <w:rsid w:val="00F73E6A"/>
    <w:rsid w:val="00F76642"/>
    <w:rsid w:val="00F8039C"/>
    <w:rsid w:val="00F83205"/>
    <w:rsid w:val="00F833AD"/>
    <w:rsid w:val="00F86464"/>
    <w:rsid w:val="00FA1E4D"/>
    <w:rsid w:val="00FB3FB5"/>
    <w:rsid w:val="00FB75AF"/>
    <w:rsid w:val="00FC0C2E"/>
    <w:rsid w:val="00FC11EA"/>
    <w:rsid w:val="00FC20FD"/>
    <w:rsid w:val="00FC3D07"/>
    <w:rsid w:val="00FC724E"/>
    <w:rsid w:val="00FD10EE"/>
    <w:rsid w:val="00FD281A"/>
    <w:rsid w:val="00FD424D"/>
    <w:rsid w:val="00FF323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01031"/>
  <w15:docId w15:val="{64454D3B-D029-48CA-AFC9-91D06848E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67806"/>
    <w:rPr>
      <w:sz w:val="16"/>
      <w:szCs w:val="16"/>
    </w:rPr>
  </w:style>
  <w:style w:type="paragraph" w:styleId="CommentText">
    <w:name w:val="annotation text"/>
    <w:basedOn w:val="Normal"/>
    <w:link w:val="CommentTextChar"/>
    <w:uiPriority w:val="99"/>
    <w:semiHidden/>
    <w:unhideWhenUsed/>
    <w:rsid w:val="00967806"/>
    <w:pPr>
      <w:spacing w:line="240" w:lineRule="auto"/>
    </w:pPr>
    <w:rPr>
      <w:sz w:val="20"/>
      <w:szCs w:val="20"/>
    </w:rPr>
  </w:style>
  <w:style w:type="character" w:customStyle="1" w:styleId="CommentTextChar">
    <w:name w:val="Comment Text Char"/>
    <w:basedOn w:val="DefaultParagraphFont"/>
    <w:link w:val="CommentText"/>
    <w:uiPriority w:val="99"/>
    <w:semiHidden/>
    <w:rsid w:val="00967806"/>
    <w:rPr>
      <w:sz w:val="20"/>
      <w:szCs w:val="20"/>
    </w:rPr>
  </w:style>
  <w:style w:type="paragraph" w:styleId="CommentSubject">
    <w:name w:val="annotation subject"/>
    <w:basedOn w:val="CommentText"/>
    <w:next w:val="CommentText"/>
    <w:link w:val="CommentSubjectChar"/>
    <w:uiPriority w:val="99"/>
    <w:semiHidden/>
    <w:unhideWhenUsed/>
    <w:rsid w:val="00967806"/>
    <w:rPr>
      <w:b/>
      <w:bCs/>
    </w:rPr>
  </w:style>
  <w:style w:type="character" w:customStyle="1" w:styleId="CommentSubjectChar">
    <w:name w:val="Comment Subject Char"/>
    <w:basedOn w:val="CommentTextChar"/>
    <w:link w:val="CommentSubject"/>
    <w:uiPriority w:val="99"/>
    <w:semiHidden/>
    <w:rsid w:val="00967806"/>
    <w:rPr>
      <w:b/>
      <w:bCs/>
      <w:sz w:val="20"/>
      <w:szCs w:val="20"/>
    </w:rPr>
  </w:style>
  <w:style w:type="paragraph" w:styleId="BalloonText">
    <w:name w:val="Balloon Text"/>
    <w:basedOn w:val="Normal"/>
    <w:link w:val="BalloonTextChar"/>
    <w:uiPriority w:val="99"/>
    <w:semiHidden/>
    <w:unhideWhenUsed/>
    <w:rsid w:val="009678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7806"/>
    <w:rPr>
      <w:rFonts w:ascii="Segoe UI" w:hAnsi="Segoe UI" w:cs="Segoe UI"/>
      <w:sz w:val="18"/>
      <w:szCs w:val="18"/>
    </w:rPr>
  </w:style>
  <w:style w:type="table" w:styleId="TableGrid">
    <w:name w:val="Table Grid"/>
    <w:basedOn w:val="TableNormal"/>
    <w:uiPriority w:val="39"/>
    <w:rsid w:val="00632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326B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03A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3AEB"/>
  </w:style>
  <w:style w:type="paragraph" w:styleId="Footer">
    <w:name w:val="footer"/>
    <w:basedOn w:val="Normal"/>
    <w:link w:val="FooterChar"/>
    <w:uiPriority w:val="99"/>
    <w:unhideWhenUsed/>
    <w:rsid w:val="00503A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3AEB"/>
  </w:style>
  <w:style w:type="character" w:styleId="LineNumber">
    <w:name w:val="line number"/>
    <w:basedOn w:val="DefaultParagraphFont"/>
    <w:uiPriority w:val="99"/>
    <w:semiHidden/>
    <w:unhideWhenUsed/>
    <w:rsid w:val="0035207F"/>
  </w:style>
  <w:style w:type="character" w:styleId="Hyperlink">
    <w:name w:val="Hyperlink"/>
    <w:basedOn w:val="DefaultParagraphFont"/>
    <w:uiPriority w:val="99"/>
    <w:unhideWhenUsed/>
    <w:rsid w:val="00004C20"/>
    <w:rPr>
      <w:color w:val="0563C1" w:themeColor="hyperlink"/>
      <w:u w:val="single"/>
    </w:rPr>
  </w:style>
  <w:style w:type="paragraph" w:styleId="ListParagraph">
    <w:name w:val="List Paragraph"/>
    <w:basedOn w:val="Normal"/>
    <w:uiPriority w:val="34"/>
    <w:qFormat/>
    <w:rsid w:val="00004C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142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rangoc@cwu.edu" TargetMode="External"/><Relationship Id="rId12" Type="http://schemas.openxmlformats.org/officeDocument/2006/relationships/image" Target="media/image5.tif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tiff"/><Relationship Id="rId5" Type="http://schemas.openxmlformats.org/officeDocument/2006/relationships/footnotes" Target="footnotes.xml"/><Relationship Id="rId10" Type="http://schemas.openxmlformats.org/officeDocument/2006/relationships/image" Target="media/image3.tiff"/><Relationship Id="rId4" Type="http://schemas.openxmlformats.org/officeDocument/2006/relationships/webSettings" Target="webSettings.xml"/><Relationship Id="rId9" Type="http://schemas.openxmlformats.org/officeDocument/2006/relationships/image" Target="media/image2.tif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B6F6D-AB56-4C0B-A88D-E25F7A991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15176</TotalTime>
  <Pages>26</Pages>
  <Words>9385</Words>
  <Characters>53498</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Arango</dc:creator>
  <cp:keywords/>
  <dc:description/>
  <cp:lastModifiedBy>Clay Arango</cp:lastModifiedBy>
  <cp:revision>27</cp:revision>
  <cp:lastPrinted>2017-06-21T23:06:00Z</cp:lastPrinted>
  <dcterms:created xsi:type="dcterms:W3CDTF">2017-01-06T21:27:00Z</dcterms:created>
  <dcterms:modified xsi:type="dcterms:W3CDTF">2017-06-23T22:49:00Z</dcterms:modified>
</cp:coreProperties>
</file>