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00A14" w14:textId="5242B820" w:rsidR="002C4B0D" w:rsidRDefault="00082967">
      <w:pPr>
        <w:rPr>
          <w:lang w:val="en-US"/>
        </w:rPr>
      </w:pPr>
      <w:r>
        <w:rPr>
          <w:lang w:val="en-US"/>
        </w:rPr>
        <w:t>BROADER IMPACTS</w:t>
      </w:r>
    </w:p>
    <w:p w14:paraId="649E8E9F" w14:textId="31D2524A" w:rsidR="00082967" w:rsidRDefault="00082967">
      <w:pPr>
        <w:rPr>
          <w:lang w:val="en-US"/>
        </w:rPr>
      </w:pPr>
    </w:p>
    <w:p w14:paraId="6CABA344" w14:textId="254F2DA4" w:rsidR="00082967" w:rsidRDefault="00082967">
      <w:pPr>
        <w:rPr>
          <w:lang w:val="en-US"/>
        </w:rPr>
      </w:pPr>
      <w:r>
        <w:rPr>
          <w:lang w:val="en-US"/>
        </w:rPr>
        <w:t xml:space="preserve">Communicating accurate scientific concepts to a broad audience is always a good idea.  But communicating accurate </w:t>
      </w:r>
      <w:r w:rsidRPr="00FD0B91">
        <w:rPr>
          <w:lang w:val="en-US"/>
        </w:rPr>
        <w:t>immunological and epidemiological concepts to a broad audience</w:t>
      </w:r>
      <w:r>
        <w:rPr>
          <w:lang w:val="en-US"/>
        </w:rPr>
        <w:t xml:space="preserve"> is an especially good idea </w:t>
      </w:r>
      <w:r w:rsidR="00FD0B91">
        <w:rPr>
          <w:lang w:val="en-US"/>
        </w:rPr>
        <w:t>during a pandemic</w:t>
      </w:r>
      <w:r w:rsidR="007E525E">
        <w:rPr>
          <w:lang w:val="en-US"/>
        </w:rPr>
        <w:t xml:space="preserve">.  The </w:t>
      </w:r>
      <w:r w:rsidR="00F06785">
        <w:rPr>
          <w:lang w:val="en-US"/>
        </w:rPr>
        <w:t xml:space="preserve">desperate </w:t>
      </w:r>
      <w:r w:rsidR="007E525E">
        <w:rPr>
          <w:lang w:val="en-US"/>
        </w:rPr>
        <w:t xml:space="preserve">need for </w:t>
      </w:r>
      <w:r w:rsidR="00F06785">
        <w:rPr>
          <w:lang w:val="en-US"/>
        </w:rPr>
        <w:t xml:space="preserve">better </w:t>
      </w:r>
      <w:r w:rsidR="007E525E">
        <w:rPr>
          <w:lang w:val="en-US"/>
        </w:rPr>
        <w:t xml:space="preserve">scientific training </w:t>
      </w:r>
      <w:r w:rsidR="00F06785">
        <w:rPr>
          <w:lang w:val="en-US"/>
        </w:rPr>
        <w:t xml:space="preserve">of the US populace </w:t>
      </w:r>
      <w:r w:rsidR="007E525E">
        <w:rPr>
          <w:lang w:val="en-US"/>
        </w:rPr>
        <w:t>has been exacerbated</w:t>
      </w:r>
      <w:r w:rsidR="00385D44">
        <w:rPr>
          <w:lang w:val="en-US"/>
        </w:rPr>
        <w:t xml:space="preserve"> </w:t>
      </w:r>
      <w:r w:rsidR="007E525E">
        <w:rPr>
          <w:lang w:val="en-US"/>
        </w:rPr>
        <w:t>by</w:t>
      </w:r>
      <w:r w:rsidR="00FD0B91">
        <w:rPr>
          <w:lang w:val="en-US"/>
        </w:rPr>
        <w:t xml:space="preserve"> misinformation and disinformation about </w:t>
      </w:r>
      <w:r w:rsidR="00385D44">
        <w:rPr>
          <w:lang w:val="en-US"/>
        </w:rPr>
        <w:t xml:space="preserve">everything from the virulence of </w:t>
      </w:r>
      <w:r w:rsidR="007E525E">
        <w:rPr>
          <w:lang w:val="en-US"/>
        </w:rPr>
        <w:t xml:space="preserve">COVID-19 </w:t>
      </w:r>
      <w:r w:rsidR="00385D44">
        <w:rPr>
          <w:lang w:val="en-US"/>
        </w:rPr>
        <w:t xml:space="preserve">to the </w:t>
      </w:r>
      <w:r w:rsidR="00FD0B91">
        <w:rPr>
          <w:lang w:val="en-US"/>
        </w:rPr>
        <w:t>safety and efficacy of public health measures</w:t>
      </w:r>
      <w:r w:rsidR="00385D44">
        <w:rPr>
          <w:lang w:val="en-US"/>
        </w:rPr>
        <w:t>.</w:t>
      </w:r>
    </w:p>
    <w:p w14:paraId="5108A2E3" w14:textId="535DCC4F" w:rsidR="00FD0B91" w:rsidRDefault="00FD0B91">
      <w:pPr>
        <w:rPr>
          <w:lang w:val="en-US"/>
        </w:rPr>
      </w:pPr>
    </w:p>
    <w:p w14:paraId="2BDDA641" w14:textId="1C656FAB" w:rsidR="00C426D3" w:rsidRDefault="00FD0B91">
      <w:pPr>
        <w:rPr>
          <w:lang w:val="en-US"/>
        </w:rPr>
      </w:pPr>
      <w:r>
        <w:rPr>
          <w:lang w:val="en-US"/>
        </w:rPr>
        <w:t>W</w:t>
      </w:r>
      <w:r w:rsidR="00D8392D">
        <w:rPr>
          <w:lang w:val="en-US"/>
        </w:rPr>
        <w:t>ith this project, w</w:t>
      </w:r>
      <w:r>
        <w:rPr>
          <w:lang w:val="en-US"/>
        </w:rPr>
        <w:t xml:space="preserve">e will undertake communication </w:t>
      </w:r>
      <w:r w:rsidR="00D8392D">
        <w:rPr>
          <w:lang w:val="en-US"/>
        </w:rPr>
        <w:t>of immuno</w:t>
      </w:r>
      <w:r w:rsidR="007E525E">
        <w:rPr>
          <w:lang w:val="en-US"/>
        </w:rPr>
        <w:t>logy</w:t>
      </w:r>
      <w:r w:rsidR="004A139F">
        <w:rPr>
          <w:lang w:val="en-US"/>
        </w:rPr>
        <w:t xml:space="preserve"> </w:t>
      </w:r>
      <w:r>
        <w:rPr>
          <w:lang w:val="en-US"/>
        </w:rPr>
        <w:t>via the dramatic arts</w:t>
      </w:r>
      <w:r w:rsidR="004E2392">
        <w:rPr>
          <w:lang w:val="en-US"/>
        </w:rPr>
        <w:t xml:space="preserve">, in a series of plays about </w:t>
      </w:r>
      <w:r w:rsidR="004E2392" w:rsidRPr="00F06785">
        <w:rPr>
          <w:i/>
          <w:iCs/>
          <w:lang w:val="en-US"/>
        </w:rPr>
        <w:t>The Drama Within</w:t>
      </w:r>
      <w:r>
        <w:rPr>
          <w:lang w:val="en-US"/>
        </w:rPr>
        <w:t xml:space="preserve">.  </w:t>
      </w:r>
      <w:r w:rsidR="00DB05D1">
        <w:rPr>
          <w:lang w:val="en-US"/>
        </w:rPr>
        <w:t xml:space="preserve">We will engage undergraduates and high school teachers to write </w:t>
      </w:r>
      <w:r w:rsidR="009A5836">
        <w:rPr>
          <w:lang w:val="en-US"/>
        </w:rPr>
        <w:t xml:space="preserve">short </w:t>
      </w:r>
      <w:r w:rsidR="00DB05D1">
        <w:rPr>
          <w:lang w:val="en-US"/>
        </w:rPr>
        <w:t>plays about immunology</w:t>
      </w:r>
      <w:r w:rsidR="00414B0A">
        <w:rPr>
          <w:lang w:val="en-US"/>
        </w:rPr>
        <w:t xml:space="preserve"> and infectious diseases</w:t>
      </w:r>
      <w:r w:rsidR="00DB05D1">
        <w:rPr>
          <w:lang w:val="en-US"/>
        </w:rPr>
        <w:t xml:space="preserve">, </w:t>
      </w:r>
      <w:r w:rsidR="00414B0A">
        <w:rPr>
          <w:lang w:val="en-US"/>
        </w:rPr>
        <w:t>and</w:t>
      </w:r>
      <w:r w:rsidR="00DB05D1">
        <w:rPr>
          <w:lang w:val="en-US"/>
        </w:rPr>
        <w:t xml:space="preserve"> we will then </w:t>
      </w:r>
      <w:r w:rsidR="00414B0A">
        <w:rPr>
          <w:lang w:val="en-US"/>
        </w:rPr>
        <w:t xml:space="preserve">select a subset of those plays to be </w:t>
      </w:r>
      <w:r w:rsidR="00DB05D1">
        <w:rPr>
          <w:lang w:val="en-US"/>
        </w:rPr>
        <w:t>perform</w:t>
      </w:r>
      <w:r w:rsidR="00414B0A">
        <w:rPr>
          <w:lang w:val="en-US"/>
        </w:rPr>
        <w:t>ed</w:t>
      </w:r>
      <w:r w:rsidR="00DB05D1">
        <w:rPr>
          <w:lang w:val="en-US"/>
        </w:rPr>
        <w:t xml:space="preserve"> for public audiences in 3 capit</w:t>
      </w:r>
      <w:r w:rsidR="00414B0A">
        <w:rPr>
          <w:lang w:val="en-US"/>
        </w:rPr>
        <w:t>al citie</w:t>
      </w:r>
      <w:r w:rsidR="00DB05D1">
        <w:rPr>
          <w:lang w:val="en-US"/>
        </w:rPr>
        <w:t>s: Lincoln, NE, Denver, CO, and Trenton, NJ.</w:t>
      </w:r>
      <w:r w:rsidR="009A5836">
        <w:rPr>
          <w:lang w:val="en-US"/>
        </w:rPr>
        <w:t xml:space="preserve">  </w:t>
      </w:r>
      <w:r w:rsidR="004E2392">
        <w:rPr>
          <w:lang w:val="en-US"/>
        </w:rPr>
        <w:t xml:space="preserve">The performances will be orchestrated by theatre departments at each collaborating university </w:t>
      </w:r>
      <w:r w:rsidR="004264D6">
        <w:rPr>
          <w:lang w:val="en-US"/>
        </w:rPr>
        <w:t xml:space="preserve">(Lewis Center for the Arts at Princeton; XYZ at UN-Lincoln) </w:t>
      </w:r>
      <w:r w:rsidR="004E2392">
        <w:rPr>
          <w:lang w:val="en-US"/>
        </w:rPr>
        <w:t>as well as a sci-fi theatre in Denver, CO</w:t>
      </w:r>
      <w:r w:rsidR="00E5401E">
        <w:rPr>
          <w:lang w:val="en-US"/>
        </w:rPr>
        <w:t xml:space="preserve"> (?)</w:t>
      </w:r>
      <w:r w:rsidR="004E2392">
        <w:rPr>
          <w:lang w:val="en-US"/>
        </w:rPr>
        <w:t xml:space="preserve">.   </w:t>
      </w:r>
      <w:r w:rsidR="00D07B30">
        <w:rPr>
          <w:lang w:val="en-US"/>
        </w:rPr>
        <w:t>Each p</w:t>
      </w:r>
      <w:r w:rsidR="009A5836">
        <w:rPr>
          <w:lang w:val="en-US"/>
        </w:rPr>
        <w:t xml:space="preserve">ublic performance will be </w:t>
      </w:r>
      <w:r w:rsidR="002D17CF">
        <w:rPr>
          <w:lang w:val="en-US"/>
        </w:rPr>
        <w:t>accompanied</w:t>
      </w:r>
      <w:r w:rsidR="009A5836">
        <w:rPr>
          <w:lang w:val="en-US"/>
        </w:rPr>
        <w:t xml:space="preserve"> by </w:t>
      </w:r>
      <w:r w:rsidR="002D17CF">
        <w:rPr>
          <w:lang w:val="en-US"/>
        </w:rPr>
        <w:t>Q&amp;A with the audience about the underlying science.</w:t>
      </w:r>
      <w:r w:rsidR="002B2D5D">
        <w:rPr>
          <w:lang w:val="en-US"/>
        </w:rPr>
        <w:t xml:space="preserve">  </w:t>
      </w:r>
    </w:p>
    <w:p w14:paraId="394CFC18" w14:textId="77777777" w:rsidR="00C426D3" w:rsidRDefault="00C426D3">
      <w:pPr>
        <w:rPr>
          <w:lang w:val="en-US"/>
        </w:rPr>
      </w:pPr>
    </w:p>
    <w:p w14:paraId="44474F30" w14:textId="103C535A" w:rsidR="00DB05D1" w:rsidRDefault="002B2D5D">
      <w:pPr>
        <w:rPr>
          <w:lang w:val="en-US"/>
        </w:rPr>
      </w:pPr>
      <w:r w:rsidRPr="004A139F">
        <w:rPr>
          <w:i/>
          <w:iCs/>
          <w:lang w:val="en-US"/>
        </w:rPr>
        <w:t>The Drama Within</w:t>
      </w:r>
      <w:r>
        <w:rPr>
          <w:lang w:val="en-US"/>
        </w:rPr>
        <w:t xml:space="preserve"> </w:t>
      </w:r>
      <w:r w:rsidR="004E2392">
        <w:rPr>
          <w:lang w:val="en-US"/>
        </w:rPr>
        <w:t>will</w:t>
      </w:r>
      <w:r>
        <w:rPr>
          <w:lang w:val="en-US"/>
        </w:rPr>
        <w:t xml:space="preserve"> therefore deepen engagement with STEM fields by </w:t>
      </w:r>
      <w:r w:rsidR="004E2392">
        <w:rPr>
          <w:lang w:val="en-US"/>
        </w:rPr>
        <w:t>undergraduates</w:t>
      </w:r>
      <w:r>
        <w:rPr>
          <w:lang w:val="en-US"/>
        </w:rPr>
        <w:t xml:space="preserve"> and </w:t>
      </w:r>
      <w:r w:rsidR="004A139F">
        <w:rPr>
          <w:lang w:val="en-US"/>
        </w:rPr>
        <w:t xml:space="preserve">secondary school </w:t>
      </w:r>
      <w:r>
        <w:rPr>
          <w:lang w:val="en-US"/>
        </w:rPr>
        <w:t>teachers, while providing an en</w:t>
      </w:r>
      <w:r w:rsidR="004A139F">
        <w:rPr>
          <w:lang w:val="en-US"/>
        </w:rPr>
        <w:t>tertain</w:t>
      </w:r>
      <w:r>
        <w:rPr>
          <w:lang w:val="en-US"/>
        </w:rPr>
        <w:t xml:space="preserve">ing </w:t>
      </w:r>
      <w:r w:rsidR="009E755A">
        <w:rPr>
          <w:lang w:val="en-US"/>
        </w:rPr>
        <w:t xml:space="preserve">forum for science education of secondary school students (if plays are performed at high schools) and </w:t>
      </w:r>
      <w:r w:rsidR="00F9538B">
        <w:rPr>
          <w:lang w:val="en-US"/>
        </w:rPr>
        <w:t>the general public (if plays are performed at libraries or museums).</w:t>
      </w:r>
    </w:p>
    <w:p w14:paraId="1B465301" w14:textId="77777777" w:rsidR="00DB05D1" w:rsidRDefault="00DB05D1">
      <w:pPr>
        <w:rPr>
          <w:lang w:val="en-US"/>
        </w:rPr>
      </w:pPr>
    </w:p>
    <w:p w14:paraId="10470305" w14:textId="77777777" w:rsidR="003E6ED4" w:rsidRDefault="00FD0B91">
      <w:pPr>
        <w:rPr>
          <w:lang w:val="en-US"/>
        </w:rPr>
      </w:pPr>
      <w:r>
        <w:rPr>
          <w:lang w:val="en-US"/>
        </w:rPr>
        <w:t>PI Graham</w:t>
      </w:r>
      <w:r w:rsidR="00A622BC">
        <w:rPr>
          <w:lang w:val="en-US"/>
        </w:rPr>
        <w:t>, together</w:t>
      </w:r>
      <w:r>
        <w:rPr>
          <w:lang w:val="en-US"/>
        </w:rPr>
        <w:t xml:space="preserve"> </w:t>
      </w:r>
      <w:r w:rsidR="00A622BC">
        <w:rPr>
          <w:lang w:val="en-US"/>
        </w:rPr>
        <w:t>with</w:t>
      </w:r>
      <w:r w:rsidR="003E6ED4">
        <w:rPr>
          <w:lang w:val="en-US"/>
        </w:rPr>
        <w:t xml:space="preserve"> Ellen K. Graham,</w:t>
      </w:r>
      <w:r w:rsidR="00A622BC">
        <w:rPr>
          <w:lang w:val="en-US"/>
        </w:rPr>
        <w:t xml:space="preserve"> a playwright from Denver, CO</w:t>
      </w:r>
      <w:r w:rsidR="00A622BC">
        <w:rPr>
          <w:lang w:val="en-US"/>
        </w:rPr>
        <w:t xml:space="preserve">, </w:t>
      </w:r>
      <w:r w:rsidR="00DB05D1">
        <w:rPr>
          <w:lang w:val="en-US"/>
        </w:rPr>
        <w:t>has laid the groundwork for this</w:t>
      </w:r>
      <w:r w:rsidR="00D07B30">
        <w:rPr>
          <w:lang w:val="en-US"/>
        </w:rPr>
        <w:t xml:space="preserve"> ambitious broader impact</w:t>
      </w:r>
      <w:r w:rsidR="00DB05D1">
        <w:rPr>
          <w:lang w:val="en-US"/>
        </w:rPr>
        <w:t xml:space="preserve"> </w:t>
      </w:r>
      <w:r w:rsidR="00FC322E">
        <w:rPr>
          <w:lang w:val="en-US"/>
        </w:rPr>
        <w:t xml:space="preserve">scheme </w:t>
      </w:r>
      <w:r w:rsidR="00DB05D1">
        <w:rPr>
          <w:lang w:val="en-US"/>
        </w:rPr>
        <w:t>by</w:t>
      </w:r>
      <w:r w:rsidR="008D02BD">
        <w:rPr>
          <w:lang w:val="en-US"/>
        </w:rPr>
        <w:t xml:space="preserve"> </w:t>
      </w:r>
      <w:r w:rsidR="004E2392">
        <w:rPr>
          <w:lang w:val="en-US"/>
        </w:rPr>
        <w:t xml:space="preserve">developing and </w:t>
      </w:r>
      <w:r w:rsidR="006B6EA1">
        <w:rPr>
          <w:lang w:val="en-US"/>
        </w:rPr>
        <w:t xml:space="preserve">co-teaching </w:t>
      </w:r>
      <w:r w:rsidR="002B2D5D" w:rsidRPr="00A622BC">
        <w:rPr>
          <w:i/>
          <w:iCs/>
          <w:lang w:val="en-US"/>
        </w:rPr>
        <w:t>The Drama Within</w:t>
      </w:r>
      <w:r w:rsidR="00A622BC" w:rsidRPr="00A622BC">
        <w:rPr>
          <w:i/>
          <w:iCs/>
          <w:lang w:val="en-US"/>
        </w:rPr>
        <w:t>: Embodying the Immune System on Stage and Screen</w:t>
      </w:r>
      <w:r w:rsidR="002B2D5D">
        <w:rPr>
          <w:lang w:val="en-US"/>
        </w:rPr>
        <w:t xml:space="preserve"> as </w:t>
      </w:r>
      <w:r w:rsidR="006B6EA1">
        <w:rPr>
          <w:lang w:val="en-US"/>
        </w:rPr>
        <w:t xml:space="preserve">a </w:t>
      </w:r>
      <w:r w:rsidR="00A622BC">
        <w:rPr>
          <w:lang w:val="en-US"/>
        </w:rPr>
        <w:t xml:space="preserve">freshman </w:t>
      </w:r>
      <w:r w:rsidR="006B6EA1">
        <w:rPr>
          <w:lang w:val="en-US"/>
        </w:rPr>
        <w:t>seminar</w:t>
      </w:r>
      <w:r w:rsidR="00A701A0">
        <w:rPr>
          <w:lang w:val="en-US"/>
        </w:rPr>
        <w:t xml:space="preserve"> at Princeton.  </w:t>
      </w:r>
      <w:r w:rsidR="00C5298D">
        <w:rPr>
          <w:lang w:val="en-US"/>
        </w:rPr>
        <w:t>After over a year of course development including a workshop</w:t>
      </w:r>
      <w:r w:rsidR="00B95B7D">
        <w:rPr>
          <w:lang w:val="en-US"/>
        </w:rPr>
        <w:t xml:space="preserve"> with Princeton and Rutgers students </w:t>
      </w:r>
      <w:r w:rsidR="00C5298D">
        <w:rPr>
          <w:lang w:val="en-US"/>
        </w:rPr>
        <w:t xml:space="preserve">in spring 2019 (i.e., entirely pre-pandemic), </w:t>
      </w:r>
      <w:r w:rsidR="003E6ED4">
        <w:rPr>
          <w:lang w:val="en-US"/>
        </w:rPr>
        <w:t>the course</w:t>
      </w:r>
      <w:r w:rsidR="00C5298D">
        <w:rPr>
          <w:lang w:val="en-US"/>
        </w:rPr>
        <w:t xml:space="preserve"> was first formally offered in spring 2021.  </w:t>
      </w:r>
      <w:r w:rsidR="00B95B7D">
        <w:rPr>
          <w:lang w:val="en-US"/>
        </w:rPr>
        <w:t xml:space="preserve"> </w:t>
      </w:r>
    </w:p>
    <w:p w14:paraId="61E81B30" w14:textId="77777777" w:rsidR="003E6ED4" w:rsidRDefault="003E6ED4">
      <w:pPr>
        <w:rPr>
          <w:lang w:val="en-US"/>
        </w:rPr>
      </w:pPr>
    </w:p>
    <w:p w14:paraId="5073D77A" w14:textId="2A11444B" w:rsidR="00FD0B91" w:rsidRDefault="00A622BC">
      <w:pPr>
        <w:rPr>
          <w:lang w:val="en-US"/>
        </w:rPr>
      </w:pPr>
      <w:r>
        <w:rPr>
          <w:lang w:val="en-US"/>
        </w:rPr>
        <w:t>Within the first six weeks of the semester, eleven novice playwrights</w:t>
      </w:r>
      <w:r w:rsidR="003E6ED4">
        <w:rPr>
          <w:lang w:val="en-US"/>
        </w:rPr>
        <w:t xml:space="preserve"> (all freshmen</w:t>
      </w:r>
      <w:r w:rsidR="00673BF3">
        <w:rPr>
          <w:lang w:val="en-US"/>
        </w:rPr>
        <w:t>, with</w:t>
      </w:r>
      <w:r w:rsidR="003E6ED4">
        <w:rPr>
          <w:lang w:val="en-US"/>
        </w:rPr>
        <w:t xml:space="preserve"> 9 intend</w:t>
      </w:r>
      <w:r w:rsidR="00673BF3">
        <w:rPr>
          <w:lang w:val="en-US"/>
        </w:rPr>
        <w:t>ing to</w:t>
      </w:r>
      <w:r w:rsidR="003E6ED4">
        <w:rPr>
          <w:lang w:val="en-US"/>
        </w:rPr>
        <w:t xml:space="preserve"> major in the </w:t>
      </w:r>
      <w:r w:rsidR="003E6ED4">
        <w:rPr>
          <w:lang w:val="en-US"/>
        </w:rPr>
        <w:t>humanities</w:t>
      </w:r>
      <w:r w:rsidR="00673BF3">
        <w:rPr>
          <w:lang w:val="en-US"/>
        </w:rPr>
        <w:t>,</w:t>
      </w:r>
      <w:r w:rsidR="003E6ED4">
        <w:rPr>
          <w:lang w:val="en-US"/>
        </w:rPr>
        <w:t xml:space="preserve"> 1 in social sciences and 1 in natural sciences)</w:t>
      </w:r>
      <w:r w:rsidR="003E6ED4">
        <w:rPr>
          <w:lang w:val="en-US"/>
        </w:rPr>
        <w:t xml:space="preserve"> </w:t>
      </w:r>
      <w:r>
        <w:rPr>
          <w:lang w:val="en-US"/>
        </w:rPr>
        <w:t xml:space="preserve">each created a strong and entertaining one-act play that conveys understanding of scientific topics such as immune recognition, immune subversion, and causes of chronicity and virulence of infection.  They are presently working on their final projects.  In all, the students will produce 22 one-act plays about host-parasite interactions.  </w:t>
      </w:r>
      <w:r w:rsidR="00C401FF">
        <w:rPr>
          <w:lang w:val="en-US"/>
        </w:rPr>
        <w:t>Going forward,</w:t>
      </w:r>
      <w:r>
        <w:rPr>
          <w:lang w:val="en-US"/>
        </w:rPr>
        <w:t xml:space="preserve"> the course </w:t>
      </w:r>
      <w:r w:rsidR="00C401FF">
        <w:rPr>
          <w:lang w:val="en-US"/>
        </w:rPr>
        <w:t xml:space="preserve">will be offered </w:t>
      </w:r>
      <w:r>
        <w:rPr>
          <w:lang w:val="en-US"/>
        </w:rPr>
        <w:t>each spring.</w:t>
      </w:r>
    </w:p>
    <w:p w14:paraId="452D5E23" w14:textId="11555F4D" w:rsidR="00FC322E" w:rsidRDefault="00FC322E">
      <w:pPr>
        <w:rPr>
          <w:lang w:val="en-US"/>
        </w:rPr>
      </w:pPr>
    </w:p>
    <w:p w14:paraId="1335BB6E" w14:textId="2D746541" w:rsidR="00E44E53" w:rsidRDefault="00E44E53">
      <w:pPr>
        <w:rPr>
          <w:lang w:val="en-US"/>
        </w:rPr>
      </w:pPr>
      <w:r>
        <w:rPr>
          <w:lang w:val="en-US"/>
        </w:rPr>
        <w:t xml:space="preserve">To scale up, we will draw upon this foundation, offering </w:t>
      </w:r>
      <w:r w:rsidR="005E19E7">
        <w:rPr>
          <w:lang w:val="en-US"/>
        </w:rPr>
        <w:t xml:space="preserve">annual </w:t>
      </w:r>
      <w:r>
        <w:rPr>
          <w:lang w:val="en-US"/>
        </w:rPr>
        <w:t>writing workshops</w:t>
      </w:r>
      <w:r w:rsidR="00A622BC">
        <w:rPr>
          <w:lang w:val="en-US"/>
        </w:rPr>
        <w:t xml:space="preserve"> at both collaborating universities</w:t>
      </w:r>
      <w:r w:rsidR="005E19E7">
        <w:rPr>
          <w:lang w:val="en-US"/>
        </w:rPr>
        <w:t xml:space="preserve"> in the summers</w:t>
      </w:r>
      <w:r>
        <w:rPr>
          <w:lang w:val="en-US"/>
        </w:rPr>
        <w:t xml:space="preserve">, to be followed by </w:t>
      </w:r>
      <w:r w:rsidR="005E19E7">
        <w:rPr>
          <w:lang w:val="en-US"/>
        </w:rPr>
        <w:t xml:space="preserve">autumn </w:t>
      </w:r>
      <w:r>
        <w:rPr>
          <w:lang w:val="en-US"/>
        </w:rPr>
        <w:t xml:space="preserve">performances </w:t>
      </w:r>
      <w:r w:rsidR="004148BF">
        <w:rPr>
          <w:lang w:val="en-US"/>
        </w:rPr>
        <w:t xml:space="preserve">for the wider public </w:t>
      </w:r>
      <w:r>
        <w:rPr>
          <w:lang w:val="en-US"/>
        </w:rPr>
        <w:t xml:space="preserve">in </w:t>
      </w:r>
      <w:r w:rsidR="005E19E7">
        <w:rPr>
          <w:lang w:val="en-US"/>
        </w:rPr>
        <w:t>Colorado, Nebraska and New Jersey.</w:t>
      </w:r>
    </w:p>
    <w:p w14:paraId="6174DDCC" w14:textId="5B6DB7CB" w:rsidR="00FC322E" w:rsidRDefault="00FC322E">
      <w:pPr>
        <w:rPr>
          <w:lang w:val="en-US"/>
        </w:rPr>
      </w:pPr>
    </w:p>
    <w:p w14:paraId="1B30DB0A" w14:textId="4F97339E" w:rsidR="00FC322E" w:rsidRPr="00FC322E" w:rsidRDefault="00FC322E">
      <w:pPr>
        <w:rPr>
          <w:i/>
          <w:iCs/>
          <w:lang w:val="en-US"/>
        </w:rPr>
      </w:pPr>
      <w:r w:rsidRPr="00FC322E">
        <w:rPr>
          <w:i/>
          <w:iCs/>
          <w:lang w:val="en-US"/>
        </w:rPr>
        <w:t xml:space="preserve">Why communicate </w:t>
      </w:r>
      <w:r w:rsidR="00E615E3">
        <w:rPr>
          <w:i/>
          <w:iCs/>
          <w:lang w:val="en-US"/>
        </w:rPr>
        <w:t xml:space="preserve">host-parasite biology </w:t>
      </w:r>
      <w:r w:rsidRPr="00FC322E">
        <w:rPr>
          <w:i/>
          <w:iCs/>
          <w:lang w:val="en-US"/>
        </w:rPr>
        <w:t>via theatre?</w:t>
      </w:r>
    </w:p>
    <w:p w14:paraId="1ACB02EF" w14:textId="06252CF8" w:rsidR="00FC322E" w:rsidRPr="00FC322E" w:rsidRDefault="000E01B0" w:rsidP="00FC322E">
      <w:pPr>
        <w:rPr>
          <w:lang w:val="uz-Cyrl-UZ"/>
        </w:rPr>
      </w:pPr>
      <w:r>
        <w:rPr>
          <w:lang w:val="en-US"/>
        </w:rPr>
        <w:t xml:space="preserve">Host-parasite interactions are especially amenable to theatrical communication.  </w:t>
      </w:r>
      <w:r w:rsidR="00FC322E" w:rsidRPr="00FC322E">
        <w:rPr>
          <w:lang w:val="en-US"/>
        </w:rPr>
        <w:t xml:space="preserve">To </w:t>
      </w:r>
      <w:r>
        <w:rPr>
          <w:lang w:val="en-US"/>
        </w:rPr>
        <w:t>make this case</w:t>
      </w:r>
      <w:r w:rsidR="00FC322E" w:rsidRPr="00FC322E">
        <w:rPr>
          <w:lang w:val="en-US"/>
        </w:rPr>
        <w:t xml:space="preserve">, </w:t>
      </w:r>
      <w:r>
        <w:rPr>
          <w:lang w:val="en-US"/>
        </w:rPr>
        <w:t>we consider</w:t>
      </w:r>
      <w:r w:rsidR="00FC322E" w:rsidRPr="00FC322E">
        <w:rPr>
          <w:lang w:val="en-US"/>
        </w:rPr>
        <w:t xml:space="preserve"> 3 themes that transcend scales of biology: </w:t>
      </w:r>
      <w:r>
        <w:rPr>
          <w:lang w:val="en-US"/>
        </w:rPr>
        <w:t xml:space="preserve">from </w:t>
      </w:r>
      <w:r w:rsidR="00FC322E" w:rsidRPr="00FC322E">
        <w:rPr>
          <w:lang w:val="en-US"/>
        </w:rPr>
        <w:t xml:space="preserve">individual host cells, to populations of cooperating host cells, to warring populations of host and parasite cells.  These </w:t>
      </w:r>
      <w:r w:rsidR="00FC322E" w:rsidRPr="00FC322E">
        <w:rPr>
          <w:lang w:val="en-US"/>
        </w:rPr>
        <w:lastRenderedPageBreak/>
        <w:t>themes also transcend dramaturgical elements:  from development of characters to relationships and dialogue among characters, to conflict and resolution in a storyline</w:t>
      </w:r>
      <w:r>
        <w:rPr>
          <w:lang w:val="en-US"/>
        </w:rPr>
        <w:t>:</w:t>
      </w:r>
    </w:p>
    <w:p w14:paraId="793C445E" w14:textId="77777777" w:rsidR="00FC322E" w:rsidRPr="00FC322E" w:rsidRDefault="00FC322E" w:rsidP="00FC322E">
      <w:pPr>
        <w:rPr>
          <w:lang w:val="uz-Cyrl-UZ"/>
        </w:rPr>
      </w:pPr>
    </w:p>
    <w:p w14:paraId="1817B72C" w14:textId="416195CD" w:rsidR="00FC322E" w:rsidRPr="00FC322E" w:rsidRDefault="00FC322E" w:rsidP="00FC322E">
      <w:pPr>
        <w:rPr>
          <w:lang w:val="uz-Cyrl-UZ"/>
        </w:rPr>
      </w:pPr>
      <w:r w:rsidRPr="00FC322E">
        <w:rPr>
          <w:b/>
          <w:i/>
          <w:lang w:val="en-US"/>
        </w:rPr>
        <w:t>1) Character development.</w:t>
      </w:r>
      <w:r w:rsidRPr="00FC322E">
        <w:rPr>
          <w:lang w:val="en-US"/>
        </w:rPr>
        <w:t xml:space="preserve">  The mammalian immune system comprises </w:t>
      </w:r>
      <w:r w:rsidR="00D4577D">
        <w:rPr>
          <w:lang w:val="en-US"/>
        </w:rPr>
        <w:t>hundreds</w:t>
      </w:r>
      <w:r w:rsidRPr="00FC322E">
        <w:rPr>
          <w:lang w:val="en-US"/>
        </w:rPr>
        <w:t xml:space="preserve"> of millions of cells, of </w:t>
      </w:r>
      <w:r w:rsidR="00D4577D">
        <w:rPr>
          <w:lang w:val="en-US"/>
        </w:rPr>
        <w:t>various</w:t>
      </w:r>
      <w:r w:rsidRPr="00FC322E">
        <w:rPr>
          <w:lang w:val="en-US"/>
        </w:rPr>
        <w:t xml:space="preserve"> types.  Each type of cell has characteristic physical and functional traits that set it apart.  For example, macrophages are large</w:t>
      </w:r>
      <w:r w:rsidR="00D4577D">
        <w:rPr>
          <w:lang w:val="en-US"/>
        </w:rPr>
        <w:t xml:space="preserve"> </w:t>
      </w:r>
      <w:r w:rsidRPr="00FC322E">
        <w:rPr>
          <w:lang w:val="en-US"/>
        </w:rPr>
        <w:t xml:space="preserve">cells that eat parasites whole, whereas killer T cells are small, compact cells that poke holes in virus-infected cells.  It is impossible to understand immunology without first understanding this array of cell types, or this cast of characters.   In parallel, it is impossible to understand a play without understanding traits and motives of characters. </w:t>
      </w:r>
    </w:p>
    <w:p w14:paraId="60DAD18C" w14:textId="77777777" w:rsidR="00FC322E" w:rsidRPr="00FC322E" w:rsidRDefault="00FC322E" w:rsidP="00FC322E">
      <w:pPr>
        <w:rPr>
          <w:lang w:val="uz-Cyrl-UZ"/>
        </w:rPr>
      </w:pPr>
    </w:p>
    <w:p w14:paraId="45A5DB66" w14:textId="7E37AAFF" w:rsidR="00FC322E" w:rsidRPr="00FC322E" w:rsidRDefault="00FC322E" w:rsidP="00FC322E">
      <w:pPr>
        <w:rPr>
          <w:lang w:val="uz-Cyrl-UZ"/>
        </w:rPr>
      </w:pPr>
      <w:r w:rsidRPr="00FC322E">
        <w:rPr>
          <w:b/>
          <w:i/>
          <w:lang w:val="en-US"/>
        </w:rPr>
        <w:t xml:space="preserve">2) Relationships. </w:t>
      </w:r>
      <w:r w:rsidRPr="00FC322E">
        <w:rPr>
          <w:lang w:val="en-US"/>
        </w:rPr>
        <w:t xml:space="preserve"> Skilled though cells are, the immune system can only achieve defense of the entire host via coordinated action</w:t>
      </w:r>
      <w:r w:rsidR="007118FB">
        <w:rPr>
          <w:lang w:val="en-US"/>
        </w:rPr>
        <w:t xml:space="preserve"> amongst autonomous cells</w:t>
      </w:r>
      <w:r w:rsidRPr="00FC322E">
        <w:rPr>
          <w:lang w:val="en-US"/>
        </w:rPr>
        <w:t xml:space="preserve">.  Thus, relationships and communications among cells are crucial to the success of an immune response.   Some communication is private between pairs of cells while other communications are broadcast widely (e.g., when molecular messages </w:t>
      </w:r>
      <w:r w:rsidR="006E61B5">
        <w:rPr>
          <w:lang w:val="en-US"/>
        </w:rPr>
        <w:t xml:space="preserve">like cytokines </w:t>
      </w:r>
      <w:r w:rsidRPr="00FC322E">
        <w:rPr>
          <w:lang w:val="en-US"/>
        </w:rPr>
        <w:t xml:space="preserve">are secreted into the bloodstream for circulation throughout the body).   The content and volume of messages aid cooperation and chart the course of the response.  Likewise, relationships among characters determine how they communicate, collaborate with or undermine each other, and chart the course of a play. </w:t>
      </w:r>
    </w:p>
    <w:p w14:paraId="06DEB558" w14:textId="77777777" w:rsidR="00FC322E" w:rsidRPr="00FC322E" w:rsidRDefault="00FC322E" w:rsidP="00FC322E">
      <w:pPr>
        <w:rPr>
          <w:lang w:val="uz-Cyrl-UZ"/>
        </w:rPr>
      </w:pPr>
    </w:p>
    <w:p w14:paraId="28DFA9EA" w14:textId="43AF1082" w:rsidR="00FC322E" w:rsidRPr="00FC322E" w:rsidRDefault="00FC322E" w:rsidP="00FC322E">
      <w:pPr>
        <w:rPr>
          <w:lang w:val="en-US"/>
        </w:rPr>
      </w:pPr>
      <w:r w:rsidRPr="00FC322E">
        <w:rPr>
          <w:b/>
          <w:i/>
          <w:lang w:val="en-US"/>
        </w:rPr>
        <w:t>3) Story.</w:t>
      </w:r>
      <w:r w:rsidRPr="00FC322E">
        <w:rPr>
          <w:lang w:val="en-US"/>
        </w:rPr>
        <w:t xml:space="preserve">  The </w:t>
      </w:r>
      <w:r w:rsidR="004D17A2">
        <w:rPr>
          <w:lang w:val="en-US"/>
        </w:rPr>
        <w:t xml:space="preserve">strength and type of </w:t>
      </w:r>
      <w:r w:rsidRPr="00FC322E">
        <w:rPr>
          <w:lang w:val="en-US"/>
        </w:rPr>
        <w:t xml:space="preserve">immune </w:t>
      </w:r>
      <w:r w:rsidR="004D17A2">
        <w:rPr>
          <w:lang w:val="en-US"/>
        </w:rPr>
        <w:t>response</w:t>
      </w:r>
      <w:r w:rsidRPr="00FC322E">
        <w:rPr>
          <w:lang w:val="en-US"/>
        </w:rPr>
        <w:t xml:space="preserve"> determines whether the host clears infection or succumbs, the likelihood of tumor metastasis</w:t>
      </w:r>
      <w:r w:rsidR="001F0DC7">
        <w:rPr>
          <w:lang w:val="en-US"/>
        </w:rPr>
        <w:t>, etc</w:t>
      </w:r>
      <w:r w:rsidRPr="00FC322E">
        <w:rPr>
          <w:lang w:val="en-US"/>
        </w:rPr>
        <w:t xml:space="preserve">.  These health impacts of the immune system generate a lot of potential dramatic material – e.g., antagonism with parasites, cooperation with gut microbes, or the treachery of tumors.  </w:t>
      </w:r>
    </w:p>
    <w:p w14:paraId="516B7192" w14:textId="21F0D1FF" w:rsidR="008E3DFF" w:rsidRDefault="008E3DFF">
      <w:pPr>
        <w:rPr>
          <w:lang w:val="en-US"/>
        </w:rPr>
      </w:pPr>
    </w:p>
    <w:p w14:paraId="2EB4E2F4" w14:textId="3D63C865" w:rsidR="008E3DFF" w:rsidRPr="00F50117" w:rsidRDefault="008E3DFF">
      <w:pPr>
        <w:rPr>
          <w:i/>
          <w:iCs/>
          <w:lang w:val="en-US"/>
        </w:rPr>
      </w:pPr>
      <w:r w:rsidRPr="00F50117">
        <w:rPr>
          <w:i/>
          <w:iCs/>
          <w:lang w:val="en-US"/>
        </w:rPr>
        <w:t xml:space="preserve">How </w:t>
      </w:r>
      <w:r w:rsidR="00F50117" w:rsidRPr="00F50117">
        <w:rPr>
          <w:i/>
          <w:iCs/>
          <w:lang w:val="en-US"/>
        </w:rPr>
        <w:t>has the seminar gone, and with what lessons learned that will benefit this scheme?</w:t>
      </w:r>
    </w:p>
    <w:p w14:paraId="380B99E4" w14:textId="08DC640B" w:rsidR="00F50117" w:rsidRDefault="00F50117">
      <w:pPr>
        <w:rPr>
          <w:lang w:val="en-US"/>
        </w:rPr>
      </w:pPr>
      <w:r>
        <w:rPr>
          <w:lang w:val="en-US"/>
        </w:rPr>
        <w:t xml:space="preserve">Weekly writing assignments, weekly feedback from peers and faculty, </w:t>
      </w:r>
      <w:r w:rsidR="000E01B0">
        <w:rPr>
          <w:lang w:val="en-US"/>
        </w:rPr>
        <w:t xml:space="preserve">weekly </w:t>
      </w:r>
      <w:r w:rsidR="00816869">
        <w:rPr>
          <w:lang w:val="en-US"/>
        </w:rPr>
        <w:t xml:space="preserve">readings and viewings, </w:t>
      </w:r>
      <w:r>
        <w:rPr>
          <w:lang w:val="en-US"/>
        </w:rPr>
        <w:t xml:space="preserve">and a clear </w:t>
      </w:r>
      <w:r w:rsidR="005F5F8A">
        <w:rPr>
          <w:lang w:val="en-US"/>
        </w:rPr>
        <w:t>step</w:t>
      </w:r>
      <w:r w:rsidR="000E01B0">
        <w:rPr>
          <w:lang w:val="en-US"/>
        </w:rPr>
        <w:t>-</w:t>
      </w:r>
      <w:r w:rsidR="005F5F8A">
        <w:rPr>
          <w:lang w:val="en-US"/>
        </w:rPr>
        <w:t>by</w:t>
      </w:r>
      <w:r w:rsidR="000E01B0">
        <w:rPr>
          <w:lang w:val="en-US"/>
        </w:rPr>
        <w:t>-</w:t>
      </w:r>
      <w:r w:rsidR="005F5F8A">
        <w:rPr>
          <w:lang w:val="en-US"/>
        </w:rPr>
        <w:t xml:space="preserve">step </w:t>
      </w:r>
      <w:r>
        <w:rPr>
          <w:lang w:val="en-US"/>
        </w:rPr>
        <w:t xml:space="preserve">approach to constructing a classic “well-made play” </w:t>
      </w:r>
      <w:r w:rsidR="00816869">
        <w:rPr>
          <w:lang w:val="en-US"/>
        </w:rPr>
        <w:t xml:space="preserve">(e.g., </w:t>
      </w:r>
      <w:proofErr w:type="spellStart"/>
      <w:r w:rsidR="00816869">
        <w:rPr>
          <w:lang w:val="en-US"/>
        </w:rPr>
        <w:t>Egri</w:t>
      </w:r>
      <w:proofErr w:type="spellEnd"/>
      <w:r w:rsidR="00816869">
        <w:rPr>
          <w:lang w:val="en-US"/>
        </w:rPr>
        <w:t xml:space="preserve">) </w:t>
      </w:r>
      <w:r w:rsidR="00A56509">
        <w:rPr>
          <w:lang w:val="en-US"/>
        </w:rPr>
        <w:t>have proven</w:t>
      </w:r>
      <w:r w:rsidR="00816869">
        <w:rPr>
          <w:lang w:val="en-US"/>
        </w:rPr>
        <w:t xml:space="preserve"> highly effective</w:t>
      </w:r>
      <w:r w:rsidR="00A56509">
        <w:rPr>
          <w:lang w:val="en-US"/>
        </w:rPr>
        <w:t>.</w:t>
      </w:r>
      <w:r>
        <w:rPr>
          <w:lang w:val="en-US"/>
        </w:rPr>
        <w:t xml:space="preserve">  </w:t>
      </w:r>
      <w:r w:rsidR="00816869">
        <w:rPr>
          <w:lang w:val="en-US"/>
        </w:rPr>
        <w:t>Our n</w:t>
      </w:r>
      <w:r>
        <w:rPr>
          <w:lang w:val="en-US"/>
        </w:rPr>
        <w:t xml:space="preserve">ovice playwrights thereby generated 1 act plays of 3 scenes each, conveying aspects of the </w:t>
      </w:r>
      <w:r w:rsidR="00816869">
        <w:rPr>
          <w:lang w:val="en-US"/>
        </w:rPr>
        <w:t>immunology and epidemiology</w:t>
      </w:r>
      <w:r>
        <w:rPr>
          <w:lang w:val="en-US"/>
        </w:rPr>
        <w:t xml:space="preserve"> of tapeworms, malaria, cytomegalovirus, and of course, SARS-CoV-2</w:t>
      </w:r>
      <w:r w:rsidR="00AC3CC4">
        <w:rPr>
          <w:lang w:val="en-US"/>
        </w:rPr>
        <w:t>, among others</w:t>
      </w:r>
      <w:r>
        <w:rPr>
          <w:lang w:val="en-US"/>
        </w:rPr>
        <w:t xml:space="preserve">.  </w:t>
      </w:r>
      <w:r w:rsidR="00AC3CC4">
        <w:rPr>
          <w:lang w:val="en-US"/>
        </w:rPr>
        <w:t xml:space="preserve"> In each case, the </w:t>
      </w:r>
      <w:r w:rsidR="00C1608E">
        <w:rPr>
          <w:lang w:val="en-US"/>
        </w:rPr>
        <w:t xml:space="preserve">immune </w:t>
      </w:r>
      <w:r w:rsidR="00AC3CC4">
        <w:rPr>
          <w:lang w:val="en-US"/>
        </w:rPr>
        <w:t xml:space="preserve">cells and </w:t>
      </w:r>
      <w:r w:rsidR="00C1608E">
        <w:rPr>
          <w:lang w:val="en-US"/>
        </w:rPr>
        <w:t xml:space="preserve">the </w:t>
      </w:r>
      <w:r w:rsidR="00AC3CC4">
        <w:rPr>
          <w:lang w:val="en-US"/>
        </w:rPr>
        <w:t xml:space="preserve">parasites are embodied as human or humanoid characters that exhibit motives and traits that map well onto the biology.  We have found that </w:t>
      </w:r>
      <w:r w:rsidR="00C1608E">
        <w:rPr>
          <w:lang w:val="en-US"/>
        </w:rPr>
        <w:t xml:space="preserve">an evolutionary understanding of infectious agents – and thus the fact that obtaining transmission to the next host is a prime directive – has helped the students to become better biologists and better playwrights, as they capture the nuances of the different parasite life cycles in their plays. </w:t>
      </w:r>
    </w:p>
    <w:p w14:paraId="2DDA672F" w14:textId="2EB53577" w:rsidR="00F50117" w:rsidRDefault="00F50117">
      <w:pPr>
        <w:rPr>
          <w:lang w:val="en-US"/>
        </w:rPr>
      </w:pPr>
    </w:p>
    <w:p w14:paraId="6D6AD119" w14:textId="0DC6B53C" w:rsidR="00E3164D" w:rsidRDefault="00816869">
      <w:pPr>
        <w:rPr>
          <w:lang w:val="en-US"/>
        </w:rPr>
      </w:pPr>
      <w:r>
        <w:rPr>
          <w:lang w:val="en-US"/>
        </w:rPr>
        <w:t>F</w:t>
      </w:r>
      <w:r w:rsidR="00F50117">
        <w:rPr>
          <w:lang w:val="en-US"/>
        </w:rPr>
        <w:t>or the proposed playwriting workshops</w:t>
      </w:r>
      <w:r>
        <w:rPr>
          <w:lang w:val="en-US"/>
        </w:rPr>
        <w:t>, we will follow the same model, though accelerated to a daily pace</w:t>
      </w:r>
      <w:r w:rsidR="007F1546">
        <w:rPr>
          <w:lang w:val="en-US"/>
        </w:rPr>
        <w:t xml:space="preserve"> and with a narrower range of infections to inspire the drama</w:t>
      </w:r>
      <w:r>
        <w:rPr>
          <w:lang w:val="en-US"/>
        </w:rPr>
        <w:t>.</w:t>
      </w:r>
      <w:r w:rsidR="001C2326">
        <w:rPr>
          <w:lang w:val="en-US"/>
        </w:rPr>
        <w:t xml:space="preserve">   Our l</w:t>
      </w:r>
      <w:r w:rsidR="0010495C" w:rsidRPr="001C2326">
        <w:rPr>
          <w:lang w:val="en-US"/>
        </w:rPr>
        <w:t xml:space="preserve">esson plans for </w:t>
      </w:r>
      <w:r w:rsidR="001C2326">
        <w:rPr>
          <w:lang w:val="en-US"/>
        </w:rPr>
        <w:t xml:space="preserve">the </w:t>
      </w:r>
      <w:r w:rsidR="0010495C" w:rsidRPr="001C2326">
        <w:rPr>
          <w:lang w:val="en-US"/>
        </w:rPr>
        <w:t>2-week p</w:t>
      </w:r>
      <w:r w:rsidR="002B2D5D" w:rsidRPr="001C2326">
        <w:rPr>
          <w:lang w:val="en-US"/>
        </w:rPr>
        <w:t>laywriting workshops</w:t>
      </w:r>
      <w:r w:rsidR="001C2326">
        <w:rPr>
          <w:lang w:val="en-US"/>
        </w:rPr>
        <w:t xml:space="preserve"> will entail </w:t>
      </w:r>
      <w:r w:rsidR="0069705F">
        <w:rPr>
          <w:lang w:val="en-US"/>
        </w:rPr>
        <w:t xml:space="preserve">the following elements.  First, we will offer </w:t>
      </w:r>
      <w:r w:rsidR="001C2326">
        <w:rPr>
          <w:lang w:val="en-US"/>
        </w:rPr>
        <w:t xml:space="preserve">daily </w:t>
      </w:r>
      <w:r w:rsidR="0069705F">
        <w:rPr>
          <w:lang w:val="en-US"/>
        </w:rPr>
        <w:t xml:space="preserve">instruction and </w:t>
      </w:r>
      <w:r w:rsidR="008B37AE">
        <w:rPr>
          <w:lang w:val="en-US"/>
        </w:rPr>
        <w:t xml:space="preserve">discussion </w:t>
      </w:r>
      <w:r w:rsidR="007F1546">
        <w:rPr>
          <w:lang w:val="en-US"/>
        </w:rPr>
        <w:t>on the</w:t>
      </w:r>
      <w:r w:rsidR="008B37AE">
        <w:rPr>
          <w:lang w:val="en-US"/>
        </w:rPr>
        <w:t xml:space="preserve"> s</w:t>
      </w:r>
      <w:r w:rsidR="002B2D5D">
        <w:rPr>
          <w:lang w:val="en-US"/>
        </w:rPr>
        <w:t>cience</w:t>
      </w:r>
      <w:r w:rsidR="0069705F">
        <w:rPr>
          <w:lang w:val="en-US"/>
        </w:rPr>
        <w:t xml:space="preserve"> (e.g., recognition, </w:t>
      </w:r>
      <w:proofErr w:type="spellStart"/>
      <w:r w:rsidR="0069705F">
        <w:rPr>
          <w:lang w:val="en-US"/>
        </w:rPr>
        <w:t>signalling</w:t>
      </w:r>
      <w:proofErr w:type="spellEnd"/>
      <w:r w:rsidR="0069705F">
        <w:rPr>
          <w:lang w:val="en-US"/>
        </w:rPr>
        <w:t xml:space="preserve"> and effector function and immune cell types with key roles in each; diversity of infectious agents; causes of varied </w:t>
      </w:r>
      <w:r w:rsidR="007F1546">
        <w:rPr>
          <w:lang w:val="en-US"/>
        </w:rPr>
        <w:t xml:space="preserve">duration and severity of </w:t>
      </w:r>
      <w:r w:rsidR="0069705F">
        <w:rPr>
          <w:lang w:val="en-US"/>
        </w:rPr>
        <w:t>infection</w:t>
      </w:r>
      <w:r w:rsidR="007F1546">
        <w:rPr>
          <w:lang w:val="en-US"/>
        </w:rPr>
        <w:t>s</w:t>
      </w:r>
      <w:r w:rsidR="0069705F">
        <w:rPr>
          <w:lang w:val="en-US"/>
        </w:rPr>
        <w:t>)</w:t>
      </w:r>
      <w:r w:rsidR="007F1546">
        <w:rPr>
          <w:lang w:val="en-US"/>
        </w:rPr>
        <w:t>.</w:t>
      </w:r>
      <w:r w:rsidR="0069705F">
        <w:rPr>
          <w:lang w:val="en-US"/>
        </w:rPr>
        <w:t xml:space="preserve">   </w:t>
      </w:r>
      <w:r w:rsidR="00E3164D">
        <w:rPr>
          <w:lang w:val="en-US"/>
        </w:rPr>
        <w:t xml:space="preserve">Next, we will view and discuss relevant dramatizations.  We will also have daily writing sessions and feedback sessions.   The writing assignments will </w:t>
      </w:r>
      <w:r w:rsidR="00E3164D">
        <w:rPr>
          <w:lang w:val="en-US"/>
        </w:rPr>
        <w:lastRenderedPageBreak/>
        <w:t xml:space="preserve">begin with character sketches and then to move on to drafts of recognition, signaling and effector scenes, culminating in the resolution of an immune response (e.g., resistance, tolerance, and immune memory). </w:t>
      </w:r>
    </w:p>
    <w:p w14:paraId="5BCC7021" w14:textId="77777777" w:rsidR="00E3164D" w:rsidRDefault="00E3164D">
      <w:pPr>
        <w:rPr>
          <w:lang w:val="en-US"/>
        </w:rPr>
      </w:pPr>
    </w:p>
    <w:p w14:paraId="32640ED8" w14:textId="6FB89CC1" w:rsidR="0010495C" w:rsidRDefault="00E3164D">
      <w:pPr>
        <w:rPr>
          <w:lang w:val="en-US"/>
        </w:rPr>
      </w:pPr>
      <w:r>
        <w:rPr>
          <w:lang w:val="en-US"/>
        </w:rPr>
        <w:t>Ultimately, w</w:t>
      </w:r>
      <w:r w:rsidR="0069705F">
        <w:rPr>
          <w:lang w:val="en-US"/>
        </w:rPr>
        <w:t xml:space="preserve">e will </w:t>
      </w:r>
      <w:r w:rsidR="007F1546">
        <w:rPr>
          <w:lang w:val="en-US"/>
        </w:rPr>
        <w:t xml:space="preserve">offer 3 focal examples for the workshop participants to write </w:t>
      </w:r>
      <w:r w:rsidR="005726D7">
        <w:rPr>
          <w:lang w:val="en-US"/>
        </w:rPr>
        <w:t xml:space="preserve">their plays </w:t>
      </w:r>
      <w:r w:rsidR="007F1546">
        <w:rPr>
          <w:lang w:val="en-US"/>
        </w:rPr>
        <w:t>about</w:t>
      </w:r>
      <w:r w:rsidR="005726D7">
        <w:rPr>
          <w:lang w:val="en-US"/>
        </w:rPr>
        <w:t xml:space="preserve"> (COVID-19, gastrointestinal worms, and one other; likely either a herpesvirus or malaria).  By the start of the second week, we </w:t>
      </w:r>
      <w:r w:rsidR="007F1546">
        <w:rPr>
          <w:lang w:val="en-US"/>
        </w:rPr>
        <w:t>will discuss</w:t>
      </w:r>
      <w:r w:rsidR="002B2D5D">
        <w:rPr>
          <w:lang w:val="en-US"/>
        </w:rPr>
        <w:t xml:space="preserve"> key </w:t>
      </w:r>
      <w:r w:rsidR="005726D7">
        <w:rPr>
          <w:lang w:val="en-US"/>
        </w:rPr>
        <w:t xml:space="preserve">scientific </w:t>
      </w:r>
      <w:r w:rsidR="002B2D5D">
        <w:rPr>
          <w:lang w:val="en-US"/>
        </w:rPr>
        <w:t>points to convey to the audience</w:t>
      </w:r>
      <w:r w:rsidR="005726D7">
        <w:rPr>
          <w:lang w:val="en-US"/>
        </w:rPr>
        <w:t>.</w:t>
      </w:r>
      <w:r>
        <w:rPr>
          <w:lang w:val="en-US"/>
        </w:rPr>
        <w:t xml:space="preserve">  </w:t>
      </w:r>
    </w:p>
    <w:p w14:paraId="125ED701" w14:textId="5B6AEFAB" w:rsidR="0010495C" w:rsidRDefault="0010495C">
      <w:pPr>
        <w:rPr>
          <w:lang w:val="en-US"/>
        </w:rPr>
      </w:pPr>
    </w:p>
    <w:p w14:paraId="307956B4" w14:textId="4F4FDCD7" w:rsidR="0010495C" w:rsidRDefault="0010495C">
      <w:pPr>
        <w:rPr>
          <w:lang w:val="en-US"/>
        </w:rPr>
      </w:pPr>
      <w:r>
        <w:rPr>
          <w:lang w:val="en-US"/>
        </w:rPr>
        <w:t xml:space="preserve">Logistics: </w:t>
      </w:r>
      <w:r w:rsidR="00FD1B15">
        <w:rPr>
          <w:lang w:val="en-US"/>
        </w:rPr>
        <w:t xml:space="preserve">either in-person or </w:t>
      </w:r>
      <w:r>
        <w:rPr>
          <w:lang w:val="en-US"/>
        </w:rPr>
        <w:t>virtual</w:t>
      </w:r>
      <w:r w:rsidR="007B3527">
        <w:rPr>
          <w:lang w:val="en-US"/>
        </w:rPr>
        <w:t xml:space="preserve"> formats are possible</w:t>
      </w:r>
      <w:r w:rsidR="00FD1B15">
        <w:rPr>
          <w:lang w:val="en-US"/>
        </w:rPr>
        <w:t>.</w:t>
      </w:r>
      <w:r w:rsidR="007B3527">
        <w:rPr>
          <w:lang w:val="en-US"/>
        </w:rPr>
        <w:t xml:space="preserve">  </w:t>
      </w:r>
    </w:p>
    <w:p w14:paraId="0571450A" w14:textId="6572351F" w:rsidR="0010495C" w:rsidRDefault="0010495C">
      <w:pPr>
        <w:rPr>
          <w:lang w:val="en-US"/>
        </w:rPr>
      </w:pPr>
    </w:p>
    <w:p w14:paraId="696CD1B5" w14:textId="15BEDDD6" w:rsidR="0010495C" w:rsidRDefault="0010495C">
      <w:pPr>
        <w:rPr>
          <w:b/>
          <w:bCs/>
          <w:lang w:val="en-US"/>
        </w:rPr>
      </w:pPr>
      <w:r w:rsidRPr="000D2B8A">
        <w:rPr>
          <w:b/>
          <w:bCs/>
          <w:lang w:val="en-US"/>
        </w:rPr>
        <w:t>Timeline over the 3 years of the project:</w:t>
      </w:r>
    </w:p>
    <w:p w14:paraId="56511BA1" w14:textId="77777777" w:rsidR="00D1053D" w:rsidRPr="000D2B8A" w:rsidRDefault="00D1053D">
      <w:pPr>
        <w:rPr>
          <w:b/>
          <w:bCs/>
          <w:lang w:val="en-US"/>
        </w:rPr>
      </w:pPr>
    </w:p>
    <w:p w14:paraId="3F965737" w14:textId="578EF550" w:rsidR="00CA515D" w:rsidRDefault="00CA515D">
      <w:pPr>
        <w:rPr>
          <w:lang w:val="en-US"/>
        </w:rPr>
      </w:pPr>
      <w:r>
        <w:rPr>
          <w:lang w:val="en-US"/>
        </w:rPr>
        <w:t xml:space="preserve">Each winter, secondary school teachers in humanities and sciences (1 from each subject per school? And 2 schools per city? = 12 </w:t>
      </w:r>
      <w:proofErr w:type="spellStart"/>
      <w:r w:rsidR="00A21A20">
        <w:rPr>
          <w:lang w:val="en-US"/>
        </w:rPr>
        <w:t>workshoppers</w:t>
      </w:r>
      <w:proofErr w:type="spellEnd"/>
      <w:r>
        <w:rPr>
          <w:lang w:val="en-US"/>
        </w:rPr>
        <w:t>) will be selected to participate in a summer workshop.</w:t>
      </w:r>
    </w:p>
    <w:p w14:paraId="6D014112" w14:textId="77777777" w:rsidR="00CA515D" w:rsidRDefault="00CA515D">
      <w:pPr>
        <w:rPr>
          <w:lang w:val="en-US"/>
        </w:rPr>
      </w:pPr>
    </w:p>
    <w:p w14:paraId="79E1D631" w14:textId="6EF80E0A" w:rsidR="0010495C" w:rsidRDefault="0010495C">
      <w:pPr>
        <w:rPr>
          <w:lang w:val="en-US"/>
        </w:rPr>
      </w:pPr>
      <w:r>
        <w:rPr>
          <w:lang w:val="en-US"/>
        </w:rPr>
        <w:t>Each spring, the</w:t>
      </w:r>
      <w:r w:rsidR="00E615E3">
        <w:rPr>
          <w:lang w:val="en-US"/>
        </w:rPr>
        <w:t xml:space="preserve"> writing</w:t>
      </w:r>
      <w:r>
        <w:rPr>
          <w:lang w:val="en-US"/>
        </w:rPr>
        <w:t xml:space="preserve"> seminar</w:t>
      </w:r>
      <w:r w:rsidR="00E615E3">
        <w:rPr>
          <w:lang w:val="en-US"/>
        </w:rPr>
        <w:t xml:space="preserve"> will </w:t>
      </w:r>
      <w:r w:rsidR="004D4EF0">
        <w:rPr>
          <w:lang w:val="en-US"/>
        </w:rPr>
        <w:t>be offered at Princeton</w:t>
      </w:r>
      <w:r>
        <w:rPr>
          <w:lang w:val="en-US"/>
        </w:rPr>
        <w:t xml:space="preserve">.  This will generate </w:t>
      </w:r>
      <w:r w:rsidR="00A21A20">
        <w:rPr>
          <w:lang w:val="en-US"/>
        </w:rPr>
        <w:t>a steady source of</w:t>
      </w:r>
      <w:r>
        <w:rPr>
          <w:lang w:val="en-US"/>
        </w:rPr>
        <w:t xml:space="preserve"> student plays that might be performed.</w:t>
      </w:r>
      <w:r w:rsidR="004D4EF0">
        <w:rPr>
          <w:lang w:val="en-US"/>
        </w:rPr>
        <w:t xml:space="preserve">  We will have many to choose from each year.</w:t>
      </w:r>
    </w:p>
    <w:p w14:paraId="50EAD304" w14:textId="5BAE16B2" w:rsidR="0010495C" w:rsidRDefault="0010495C">
      <w:pPr>
        <w:rPr>
          <w:lang w:val="en-US"/>
        </w:rPr>
      </w:pPr>
    </w:p>
    <w:p w14:paraId="40A98720" w14:textId="441FECA3" w:rsidR="0010495C" w:rsidRDefault="0010495C">
      <w:pPr>
        <w:rPr>
          <w:lang w:val="en-US"/>
        </w:rPr>
      </w:pPr>
      <w:r>
        <w:rPr>
          <w:lang w:val="en-US"/>
        </w:rPr>
        <w:t xml:space="preserve">Each summer, </w:t>
      </w:r>
      <w:r w:rsidR="00CA515D">
        <w:rPr>
          <w:lang w:val="en-US"/>
        </w:rPr>
        <w:t xml:space="preserve">Graham, </w:t>
      </w:r>
      <w:proofErr w:type="spellStart"/>
      <w:r w:rsidR="00CA515D">
        <w:rPr>
          <w:lang w:val="en-US"/>
        </w:rPr>
        <w:t>Cressler</w:t>
      </w:r>
      <w:proofErr w:type="spellEnd"/>
      <w:r w:rsidR="00CA515D">
        <w:rPr>
          <w:lang w:val="en-US"/>
        </w:rPr>
        <w:t xml:space="preserve"> and 2 consulting playwrights will teach the 2-week playwriting workshop.   </w:t>
      </w:r>
      <w:r w:rsidR="00E74900">
        <w:rPr>
          <w:lang w:val="en-US"/>
        </w:rPr>
        <w:t xml:space="preserve">8 hours/day, </w:t>
      </w:r>
      <w:r w:rsidR="00CA515D">
        <w:rPr>
          <w:lang w:val="en-US"/>
        </w:rPr>
        <w:t>20 June – 3 July or thereabouts</w:t>
      </w:r>
    </w:p>
    <w:p w14:paraId="55A296F1" w14:textId="77777777" w:rsidR="00CC7C71" w:rsidRDefault="00CC7C71">
      <w:pPr>
        <w:rPr>
          <w:lang w:val="en-US"/>
        </w:rPr>
      </w:pPr>
    </w:p>
    <w:p w14:paraId="433F7FDB" w14:textId="1BBD5EF9" w:rsidR="00EC5CA6" w:rsidRDefault="00CA515D">
      <w:pPr>
        <w:rPr>
          <w:lang w:val="en-US"/>
        </w:rPr>
      </w:pPr>
      <w:r>
        <w:rPr>
          <w:lang w:val="en-US"/>
        </w:rPr>
        <w:t xml:space="preserve">Each autumn, </w:t>
      </w:r>
      <w:r w:rsidR="00E74900">
        <w:rPr>
          <w:lang w:val="en-US"/>
        </w:rPr>
        <w:t xml:space="preserve">we will offer </w:t>
      </w:r>
      <w:r>
        <w:rPr>
          <w:lang w:val="en-US"/>
        </w:rPr>
        <w:t>performances at the schools of the playwrights AND at 2 public libraries per city.</w:t>
      </w:r>
      <w:r w:rsidR="00E74900">
        <w:rPr>
          <w:lang w:val="en-US"/>
        </w:rPr>
        <w:t xml:space="preserve">  </w:t>
      </w:r>
      <w:r>
        <w:rPr>
          <w:lang w:val="en-US"/>
        </w:rPr>
        <w:t>That’s 4 performances per city, 12 performances total?</w:t>
      </w:r>
      <w:r w:rsidR="00804B62">
        <w:rPr>
          <w:lang w:val="en-US"/>
        </w:rPr>
        <w:t xml:space="preserve">  Actors will be recruited locally.</w:t>
      </w:r>
      <w:r w:rsidR="00E74900">
        <w:rPr>
          <w:lang w:val="en-US"/>
        </w:rPr>
        <w:t xml:space="preserve">  </w:t>
      </w:r>
      <w:r w:rsidR="00EC5CA6">
        <w:rPr>
          <w:lang w:val="en-US"/>
        </w:rPr>
        <w:t xml:space="preserve">We have buy-in from the Lewis Center for the Arts, Princeton, the XYZ Theater Department, </w:t>
      </w:r>
      <w:r w:rsidR="008F1BA9">
        <w:rPr>
          <w:lang w:val="en-US"/>
        </w:rPr>
        <w:t>UN-Lincoln, and (a community college?</w:t>
      </w:r>
      <w:r w:rsidR="00E2258D">
        <w:rPr>
          <w:lang w:val="en-US"/>
        </w:rPr>
        <w:t xml:space="preserve"> </w:t>
      </w:r>
      <w:proofErr w:type="spellStart"/>
      <w:r w:rsidR="00E2258D">
        <w:rPr>
          <w:lang w:val="en-US"/>
        </w:rPr>
        <w:t>Buntport</w:t>
      </w:r>
      <w:proofErr w:type="spellEnd"/>
      <w:r w:rsidR="00E2258D">
        <w:rPr>
          <w:lang w:val="en-US"/>
        </w:rPr>
        <w:t>?</w:t>
      </w:r>
      <w:r w:rsidR="008F1BA9">
        <w:rPr>
          <w:lang w:val="en-US"/>
        </w:rPr>
        <w:t>), Denver.</w:t>
      </w:r>
    </w:p>
    <w:p w14:paraId="6970EB0B" w14:textId="44505FAB" w:rsidR="0010495C" w:rsidRDefault="0010495C">
      <w:pPr>
        <w:rPr>
          <w:lang w:val="en-US"/>
        </w:rPr>
      </w:pPr>
    </w:p>
    <w:p w14:paraId="5A730BB8" w14:textId="0A958191" w:rsidR="00CA515D" w:rsidRDefault="00CA515D">
      <w:pPr>
        <w:rPr>
          <w:lang w:val="en-US"/>
        </w:rPr>
      </w:pPr>
    </w:p>
    <w:p w14:paraId="2498447C" w14:textId="6615094E" w:rsidR="00CA515D" w:rsidRPr="007C075F" w:rsidRDefault="00CA515D">
      <w:pPr>
        <w:rPr>
          <w:b/>
          <w:bCs/>
          <w:lang w:val="en-US"/>
        </w:rPr>
      </w:pPr>
      <w:r w:rsidRPr="007C075F">
        <w:rPr>
          <w:b/>
          <w:bCs/>
          <w:lang w:val="en-US"/>
        </w:rPr>
        <w:t>Costs incurred</w:t>
      </w:r>
      <w:r w:rsidR="00CC7C71" w:rsidRPr="007C075F">
        <w:rPr>
          <w:b/>
          <w:bCs/>
          <w:lang w:val="en-US"/>
        </w:rPr>
        <w:t xml:space="preserve"> annually</w:t>
      </w:r>
      <w:r w:rsidRPr="007C075F">
        <w:rPr>
          <w:b/>
          <w:bCs/>
          <w:lang w:val="en-US"/>
        </w:rPr>
        <w:t>:</w:t>
      </w:r>
    </w:p>
    <w:p w14:paraId="2AD757EC" w14:textId="2254C9E2" w:rsidR="00CA515D" w:rsidRDefault="00CA515D">
      <w:pPr>
        <w:rPr>
          <w:lang w:val="en-US"/>
        </w:rPr>
      </w:pPr>
    </w:p>
    <w:p w14:paraId="1538E130" w14:textId="77777777" w:rsidR="00D1053D" w:rsidRDefault="00CC7C71">
      <w:pPr>
        <w:rPr>
          <w:lang w:val="en-US"/>
        </w:rPr>
      </w:pPr>
      <w:r>
        <w:rPr>
          <w:lang w:val="en-US"/>
        </w:rPr>
        <w:t>Honorarium</w:t>
      </w:r>
      <w:r w:rsidR="005B7031">
        <w:rPr>
          <w:lang w:val="en-US"/>
        </w:rPr>
        <w:t xml:space="preserve"> for playwrights to co-teach workshop</w:t>
      </w:r>
      <w:r w:rsidR="00D1053D">
        <w:rPr>
          <w:lang w:val="en-US"/>
        </w:rPr>
        <w:t xml:space="preserve"> with Graham &amp; </w:t>
      </w:r>
      <w:proofErr w:type="spellStart"/>
      <w:r w:rsidR="00D1053D">
        <w:rPr>
          <w:lang w:val="en-US"/>
        </w:rPr>
        <w:t>Cressler</w:t>
      </w:r>
      <w:proofErr w:type="spellEnd"/>
      <w:r>
        <w:rPr>
          <w:lang w:val="en-US"/>
        </w:rPr>
        <w:t xml:space="preserve">: </w:t>
      </w:r>
    </w:p>
    <w:p w14:paraId="29D1B214" w14:textId="671B3699" w:rsidR="00CA515D" w:rsidRDefault="00CC7C71">
      <w:pPr>
        <w:rPr>
          <w:lang w:val="en-US"/>
        </w:rPr>
      </w:pPr>
      <w:r>
        <w:rPr>
          <w:lang w:val="en-US"/>
        </w:rPr>
        <w:t>2 playwrights x $</w:t>
      </w:r>
      <w:r w:rsidR="00947AF1">
        <w:rPr>
          <w:lang w:val="en-US"/>
        </w:rPr>
        <w:t>35</w:t>
      </w:r>
      <w:r>
        <w:rPr>
          <w:lang w:val="en-US"/>
        </w:rPr>
        <w:t>00</w:t>
      </w:r>
      <w:r w:rsidR="00A31A30">
        <w:rPr>
          <w:lang w:val="en-US"/>
        </w:rPr>
        <w:t xml:space="preserve"> = </w:t>
      </w:r>
      <w:r w:rsidR="00947AF1">
        <w:rPr>
          <w:lang w:val="en-US"/>
        </w:rPr>
        <w:t>7</w:t>
      </w:r>
      <w:r w:rsidR="007C075F">
        <w:rPr>
          <w:lang w:val="en-US"/>
        </w:rPr>
        <w:t>K</w:t>
      </w:r>
    </w:p>
    <w:p w14:paraId="6C49B919" w14:textId="77777777" w:rsidR="00A31A30" w:rsidRDefault="00A31A30">
      <w:pPr>
        <w:rPr>
          <w:lang w:val="en-US"/>
        </w:rPr>
      </w:pPr>
    </w:p>
    <w:p w14:paraId="7B38F664" w14:textId="1320CC49" w:rsidR="00510FE9" w:rsidRDefault="005B7031">
      <w:pPr>
        <w:rPr>
          <w:lang w:val="en-US"/>
        </w:rPr>
      </w:pPr>
      <w:r>
        <w:rPr>
          <w:lang w:val="en-US"/>
        </w:rPr>
        <w:t>Per diem for secondary school teachers to participate in the workshops</w:t>
      </w:r>
      <w:r w:rsidR="00510FE9">
        <w:rPr>
          <w:lang w:val="en-US"/>
        </w:rPr>
        <w:t xml:space="preserve">: </w:t>
      </w:r>
    </w:p>
    <w:p w14:paraId="2F0A951D" w14:textId="0FC7C17B" w:rsidR="005B7031" w:rsidRDefault="00510FE9">
      <w:pPr>
        <w:rPr>
          <w:lang w:val="en-US"/>
        </w:rPr>
      </w:pPr>
      <w:r>
        <w:rPr>
          <w:lang w:val="en-US"/>
        </w:rPr>
        <w:t xml:space="preserve">12 </w:t>
      </w:r>
      <w:r w:rsidR="007C075F">
        <w:rPr>
          <w:lang w:val="en-US"/>
        </w:rPr>
        <w:t>secondary school teachers</w:t>
      </w:r>
      <w:r>
        <w:rPr>
          <w:lang w:val="en-US"/>
        </w:rPr>
        <w:t xml:space="preserve"> x $</w:t>
      </w:r>
      <w:r w:rsidR="00704A4B">
        <w:rPr>
          <w:lang w:val="en-US"/>
        </w:rPr>
        <w:t>2</w:t>
      </w:r>
      <w:r w:rsidR="007C075F">
        <w:rPr>
          <w:lang w:val="en-US"/>
        </w:rPr>
        <w:t>00</w:t>
      </w:r>
      <w:r>
        <w:rPr>
          <w:lang w:val="en-US"/>
        </w:rPr>
        <w:t>/day x 10 days</w:t>
      </w:r>
      <w:r w:rsidR="007C075F">
        <w:rPr>
          <w:lang w:val="en-US"/>
        </w:rPr>
        <w:t xml:space="preserve"> = </w:t>
      </w:r>
      <w:r w:rsidR="00704A4B">
        <w:rPr>
          <w:lang w:val="en-US"/>
        </w:rPr>
        <w:t>24</w:t>
      </w:r>
      <w:r w:rsidR="007C075F">
        <w:rPr>
          <w:lang w:val="en-US"/>
        </w:rPr>
        <w:t>K</w:t>
      </w:r>
    </w:p>
    <w:p w14:paraId="676E814C" w14:textId="77777777" w:rsidR="00A31A30" w:rsidRDefault="00A31A30">
      <w:pPr>
        <w:rPr>
          <w:lang w:val="en-US"/>
        </w:rPr>
      </w:pPr>
    </w:p>
    <w:p w14:paraId="2945A364" w14:textId="12FE1DCE" w:rsidR="005B7031" w:rsidRDefault="005B7031">
      <w:pPr>
        <w:rPr>
          <w:lang w:val="en-US"/>
        </w:rPr>
      </w:pPr>
      <w:r>
        <w:rPr>
          <w:lang w:val="en-US"/>
        </w:rPr>
        <w:t xml:space="preserve">Advertising, recruiting, and logistics – </w:t>
      </w:r>
      <w:r w:rsidR="007C075F">
        <w:rPr>
          <w:lang w:val="en-US"/>
        </w:rPr>
        <w:t xml:space="preserve">1/8 </w:t>
      </w:r>
      <w:r>
        <w:rPr>
          <w:lang w:val="en-US"/>
        </w:rPr>
        <w:t>admin time at PU</w:t>
      </w:r>
      <w:r w:rsidR="00704A4B">
        <w:rPr>
          <w:lang w:val="en-US"/>
        </w:rPr>
        <w:t xml:space="preserve"> at Lewis Center</w:t>
      </w:r>
      <w:r>
        <w:rPr>
          <w:lang w:val="en-US"/>
        </w:rPr>
        <w:t>?</w:t>
      </w:r>
    </w:p>
    <w:p w14:paraId="16E914B8" w14:textId="77777777" w:rsidR="00A31A30" w:rsidRDefault="00A31A30">
      <w:pPr>
        <w:rPr>
          <w:lang w:val="en-US"/>
        </w:rPr>
      </w:pPr>
    </w:p>
    <w:p w14:paraId="574A6375" w14:textId="740AAF96" w:rsidR="005B7031" w:rsidRDefault="005B7031">
      <w:pPr>
        <w:rPr>
          <w:lang w:val="en-US"/>
        </w:rPr>
      </w:pPr>
      <w:r>
        <w:rPr>
          <w:lang w:val="en-US"/>
        </w:rPr>
        <w:t>Payment for 5 actors in each of 3 cities to undertake 4 performances</w:t>
      </w:r>
      <w:r w:rsidR="00947AF1">
        <w:rPr>
          <w:lang w:val="en-US"/>
        </w:rPr>
        <w:t>?  Maybe we need to rely on student actors at PU and UN-L</w:t>
      </w:r>
    </w:p>
    <w:p w14:paraId="4CF111F4" w14:textId="36031B6E" w:rsidR="00E2258D" w:rsidRDefault="00E2258D">
      <w:pPr>
        <w:rPr>
          <w:lang w:val="en-US"/>
        </w:rPr>
      </w:pPr>
      <w:r>
        <w:rPr>
          <w:lang w:val="en-US"/>
        </w:rPr>
        <w:t>Directing and staging</w:t>
      </w:r>
      <w:r w:rsidR="007C075F">
        <w:rPr>
          <w:lang w:val="en-US"/>
        </w:rPr>
        <w:t>, including costumes,</w:t>
      </w:r>
      <w:r>
        <w:rPr>
          <w:lang w:val="en-US"/>
        </w:rPr>
        <w:t xml:space="preserve"> will be provided by the institutions?</w:t>
      </w:r>
    </w:p>
    <w:p w14:paraId="73B4BC85" w14:textId="77B13C2A" w:rsidR="00790894" w:rsidRDefault="00790894">
      <w:pPr>
        <w:rPr>
          <w:lang w:val="en-US"/>
        </w:rPr>
      </w:pPr>
    </w:p>
    <w:p w14:paraId="39FF43AA" w14:textId="77777777" w:rsidR="00790894" w:rsidRPr="00790894" w:rsidRDefault="00790894" w:rsidP="00790894">
      <w:r w:rsidRPr="00790894">
        <w:t> </w:t>
      </w:r>
    </w:p>
    <w:p w14:paraId="655E0F37" w14:textId="77777777" w:rsidR="00790894" w:rsidRPr="00082967" w:rsidRDefault="00790894">
      <w:pPr>
        <w:rPr>
          <w:lang w:val="en-US"/>
        </w:rPr>
      </w:pPr>
    </w:p>
    <w:sectPr w:rsidR="00790894" w:rsidRPr="00082967" w:rsidSect="00C84BB6">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67"/>
    <w:rsid w:val="00007575"/>
    <w:rsid w:val="00011F9C"/>
    <w:rsid w:val="0001292E"/>
    <w:rsid w:val="00017BAC"/>
    <w:rsid w:val="00021754"/>
    <w:rsid w:val="000346D7"/>
    <w:rsid w:val="0003487B"/>
    <w:rsid w:val="00037D86"/>
    <w:rsid w:val="00045141"/>
    <w:rsid w:val="00045ADC"/>
    <w:rsid w:val="00051F30"/>
    <w:rsid w:val="000560E6"/>
    <w:rsid w:val="00065561"/>
    <w:rsid w:val="00080E56"/>
    <w:rsid w:val="00082967"/>
    <w:rsid w:val="00086BA1"/>
    <w:rsid w:val="000875B6"/>
    <w:rsid w:val="00091328"/>
    <w:rsid w:val="000920E3"/>
    <w:rsid w:val="00092666"/>
    <w:rsid w:val="00097199"/>
    <w:rsid w:val="000A197F"/>
    <w:rsid w:val="000A2636"/>
    <w:rsid w:val="000A2E6A"/>
    <w:rsid w:val="000C47FD"/>
    <w:rsid w:val="000C6902"/>
    <w:rsid w:val="000D2B8A"/>
    <w:rsid w:val="000E01B0"/>
    <w:rsid w:val="000E1350"/>
    <w:rsid w:val="000E6FE4"/>
    <w:rsid w:val="000F24A8"/>
    <w:rsid w:val="000F6DA2"/>
    <w:rsid w:val="00101065"/>
    <w:rsid w:val="001022F2"/>
    <w:rsid w:val="00103F62"/>
    <w:rsid w:val="0010495C"/>
    <w:rsid w:val="00105ADE"/>
    <w:rsid w:val="0011032C"/>
    <w:rsid w:val="00112A8E"/>
    <w:rsid w:val="00121149"/>
    <w:rsid w:val="00122A67"/>
    <w:rsid w:val="00124C68"/>
    <w:rsid w:val="001334CC"/>
    <w:rsid w:val="001364B4"/>
    <w:rsid w:val="00142473"/>
    <w:rsid w:val="001566F1"/>
    <w:rsid w:val="00161A47"/>
    <w:rsid w:val="0016301F"/>
    <w:rsid w:val="00173294"/>
    <w:rsid w:val="0018278D"/>
    <w:rsid w:val="001923F8"/>
    <w:rsid w:val="001937E9"/>
    <w:rsid w:val="001A0D4A"/>
    <w:rsid w:val="001A31F7"/>
    <w:rsid w:val="001A3B84"/>
    <w:rsid w:val="001B0732"/>
    <w:rsid w:val="001B7545"/>
    <w:rsid w:val="001B7BBD"/>
    <w:rsid w:val="001C0D84"/>
    <w:rsid w:val="001C11BC"/>
    <w:rsid w:val="001C2326"/>
    <w:rsid w:val="001C4E3B"/>
    <w:rsid w:val="001C52B7"/>
    <w:rsid w:val="001D4606"/>
    <w:rsid w:val="001D4E64"/>
    <w:rsid w:val="001D55A9"/>
    <w:rsid w:val="001D68A3"/>
    <w:rsid w:val="001D6BF5"/>
    <w:rsid w:val="001E2B69"/>
    <w:rsid w:val="001F0DC7"/>
    <w:rsid w:val="002117FF"/>
    <w:rsid w:val="0021250A"/>
    <w:rsid w:val="00216443"/>
    <w:rsid w:val="002278C8"/>
    <w:rsid w:val="00232A1A"/>
    <w:rsid w:val="00233D93"/>
    <w:rsid w:val="002413A5"/>
    <w:rsid w:val="00251FD4"/>
    <w:rsid w:val="00256E8B"/>
    <w:rsid w:val="00262A4C"/>
    <w:rsid w:val="00272643"/>
    <w:rsid w:val="00275502"/>
    <w:rsid w:val="00276430"/>
    <w:rsid w:val="002768AE"/>
    <w:rsid w:val="00286297"/>
    <w:rsid w:val="00286E65"/>
    <w:rsid w:val="00292CA4"/>
    <w:rsid w:val="002947C6"/>
    <w:rsid w:val="002A2FFD"/>
    <w:rsid w:val="002A328A"/>
    <w:rsid w:val="002A6642"/>
    <w:rsid w:val="002B2D5D"/>
    <w:rsid w:val="002B34D2"/>
    <w:rsid w:val="002C4B0D"/>
    <w:rsid w:val="002D17CF"/>
    <w:rsid w:val="002E5209"/>
    <w:rsid w:val="00305071"/>
    <w:rsid w:val="00305238"/>
    <w:rsid w:val="003228E3"/>
    <w:rsid w:val="0032638D"/>
    <w:rsid w:val="00326AA4"/>
    <w:rsid w:val="003301AB"/>
    <w:rsid w:val="00332402"/>
    <w:rsid w:val="00335BB7"/>
    <w:rsid w:val="00335FC1"/>
    <w:rsid w:val="00337667"/>
    <w:rsid w:val="00344B10"/>
    <w:rsid w:val="00346631"/>
    <w:rsid w:val="003577AC"/>
    <w:rsid w:val="00361438"/>
    <w:rsid w:val="00364CDC"/>
    <w:rsid w:val="003658A9"/>
    <w:rsid w:val="003667DC"/>
    <w:rsid w:val="0037084F"/>
    <w:rsid w:val="00374DB3"/>
    <w:rsid w:val="0037725C"/>
    <w:rsid w:val="003813E7"/>
    <w:rsid w:val="00383E2C"/>
    <w:rsid w:val="00385D44"/>
    <w:rsid w:val="00391F23"/>
    <w:rsid w:val="0039316E"/>
    <w:rsid w:val="00395349"/>
    <w:rsid w:val="003A0C47"/>
    <w:rsid w:val="003A1C46"/>
    <w:rsid w:val="003B497E"/>
    <w:rsid w:val="003C1865"/>
    <w:rsid w:val="003C656B"/>
    <w:rsid w:val="003C6C80"/>
    <w:rsid w:val="003D0E82"/>
    <w:rsid w:val="003D13B3"/>
    <w:rsid w:val="003D5012"/>
    <w:rsid w:val="003D7D11"/>
    <w:rsid w:val="003E40E0"/>
    <w:rsid w:val="003E6ED4"/>
    <w:rsid w:val="003E7130"/>
    <w:rsid w:val="003E762F"/>
    <w:rsid w:val="003F11ED"/>
    <w:rsid w:val="00400DF3"/>
    <w:rsid w:val="00406810"/>
    <w:rsid w:val="004131D1"/>
    <w:rsid w:val="004148BF"/>
    <w:rsid w:val="00414B0A"/>
    <w:rsid w:val="00422781"/>
    <w:rsid w:val="00423213"/>
    <w:rsid w:val="00423F48"/>
    <w:rsid w:val="00424235"/>
    <w:rsid w:val="004264D6"/>
    <w:rsid w:val="00427714"/>
    <w:rsid w:val="004322AF"/>
    <w:rsid w:val="00437C47"/>
    <w:rsid w:val="00445B44"/>
    <w:rsid w:val="00450EC6"/>
    <w:rsid w:val="00452407"/>
    <w:rsid w:val="00477864"/>
    <w:rsid w:val="00482662"/>
    <w:rsid w:val="004A139F"/>
    <w:rsid w:val="004A68E4"/>
    <w:rsid w:val="004A6E20"/>
    <w:rsid w:val="004A7B76"/>
    <w:rsid w:val="004B4F57"/>
    <w:rsid w:val="004B645F"/>
    <w:rsid w:val="004C6195"/>
    <w:rsid w:val="004D17A2"/>
    <w:rsid w:val="004D4EF0"/>
    <w:rsid w:val="004D6F33"/>
    <w:rsid w:val="004E1292"/>
    <w:rsid w:val="004E2392"/>
    <w:rsid w:val="004E2A16"/>
    <w:rsid w:val="004E40B6"/>
    <w:rsid w:val="004E542B"/>
    <w:rsid w:val="004F006E"/>
    <w:rsid w:val="00510FE9"/>
    <w:rsid w:val="00511DB9"/>
    <w:rsid w:val="00521FDC"/>
    <w:rsid w:val="0053624C"/>
    <w:rsid w:val="00537E3B"/>
    <w:rsid w:val="00540CDA"/>
    <w:rsid w:val="00542558"/>
    <w:rsid w:val="00544338"/>
    <w:rsid w:val="005450C1"/>
    <w:rsid w:val="00556B58"/>
    <w:rsid w:val="005673F4"/>
    <w:rsid w:val="00570EFC"/>
    <w:rsid w:val="00571C4E"/>
    <w:rsid w:val="005726D7"/>
    <w:rsid w:val="00580F0E"/>
    <w:rsid w:val="005829EC"/>
    <w:rsid w:val="00584549"/>
    <w:rsid w:val="005865E5"/>
    <w:rsid w:val="00587FD9"/>
    <w:rsid w:val="00592454"/>
    <w:rsid w:val="005933D3"/>
    <w:rsid w:val="0059674B"/>
    <w:rsid w:val="00597BE0"/>
    <w:rsid w:val="005A02C4"/>
    <w:rsid w:val="005A450F"/>
    <w:rsid w:val="005A74AE"/>
    <w:rsid w:val="005B7031"/>
    <w:rsid w:val="005D0778"/>
    <w:rsid w:val="005D5BD4"/>
    <w:rsid w:val="005E0B0C"/>
    <w:rsid w:val="005E19AC"/>
    <w:rsid w:val="005E19E7"/>
    <w:rsid w:val="005E4415"/>
    <w:rsid w:val="005E57A4"/>
    <w:rsid w:val="005F3975"/>
    <w:rsid w:val="005F5F8A"/>
    <w:rsid w:val="00600ED8"/>
    <w:rsid w:val="00601850"/>
    <w:rsid w:val="0060288A"/>
    <w:rsid w:val="00602FC7"/>
    <w:rsid w:val="006078D4"/>
    <w:rsid w:val="006100A6"/>
    <w:rsid w:val="0061680D"/>
    <w:rsid w:val="00616D61"/>
    <w:rsid w:val="00622E05"/>
    <w:rsid w:val="006271DA"/>
    <w:rsid w:val="00635C4A"/>
    <w:rsid w:val="006511C0"/>
    <w:rsid w:val="00653A9D"/>
    <w:rsid w:val="0065659D"/>
    <w:rsid w:val="00661D08"/>
    <w:rsid w:val="00673BF3"/>
    <w:rsid w:val="00676322"/>
    <w:rsid w:val="00683A80"/>
    <w:rsid w:val="00687015"/>
    <w:rsid w:val="006871A5"/>
    <w:rsid w:val="00692AF8"/>
    <w:rsid w:val="0069705F"/>
    <w:rsid w:val="006A0078"/>
    <w:rsid w:val="006B1AE2"/>
    <w:rsid w:val="006B6EA1"/>
    <w:rsid w:val="006C749E"/>
    <w:rsid w:val="006D5DA2"/>
    <w:rsid w:val="006E1090"/>
    <w:rsid w:val="006E575D"/>
    <w:rsid w:val="006E61B5"/>
    <w:rsid w:val="00704A4B"/>
    <w:rsid w:val="00706F13"/>
    <w:rsid w:val="0071018A"/>
    <w:rsid w:val="007118FB"/>
    <w:rsid w:val="00714FB3"/>
    <w:rsid w:val="0071595A"/>
    <w:rsid w:val="00722FD5"/>
    <w:rsid w:val="007234F2"/>
    <w:rsid w:val="00735D7A"/>
    <w:rsid w:val="007367C4"/>
    <w:rsid w:val="00736A8E"/>
    <w:rsid w:val="00747895"/>
    <w:rsid w:val="00747956"/>
    <w:rsid w:val="00752862"/>
    <w:rsid w:val="007528C7"/>
    <w:rsid w:val="00753F19"/>
    <w:rsid w:val="007577B6"/>
    <w:rsid w:val="007637DA"/>
    <w:rsid w:val="007651BF"/>
    <w:rsid w:val="007659FE"/>
    <w:rsid w:val="0077230F"/>
    <w:rsid w:val="007744C2"/>
    <w:rsid w:val="00774DAC"/>
    <w:rsid w:val="0077668B"/>
    <w:rsid w:val="00790894"/>
    <w:rsid w:val="007A42A5"/>
    <w:rsid w:val="007B3527"/>
    <w:rsid w:val="007C075F"/>
    <w:rsid w:val="007C0DE3"/>
    <w:rsid w:val="007C0E98"/>
    <w:rsid w:val="007D54C8"/>
    <w:rsid w:val="007E1D08"/>
    <w:rsid w:val="007E525E"/>
    <w:rsid w:val="007F1546"/>
    <w:rsid w:val="007F7CE3"/>
    <w:rsid w:val="00802045"/>
    <w:rsid w:val="008024EC"/>
    <w:rsid w:val="00804B62"/>
    <w:rsid w:val="00805C89"/>
    <w:rsid w:val="00806311"/>
    <w:rsid w:val="0081486B"/>
    <w:rsid w:val="00816869"/>
    <w:rsid w:val="0081708C"/>
    <w:rsid w:val="008234B7"/>
    <w:rsid w:val="00824BCC"/>
    <w:rsid w:val="00852C4A"/>
    <w:rsid w:val="008534B7"/>
    <w:rsid w:val="008632DA"/>
    <w:rsid w:val="00872C0C"/>
    <w:rsid w:val="00883FCD"/>
    <w:rsid w:val="008844D2"/>
    <w:rsid w:val="00897A16"/>
    <w:rsid w:val="008B1479"/>
    <w:rsid w:val="008B2F3B"/>
    <w:rsid w:val="008B37AE"/>
    <w:rsid w:val="008B7794"/>
    <w:rsid w:val="008B7F42"/>
    <w:rsid w:val="008C29CC"/>
    <w:rsid w:val="008C626F"/>
    <w:rsid w:val="008C7631"/>
    <w:rsid w:val="008D02BD"/>
    <w:rsid w:val="008D49B7"/>
    <w:rsid w:val="008D7908"/>
    <w:rsid w:val="008E3DFF"/>
    <w:rsid w:val="008F02BF"/>
    <w:rsid w:val="008F1BA9"/>
    <w:rsid w:val="008F3E0F"/>
    <w:rsid w:val="00901C22"/>
    <w:rsid w:val="00903956"/>
    <w:rsid w:val="009123E6"/>
    <w:rsid w:val="0091345F"/>
    <w:rsid w:val="009305DC"/>
    <w:rsid w:val="00930B3C"/>
    <w:rsid w:val="009326FB"/>
    <w:rsid w:val="0093353E"/>
    <w:rsid w:val="00935FB1"/>
    <w:rsid w:val="00937F59"/>
    <w:rsid w:val="00941841"/>
    <w:rsid w:val="00945C6B"/>
    <w:rsid w:val="00947AF1"/>
    <w:rsid w:val="00952AFB"/>
    <w:rsid w:val="009541FF"/>
    <w:rsid w:val="009574FF"/>
    <w:rsid w:val="009577E3"/>
    <w:rsid w:val="00964179"/>
    <w:rsid w:val="009656E9"/>
    <w:rsid w:val="00965FBB"/>
    <w:rsid w:val="00966303"/>
    <w:rsid w:val="009712B1"/>
    <w:rsid w:val="0097224D"/>
    <w:rsid w:val="00981558"/>
    <w:rsid w:val="00983440"/>
    <w:rsid w:val="00990A00"/>
    <w:rsid w:val="00990BE9"/>
    <w:rsid w:val="009A144E"/>
    <w:rsid w:val="009A145A"/>
    <w:rsid w:val="009A2456"/>
    <w:rsid w:val="009A5836"/>
    <w:rsid w:val="009A656A"/>
    <w:rsid w:val="009C2942"/>
    <w:rsid w:val="009D11BE"/>
    <w:rsid w:val="009D1AB5"/>
    <w:rsid w:val="009D1E93"/>
    <w:rsid w:val="009D2F3C"/>
    <w:rsid w:val="009E0523"/>
    <w:rsid w:val="009E4532"/>
    <w:rsid w:val="009E5C2A"/>
    <w:rsid w:val="009E755A"/>
    <w:rsid w:val="009F34B1"/>
    <w:rsid w:val="009F78D7"/>
    <w:rsid w:val="00A048D8"/>
    <w:rsid w:val="00A1450D"/>
    <w:rsid w:val="00A15A8B"/>
    <w:rsid w:val="00A178AF"/>
    <w:rsid w:val="00A203DD"/>
    <w:rsid w:val="00A20B07"/>
    <w:rsid w:val="00A21A20"/>
    <w:rsid w:val="00A30C77"/>
    <w:rsid w:val="00A31A30"/>
    <w:rsid w:val="00A32464"/>
    <w:rsid w:val="00A346AC"/>
    <w:rsid w:val="00A35E55"/>
    <w:rsid w:val="00A547F6"/>
    <w:rsid w:val="00A54B55"/>
    <w:rsid w:val="00A56509"/>
    <w:rsid w:val="00A61465"/>
    <w:rsid w:val="00A622BC"/>
    <w:rsid w:val="00A63BBB"/>
    <w:rsid w:val="00A667D0"/>
    <w:rsid w:val="00A701A0"/>
    <w:rsid w:val="00A72E37"/>
    <w:rsid w:val="00A73F3C"/>
    <w:rsid w:val="00A74E48"/>
    <w:rsid w:val="00A77E01"/>
    <w:rsid w:val="00A81B81"/>
    <w:rsid w:val="00A869B7"/>
    <w:rsid w:val="00AA2A6C"/>
    <w:rsid w:val="00AA3486"/>
    <w:rsid w:val="00AB0CA6"/>
    <w:rsid w:val="00AB44CF"/>
    <w:rsid w:val="00AB6840"/>
    <w:rsid w:val="00AC1407"/>
    <w:rsid w:val="00AC3739"/>
    <w:rsid w:val="00AC3CC4"/>
    <w:rsid w:val="00AD5DC0"/>
    <w:rsid w:val="00AD6083"/>
    <w:rsid w:val="00AD74D1"/>
    <w:rsid w:val="00AE04B5"/>
    <w:rsid w:val="00AE24BB"/>
    <w:rsid w:val="00AE301D"/>
    <w:rsid w:val="00AE732A"/>
    <w:rsid w:val="00AF30E2"/>
    <w:rsid w:val="00B249EA"/>
    <w:rsid w:val="00B312B0"/>
    <w:rsid w:val="00B351BE"/>
    <w:rsid w:val="00B53C8F"/>
    <w:rsid w:val="00B602D6"/>
    <w:rsid w:val="00B672E9"/>
    <w:rsid w:val="00B73834"/>
    <w:rsid w:val="00B776EF"/>
    <w:rsid w:val="00B806B6"/>
    <w:rsid w:val="00B82B89"/>
    <w:rsid w:val="00B92A27"/>
    <w:rsid w:val="00B932CE"/>
    <w:rsid w:val="00B95B7D"/>
    <w:rsid w:val="00BB3415"/>
    <w:rsid w:val="00BB7E1B"/>
    <w:rsid w:val="00BC2B22"/>
    <w:rsid w:val="00BC431F"/>
    <w:rsid w:val="00BC4701"/>
    <w:rsid w:val="00BC52C0"/>
    <w:rsid w:val="00BC60EC"/>
    <w:rsid w:val="00BD0BE2"/>
    <w:rsid w:val="00BD0FCD"/>
    <w:rsid w:val="00BD29DC"/>
    <w:rsid w:val="00BD40D0"/>
    <w:rsid w:val="00BE0C90"/>
    <w:rsid w:val="00BE1FCF"/>
    <w:rsid w:val="00BE2698"/>
    <w:rsid w:val="00BE3A9D"/>
    <w:rsid w:val="00BF6DF5"/>
    <w:rsid w:val="00C03492"/>
    <w:rsid w:val="00C13F89"/>
    <w:rsid w:val="00C1608E"/>
    <w:rsid w:val="00C3109F"/>
    <w:rsid w:val="00C401FF"/>
    <w:rsid w:val="00C426D3"/>
    <w:rsid w:val="00C455C0"/>
    <w:rsid w:val="00C51198"/>
    <w:rsid w:val="00C5298D"/>
    <w:rsid w:val="00C5369B"/>
    <w:rsid w:val="00C536DF"/>
    <w:rsid w:val="00C53E68"/>
    <w:rsid w:val="00C53EA2"/>
    <w:rsid w:val="00C67CF7"/>
    <w:rsid w:val="00C70CCD"/>
    <w:rsid w:val="00C74BB1"/>
    <w:rsid w:val="00C84BB6"/>
    <w:rsid w:val="00CA515D"/>
    <w:rsid w:val="00CB4F4F"/>
    <w:rsid w:val="00CB630F"/>
    <w:rsid w:val="00CC57EE"/>
    <w:rsid w:val="00CC7C71"/>
    <w:rsid w:val="00CD3FF0"/>
    <w:rsid w:val="00CD427F"/>
    <w:rsid w:val="00CD5D68"/>
    <w:rsid w:val="00CD5E7A"/>
    <w:rsid w:val="00CD6549"/>
    <w:rsid w:val="00CE34B0"/>
    <w:rsid w:val="00CE4CE1"/>
    <w:rsid w:val="00CE6D1E"/>
    <w:rsid w:val="00CF3540"/>
    <w:rsid w:val="00CF42E4"/>
    <w:rsid w:val="00D0225A"/>
    <w:rsid w:val="00D0292F"/>
    <w:rsid w:val="00D058A4"/>
    <w:rsid w:val="00D07B30"/>
    <w:rsid w:val="00D1053D"/>
    <w:rsid w:val="00D106F3"/>
    <w:rsid w:val="00D1766B"/>
    <w:rsid w:val="00D2049E"/>
    <w:rsid w:val="00D24FBB"/>
    <w:rsid w:val="00D313E3"/>
    <w:rsid w:val="00D33A40"/>
    <w:rsid w:val="00D33E22"/>
    <w:rsid w:val="00D440C0"/>
    <w:rsid w:val="00D4577D"/>
    <w:rsid w:val="00D6017E"/>
    <w:rsid w:val="00D65602"/>
    <w:rsid w:val="00D65B49"/>
    <w:rsid w:val="00D7083E"/>
    <w:rsid w:val="00D75223"/>
    <w:rsid w:val="00D8392D"/>
    <w:rsid w:val="00D906FE"/>
    <w:rsid w:val="00D92EE3"/>
    <w:rsid w:val="00DB046D"/>
    <w:rsid w:val="00DB05D1"/>
    <w:rsid w:val="00DC6354"/>
    <w:rsid w:val="00DD389A"/>
    <w:rsid w:val="00DD5E13"/>
    <w:rsid w:val="00DD7B8D"/>
    <w:rsid w:val="00DE31DD"/>
    <w:rsid w:val="00E0108B"/>
    <w:rsid w:val="00E025A3"/>
    <w:rsid w:val="00E02B9F"/>
    <w:rsid w:val="00E03D3D"/>
    <w:rsid w:val="00E16E84"/>
    <w:rsid w:val="00E21CD5"/>
    <w:rsid w:val="00E2258D"/>
    <w:rsid w:val="00E25B97"/>
    <w:rsid w:val="00E3164D"/>
    <w:rsid w:val="00E34603"/>
    <w:rsid w:val="00E44E53"/>
    <w:rsid w:val="00E455AC"/>
    <w:rsid w:val="00E51423"/>
    <w:rsid w:val="00E5401E"/>
    <w:rsid w:val="00E546BE"/>
    <w:rsid w:val="00E5729A"/>
    <w:rsid w:val="00E607D9"/>
    <w:rsid w:val="00E615E3"/>
    <w:rsid w:val="00E62F21"/>
    <w:rsid w:val="00E64613"/>
    <w:rsid w:val="00E649D4"/>
    <w:rsid w:val="00E665BB"/>
    <w:rsid w:val="00E6711F"/>
    <w:rsid w:val="00E74900"/>
    <w:rsid w:val="00E77896"/>
    <w:rsid w:val="00E93594"/>
    <w:rsid w:val="00E95132"/>
    <w:rsid w:val="00EA0799"/>
    <w:rsid w:val="00EA4882"/>
    <w:rsid w:val="00EB5547"/>
    <w:rsid w:val="00EB6A9C"/>
    <w:rsid w:val="00EC2B0C"/>
    <w:rsid w:val="00EC4C37"/>
    <w:rsid w:val="00EC5CA6"/>
    <w:rsid w:val="00ED0AFC"/>
    <w:rsid w:val="00ED3F13"/>
    <w:rsid w:val="00ED4713"/>
    <w:rsid w:val="00EE24F2"/>
    <w:rsid w:val="00EE293F"/>
    <w:rsid w:val="00EE3223"/>
    <w:rsid w:val="00EE72AE"/>
    <w:rsid w:val="00EF0CBF"/>
    <w:rsid w:val="00F03D73"/>
    <w:rsid w:val="00F06785"/>
    <w:rsid w:val="00F10391"/>
    <w:rsid w:val="00F11022"/>
    <w:rsid w:val="00F308E4"/>
    <w:rsid w:val="00F34AA9"/>
    <w:rsid w:val="00F43360"/>
    <w:rsid w:val="00F46BE0"/>
    <w:rsid w:val="00F50117"/>
    <w:rsid w:val="00F525B2"/>
    <w:rsid w:val="00F56656"/>
    <w:rsid w:val="00F606B2"/>
    <w:rsid w:val="00F60F72"/>
    <w:rsid w:val="00F657B3"/>
    <w:rsid w:val="00F65F91"/>
    <w:rsid w:val="00F6652C"/>
    <w:rsid w:val="00F85820"/>
    <w:rsid w:val="00F94BBF"/>
    <w:rsid w:val="00F9538B"/>
    <w:rsid w:val="00FA380F"/>
    <w:rsid w:val="00FA574D"/>
    <w:rsid w:val="00FB1B92"/>
    <w:rsid w:val="00FB5180"/>
    <w:rsid w:val="00FB6FEF"/>
    <w:rsid w:val="00FC22F3"/>
    <w:rsid w:val="00FC322E"/>
    <w:rsid w:val="00FC4464"/>
    <w:rsid w:val="00FC4CBB"/>
    <w:rsid w:val="00FC5B40"/>
    <w:rsid w:val="00FD0B91"/>
    <w:rsid w:val="00FD1B15"/>
    <w:rsid w:val="00FF5718"/>
    <w:rsid w:val="00FF5D17"/>
    <w:rsid w:val="00FF6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9C45F5"/>
  <w15:chartTrackingRefBased/>
  <w15:docId w15:val="{EFD224A4-E794-6245-9751-C418B41B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192108">
      <w:bodyDiv w:val="1"/>
      <w:marLeft w:val="0"/>
      <w:marRight w:val="0"/>
      <w:marTop w:val="0"/>
      <w:marBottom w:val="0"/>
      <w:divBdr>
        <w:top w:val="none" w:sz="0" w:space="0" w:color="auto"/>
        <w:left w:val="none" w:sz="0" w:space="0" w:color="auto"/>
        <w:bottom w:val="none" w:sz="0" w:space="0" w:color="auto"/>
        <w:right w:val="none" w:sz="0" w:space="0" w:color="auto"/>
      </w:divBdr>
      <w:divsChild>
        <w:div w:id="890577286">
          <w:marLeft w:val="0"/>
          <w:marRight w:val="0"/>
          <w:marTop w:val="0"/>
          <w:marBottom w:val="0"/>
          <w:divBdr>
            <w:top w:val="none" w:sz="0" w:space="0" w:color="auto"/>
            <w:left w:val="none" w:sz="0" w:space="0" w:color="auto"/>
            <w:bottom w:val="none" w:sz="0" w:space="0" w:color="auto"/>
            <w:right w:val="none" w:sz="0" w:space="0" w:color="auto"/>
          </w:divBdr>
        </w:div>
        <w:div w:id="563487453">
          <w:marLeft w:val="0"/>
          <w:marRight w:val="0"/>
          <w:marTop w:val="0"/>
          <w:marBottom w:val="0"/>
          <w:divBdr>
            <w:top w:val="none" w:sz="0" w:space="0" w:color="auto"/>
            <w:left w:val="none" w:sz="0" w:space="0" w:color="auto"/>
            <w:bottom w:val="none" w:sz="0" w:space="0" w:color="auto"/>
            <w:right w:val="none" w:sz="0" w:space="0" w:color="auto"/>
          </w:divBdr>
        </w:div>
        <w:div w:id="255678254">
          <w:marLeft w:val="0"/>
          <w:marRight w:val="0"/>
          <w:marTop w:val="0"/>
          <w:marBottom w:val="0"/>
          <w:divBdr>
            <w:top w:val="none" w:sz="0" w:space="0" w:color="auto"/>
            <w:left w:val="none" w:sz="0" w:space="0" w:color="auto"/>
            <w:bottom w:val="none" w:sz="0" w:space="0" w:color="auto"/>
            <w:right w:val="none" w:sz="0" w:space="0" w:color="auto"/>
          </w:divBdr>
        </w:div>
        <w:div w:id="461001819">
          <w:marLeft w:val="0"/>
          <w:marRight w:val="0"/>
          <w:marTop w:val="0"/>
          <w:marBottom w:val="0"/>
          <w:divBdr>
            <w:top w:val="none" w:sz="0" w:space="0" w:color="auto"/>
            <w:left w:val="none" w:sz="0" w:space="0" w:color="auto"/>
            <w:bottom w:val="none" w:sz="0" w:space="0" w:color="auto"/>
            <w:right w:val="none" w:sz="0" w:space="0" w:color="auto"/>
          </w:divBdr>
        </w:div>
        <w:div w:id="1415861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 Graham</dc:creator>
  <cp:keywords/>
  <dc:description/>
  <cp:lastModifiedBy>Andrea L. Graham</cp:lastModifiedBy>
  <cp:revision>66</cp:revision>
  <dcterms:created xsi:type="dcterms:W3CDTF">2021-03-22T14:11:00Z</dcterms:created>
  <dcterms:modified xsi:type="dcterms:W3CDTF">2021-03-30T16:08:00Z</dcterms:modified>
</cp:coreProperties>
</file>