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第四阶段 Python数据分析</w:t>
      </w:r>
    </w:p>
    <w:p>
      <w:pPr>
        <w:pStyle w:val="2"/>
        <w:bidi w:val="0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Python 数据分析库2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网校相关视频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明确本次课知识点，明确重点难点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【知识点目标】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Series对象基本操作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DataFrame对象基本操作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【重点】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Series对象基本操作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DataFrame对象基本操作</w:t>
      </w:r>
    </w:p>
    <w:p>
      <w:pPr>
        <w:pStyle w:val="4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【难点】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Series对象基本操作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DataFrame对象基本操作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复习巩固作业讲解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本次课程任务讲解</w:t>
      </w:r>
    </w:p>
    <w:p>
      <w:pPr>
        <w:pStyle w:val="4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  <w:lang w:val="en-US" w:eastAsia="zh-CN"/>
        </w:rPr>
        <w:t>【知识点1】Series对象类型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Series对象简介</w:t>
      </w:r>
    </w:p>
    <w:bookmarkEnd w:id="0"/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Series类型的数据由一列数据及与之对应的标签(索引，位于数据的左侧)两部分组成。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Series对象本质上是一个NumPy数组，因此NumPy的数组处理函数同样适用于Series对 象。每个Series对象实际上都由两个数组组成，具有index和values两大属性。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•index:保存标签信息，是从NumPy数组继承的Index对象；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•values:保存值，是一维NumPy数组对象。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Series对象看起来由两列数据构成，实则是一维数据结构。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Series对象的创建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Series对象的创建通过Series类的构造函数Series()函数来实现。在创建Series对象之前，要先导入pandas包，我们一般使用简写pd来代指pandas</w:t>
      </w:r>
    </w:p>
    <w:p>
      <w:pPr>
        <w:numPr>
          <w:ilvl w:val="0"/>
          <w:numId w:val="0"/>
        </w:numPr>
        <w:ind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创建一个Series对象时, 可以同时为其index属性和values属性赋值，如果没有对这两个属性赋值，则创建一个空的Series对象。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同时指定index属性和values属性的具体值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仅制定values属性的取值</w:t>
      </w:r>
    </w:p>
    <w:p>
      <w:pPr>
        <w:numPr>
          <w:ilvl w:val="0"/>
          <w:numId w:val="5"/>
        </w:numPr>
        <w:ind w:left="425" w:leftChars="0" w:hanging="425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Series对象的元素提取与切片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调用方法提取元素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head：从头取元素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tail：从尾部取元素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take：指定索引取元素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利用位置或标签提取元素与切片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提取元素</w:t>
      </w:r>
    </w:p>
    <w:p>
      <w:pPr>
        <w:numPr>
          <w:ilvl w:val="0"/>
          <w:numId w:val="0"/>
        </w:numPr>
        <w:ind w:left="1260" w:left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Series对象与一维数组最大的不同在于其可以指定标签作为索引值。数组只能通过元 素所在位置的索引来提取元素，而对Series对象来说，除了位置索引以外，更方便更有特点的是通过标签索引来提取元素。</w:t>
      </w:r>
    </w:p>
    <w:p>
      <w:pPr>
        <w:numPr>
          <w:ilvl w:val="2"/>
          <w:numId w:val="5"/>
        </w:numPr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切片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Series也支持标签切片和位置切片。两种切片方式有一定的区别：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•标签切片同时包括起始标签和结束标签位置；</w:t>
      </w:r>
    </w:p>
    <w:p>
      <w:pPr>
        <w:numPr>
          <w:ilvl w:val="0"/>
          <w:numId w:val="0"/>
        </w:numPr>
        <w:ind w:left="840" w:leftChars="0" w:firstLine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•位置切片遵循Python的切片规则，即包括起始位置，但不包括结束位置。</w:t>
      </w:r>
    </w:p>
    <w:p>
      <w:pPr>
        <w:numPr>
          <w:ilvl w:val="1"/>
          <w:numId w:val="5"/>
        </w:numPr>
        <w:ind w:left="84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时间序列的操作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创建时间序列（TimeSeries）:索引由时间戳构成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截取时间段数据</w:t>
      </w:r>
    </w:p>
    <w:p>
      <w:pPr>
        <w:numPr>
          <w:ilvl w:val="2"/>
          <w:numId w:val="5"/>
        </w:numPr>
        <w:tabs>
          <w:tab w:val="left" w:pos="840"/>
          <w:tab w:val="clear" w:pos="1260"/>
        </w:tabs>
        <w:ind w:left="1260" w:leftChars="0" w:hanging="420" w:firstLineChars="0"/>
        <w:outlineLvl w:val="3"/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</w:pPr>
      <w:r>
        <w:rPr>
          <w:rFonts w:hint="eastAsia" w:asciiTheme="minorAscii" w:hAnsiTheme="minorEastAsia" w:cstheme="minorEastAsia"/>
          <w:b w:val="0"/>
          <w:bCs w:val="0"/>
          <w:i w:val="0"/>
          <w:iCs w:val="0"/>
          <w:lang w:val="en-US" w:eastAsia="zh-CN"/>
        </w:rPr>
        <w:t>滞后或超前操作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自主学习作业讲解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无</w:t>
      </w:r>
    </w:p>
    <w:p>
      <w:pPr>
        <w:pStyle w:val="3"/>
        <w:bidi w:val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课程总结</w:t>
      </w:r>
    </w:p>
    <w:p>
      <w:pPr>
        <w:pStyle w:val="5"/>
        <w:numPr>
          <w:ilvl w:val="0"/>
          <w:numId w:val="6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lang w:val="en-US" w:eastAsia="zh-CN"/>
        </w:rPr>
        <w:t>Serires基本操作</w:t>
      </w:r>
    </w:p>
    <w:p>
      <w:pPr>
        <w:pStyle w:val="3"/>
        <w:bidi w:val="0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下次自主学习任务布置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374FF8"/>
    <w:multiLevelType w:val="singleLevel"/>
    <w:tmpl w:val="91374FF8"/>
    <w:lvl w:ilvl="0" w:tentative="0">
      <w:start w:val="1"/>
      <w:numFmt w:val="bullet"/>
      <w:pStyle w:val="6"/>
      <w:lvlText w:val=""/>
      <w:lvlJc w:val="left"/>
      <w:pPr>
        <w:ind w:left="420" w:leftChars="0" w:hanging="420" w:firstLineChars="0"/>
      </w:pPr>
      <w:rPr>
        <w:rFonts w:hint="default" w:ascii="Wingdings" w:hAnsi="Wingdings"/>
        <w:b/>
      </w:rPr>
    </w:lvl>
  </w:abstractNum>
  <w:abstractNum w:abstractNumId="1">
    <w:nsid w:val="BE6587C1"/>
    <w:multiLevelType w:val="multilevel"/>
    <w:tmpl w:val="BE6587C1"/>
    <w:lvl w:ilvl="0" w:tentative="0">
      <w:start w:val="1"/>
      <w:numFmt w:val="chineseCounting"/>
      <w:pStyle w:val="3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">
    <w:nsid w:val="CF249686"/>
    <w:multiLevelType w:val="multilevel"/>
    <w:tmpl w:val="CF249686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584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0AC1B419"/>
    <w:multiLevelType w:val="multilevel"/>
    <w:tmpl w:val="0AC1B41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32B7E27E"/>
    <w:multiLevelType w:val="singleLevel"/>
    <w:tmpl w:val="32B7E27E"/>
    <w:lvl w:ilvl="0" w:tentative="0">
      <w:start w:val="1"/>
      <w:numFmt w:val="bullet"/>
      <w:lvlText w:val="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8A3283B"/>
    <w:multiLevelType w:val="singleLevel"/>
    <w:tmpl w:val="78A328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364D"/>
    <w:rsid w:val="01C54774"/>
    <w:rsid w:val="03912CE7"/>
    <w:rsid w:val="09FC2427"/>
    <w:rsid w:val="0B0F4A13"/>
    <w:rsid w:val="0B796750"/>
    <w:rsid w:val="0C6712F1"/>
    <w:rsid w:val="0C7F2BD2"/>
    <w:rsid w:val="0D8835B1"/>
    <w:rsid w:val="0D885F57"/>
    <w:rsid w:val="0E371F5A"/>
    <w:rsid w:val="0FDE6C0C"/>
    <w:rsid w:val="111D301B"/>
    <w:rsid w:val="127A1E14"/>
    <w:rsid w:val="13860DDB"/>
    <w:rsid w:val="14775353"/>
    <w:rsid w:val="14DB6BE9"/>
    <w:rsid w:val="15106A2C"/>
    <w:rsid w:val="151F3551"/>
    <w:rsid w:val="153C4A81"/>
    <w:rsid w:val="15915A4B"/>
    <w:rsid w:val="19192A53"/>
    <w:rsid w:val="1B363388"/>
    <w:rsid w:val="1D4748D7"/>
    <w:rsid w:val="1EB92BD6"/>
    <w:rsid w:val="1F43550C"/>
    <w:rsid w:val="204A6BB7"/>
    <w:rsid w:val="20BE07DC"/>
    <w:rsid w:val="21534E4D"/>
    <w:rsid w:val="22814825"/>
    <w:rsid w:val="24A5423F"/>
    <w:rsid w:val="264E5096"/>
    <w:rsid w:val="26AB6CCF"/>
    <w:rsid w:val="272A1F77"/>
    <w:rsid w:val="27FD01B3"/>
    <w:rsid w:val="28C04F06"/>
    <w:rsid w:val="29A75733"/>
    <w:rsid w:val="2A764695"/>
    <w:rsid w:val="2AA510E6"/>
    <w:rsid w:val="2B414466"/>
    <w:rsid w:val="2DB32403"/>
    <w:rsid w:val="31062EEE"/>
    <w:rsid w:val="33EE4D2E"/>
    <w:rsid w:val="361E2FA1"/>
    <w:rsid w:val="367D7F1E"/>
    <w:rsid w:val="376434FB"/>
    <w:rsid w:val="389D2AD4"/>
    <w:rsid w:val="396217BA"/>
    <w:rsid w:val="396269A2"/>
    <w:rsid w:val="3ABD2006"/>
    <w:rsid w:val="3B145FC8"/>
    <w:rsid w:val="3BBC64FA"/>
    <w:rsid w:val="3E2B42DB"/>
    <w:rsid w:val="40330D50"/>
    <w:rsid w:val="4075423B"/>
    <w:rsid w:val="41276A4E"/>
    <w:rsid w:val="45D06D35"/>
    <w:rsid w:val="460C3B7D"/>
    <w:rsid w:val="478543C1"/>
    <w:rsid w:val="49CC62B1"/>
    <w:rsid w:val="49F454CD"/>
    <w:rsid w:val="4A492879"/>
    <w:rsid w:val="4B3C2F59"/>
    <w:rsid w:val="4B4A0218"/>
    <w:rsid w:val="4C180512"/>
    <w:rsid w:val="4D262F43"/>
    <w:rsid w:val="4F466D76"/>
    <w:rsid w:val="50B97346"/>
    <w:rsid w:val="5219214F"/>
    <w:rsid w:val="529B1B66"/>
    <w:rsid w:val="5393610B"/>
    <w:rsid w:val="541931DA"/>
    <w:rsid w:val="5490479D"/>
    <w:rsid w:val="579E4E53"/>
    <w:rsid w:val="59F248AD"/>
    <w:rsid w:val="5A9D40DD"/>
    <w:rsid w:val="5ADC4DC5"/>
    <w:rsid w:val="5B9F210E"/>
    <w:rsid w:val="5D6531F1"/>
    <w:rsid w:val="5EB70B62"/>
    <w:rsid w:val="5EEF620B"/>
    <w:rsid w:val="5F5533AC"/>
    <w:rsid w:val="5F8A1CFB"/>
    <w:rsid w:val="617E6945"/>
    <w:rsid w:val="61CE0E1D"/>
    <w:rsid w:val="62D762BD"/>
    <w:rsid w:val="632D562E"/>
    <w:rsid w:val="636661E9"/>
    <w:rsid w:val="63DB29E8"/>
    <w:rsid w:val="646A72B1"/>
    <w:rsid w:val="66BF653D"/>
    <w:rsid w:val="6928725F"/>
    <w:rsid w:val="6AB132E4"/>
    <w:rsid w:val="6B64207F"/>
    <w:rsid w:val="6BAA2EB3"/>
    <w:rsid w:val="6BBF2856"/>
    <w:rsid w:val="70AA7B48"/>
    <w:rsid w:val="71E36164"/>
    <w:rsid w:val="729930AF"/>
    <w:rsid w:val="732024AB"/>
    <w:rsid w:val="73FC11C6"/>
    <w:rsid w:val="77240FFB"/>
    <w:rsid w:val="77C4652F"/>
    <w:rsid w:val="78ED23CE"/>
    <w:rsid w:val="7A15109A"/>
    <w:rsid w:val="7A992562"/>
    <w:rsid w:val="7F9C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48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0"/>
        <w:numId w:val="1"/>
      </w:numPr>
      <w:spacing w:before="80" w:beforeLines="0" w:beforeAutospacing="0" w:after="80" w:afterLines="0" w:afterAutospacing="0" w:line="240" w:lineRule="auto"/>
      <w:outlineLvl w:val="1"/>
    </w:pPr>
    <w:rPr>
      <w:rFonts w:ascii="Arial" w:hAnsi="Arial" w:eastAsia="宋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eastAsia="宋体" w:asciiTheme="minorAscii" w:hAnsiTheme="minorAscii"/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240" w:lineRule="auto"/>
      <w:outlineLvl w:val="3"/>
    </w:pPr>
    <w:rPr>
      <w:rFonts w:ascii="Arial" w:hAnsi="Arial" w:eastAsia="黑体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0"/>
        <w:numId w:val="3"/>
      </w:numPr>
      <w:spacing w:beforeLines="0" w:beforeAutospacing="0" w:afterLines="0" w:afterAutospacing="0" w:line="240" w:lineRule="auto"/>
      <w:outlineLvl w:val="4"/>
    </w:pPr>
    <w:rPr>
      <w:rFonts w:asciiTheme="minorAscii" w:hAnsiTheme="minorAscii"/>
      <w:b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FollowedHyperlink"/>
    <w:basedOn w:val="10"/>
    <w:qFormat/>
    <w:uiPriority w:val="0"/>
    <w:rPr>
      <w:color w:val="800080"/>
      <w:u w:val="single"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2 Char"/>
    <w:link w:val="3"/>
    <w:qFormat/>
    <w:uiPriority w:val="0"/>
    <w:rPr>
      <w:rFonts w:ascii="Arial" w:hAnsi="Arial" w:eastAsia="宋体"/>
      <w:b/>
      <w:sz w:val="36"/>
    </w:rPr>
  </w:style>
  <w:style w:type="paragraph" w:customStyle="1" w:styleId="14">
    <w:name w:val="List Paragraph1"/>
    <w:basedOn w:val="1"/>
    <w:semiHidden/>
    <w:qFormat/>
    <w:uiPriority w:val="0"/>
    <w:pPr>
      <w:ind w:firstLine="420" w:firstLineChars="200"/>
    </w:pPr>
    <w:rPr>
      <w:rFonts w:ascii="Calibri" w:hAnsi="Calibri" w:eastAsia="宋体" w:cs="Times New Roman"/>
      <w:szCs w:val="21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917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老z</cp:lastModifiedBy>
  <dcterms:modified xsi:type="dcterms:W3CDTF">2019-08-09T01:43:27Z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