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CS 499 Milestone Three: Enhancement Two — Algorithms and Data Structure</w:t>
      </w:r>
    </w:p>
    <w:p>
      <w:pPr>
        <w:spacing w:after="400"/>
        <w:jc w:val="center"/>
      </w:pPr>
      <w:r>
        <w:rPr>
          <w:i/>
          <w:iCs/>
        </w:rPr>
        <w:t xml:space="preserve">Narrative — Clayton Cooper, Southern New Hampshire University, CS 499: Computer Science Capstone</w:t>
      </w:r>
    </w:p>
    <w:p>
      <w:pPr>
        <w:pStyle w:val="Heading1"/>
        <w:spacing w:after="150" w:before="300"/>
      </w:pPr>
      <w:r>
        <w:t xml:space="preserve">Artifact Description</w:t>
      </w:r>
    </w:p>
    <w:p>
      <w:pPr>
        <w:spacing w:after="200" w:line="360"/>
        <w:jc w:val="both"/>
      </w:pPr>
      <w:r>
        <w:t xml:space="preserve">The Inventory App, which was first developed for CS 360 (Mobile Architecture and Programming) and then improved for the software engineering and security category of Milestone Two, is the artifact improved in this milestone. Written in Java against the Android SDK, the app is a native Android application that allows users to create an account, log in, and manage an inventory of things. This includes adding items, changing quantities, removing items, and getting an SMS alert when an item's supply runs out. Every time the Dashboard panel is displayed, a DatabaseHelper class supported by SQLite loads all inventory records into memory as a List&lt;InventoryItem&gt;.</w:t>
      </w:r>
    </w:p>
    <w:p>
      <w:pPr>
        <w:spacing w:after="200" w:line="360"/>
        <w:jc w:val="both"/>
      </w:pPr>
      <w:r>
        <w:t xml:space="preserve">The inventory list itself becomes the emphasis of this improvement instead of the authentication layer. Without the ability to search, re-sort, or surface which things were running low without manually scrolling through the full list, the Dashboard in the original version only displayed whatever DatabaseHelper.getAllItems() produced, in whatever order SQLite supplied. Other than connecting the in-memory data directly to the RecyclerView, no algorithmic work was done on it.</w:t>
      </w:r>
    </w:p>
    <w:p>
      <w:pPr>
        <w:pStyle w:val="Heading1"/>
        <w:spacing w:after="150" w:before="300"/>
      </w:pPr>
      <w:r>
        <w:t xml:space="preserve">Justification for Inclusion</w:t>
      </w:r>
    </w:p>
    <w:p>
      <w:pPr>
        <w:spacing w:after="200" w:line="360"/>
        <w:jc w:val="both"/>
      </w:pPr>
      <w:r>
        <w:t xml:space="preserve">The inventory list is precisely the type of dataset for which these techniques are intended — a collection of records that a user must swiftly search, arrange, and summarize — and it will only get bigger and more cumbersome as more items are added. For this reason, I chose this artifact once more for the Algorithms and Data Structure category. Instead of adding a single method, I exploited this improvement to present a tiny but comprehensive toolkit, each component selected because it is the best structural match for a particular operation rather than a general one-size-fits-all strategy:</w:t>
      </w:r>
    </w:p>
    <w:p>
      <w:pPr>
        <w:spacing w:after="200" w:line="360"/>
        <w:jc w:val="both"/>
      </w:pPr>
      <w:r>
        <w:t xml:space="preserve">Sorting (InventorySorter) — Comparator-based sorting by name, category, or quantity (ascending or descending), backed by Java's Collections.sort().</w:t>
      </w:r>
    </w:p>
    <w:p>
      <w:pPr>
        <w:spacing w:after="200" w:line="360"/>
        <w:jc w:val="both"/>
      </w:pPr>
      <w:r>
        <w:t xml:space="preserve">Searching (InventorySearchUtils) — a binary search for exact-name lookups against the alphabetically sorted list SQLite already returns, and a linear substring filter for the free-text search box, since a partial match cannot be resolved by binary search.</w:t>
      </w:r>
    </w:p>
    <w:p>
      <w:pPr>
        <w:spacing w:after="200" w:line="360"/>
        <w:jc w:val="both"/>
      </w:pPr>
      <w:r>
        <w:t xml:space="preserve">Hashing (InventoryGrouper.groupByCategory) — a HashMap&lt;String, List&lt;InventoryItem&gt;&gt; built in one pass so that all items in a category can be retrieved in O(1) average time instead of re-scanning the full list every time.</w:t>
      </w:r>
    </w:p>
    <w:p>
      <w:pPr>
        <w:spacing w:after="200" w:line="360"/>
        <w:jc w:val="both"/>
      </w:pPr>
      <w:r>
        <w:t xml:space="preserve">Heap selection (InventoryGrouper.getLowestStockItems) — a bounded max-heap (PriorityQueue) that finds the N lowest-quantity items for a "Low Stock Report" without sorting the entire inventory first.</w:t>
      </w:r>
    </w:p>
    <w:p>
      <w:pPr>
        <w:spacing w:after="200" w:line="360"/>
        <w:jc w:val="both"/>
      </w:pPr>
      <w:r>
        <w:t xml:space="preserve">Each of these is fully utilized and integrated into the Dashboard screen: AddItemActivity now uses binary search to reject duplicate item names in O(log n) rather than an O(n) scan or a silent duplicate insert; the search box now filters in real time as the user types; a sort Spinner allows the user to reorder the grid by four different keys; and a new "Low Stock Report" button displays the five lowest-stock items on demand. Additionally, every new class comes with a local JUnit test suite that follows the same testing approach as PasswordUtilsTest from Milestone Two. This significantly broadens the project's test coverage beyond the security layer.</w:t>
      </w:r>
    </w:p>
    <w:p>
      <w:pPr>
        <w:pStyle w:val="Heading1"/>
        <w:spacing w:after="150" w:before="300"/>
      </w:pPr>
      <w:r>
        <w:t xml:space="preserve">Course Outcomes</w:t>
      </w:r>
    </w:p>
    <w:p>
      <w:pPr>
        <w:spacing w:after="200" w:line="360"/>
        <w:jc w:val="both"/>
      </w:pPr>
      <w:r>
        <w:t xml:space="preserve">The ability to design and assess computing solutions using algorithmic principles and suitable data structures, while managing the trade-offs involved in various design choices, is the main outcome this enhancement should demonstrate, according to my Module One outcome-coverage plan for this category.</w:t>
      </w:r>
    </w:p>
    <w:p>
      <w:pPr>
        <w:spacing w:after="200" w:line="360"/>
        <w:jc w:val="both"/>
      </w:pPr>
      <w:r>
        <w:t xml:space="preserve">I think this improvement directly achieves that goal, and the reasoning behind the trade-off was just as intentional as the code itself. For instance, exact-name duplicate checks use binary search (O(log n)) rather than a linear scan (O(n)), since getAllItems() already returns items sorted by name. However, free-text substring search still requires a linear scan because "contains" cannot be resolved by a sorted key. Similarly, the Low Stock Report maintains a bounded max-heap sized to precisely the number of results required, roughly O(n log N) for N results — a significantly less expensive operation when the inventory grows large and only a few results are required, instead of sorting the entire inventory (O(n log n)) just to show five items. Grouping by category uses a HashMap, making repeated category look-ups O(1) average case instead of incurring an O(n) scan cost each time.</w:t>
      </w:r>
    </w:p>
    <w:p>
      <w:pPr>
        <w:spacing w:after="200" w:line="360"/>
        <w:jc w:val="both"/>
      </w:pPr>
      <w:r>
        <w:t xml:space="preserve">This outcome specifically calls for a design review that makes these trade-offs clear and selects a separate structure for each access pattern rather than recycling whatever was quickest to write. Each of the three small, independently tested utility classes (InventorySorter, InventorySearchUtils, and InventoryGrouper) could be covered by quick local JUnit tests, rather than instrumented, emulator-based tests, because they don't rely on the Android framework. I have not made any changes to my initial outcome-coverage plan coming into the Final Project because it holds up nicely here.</w:t>
      </w:r>
    </w:p>
    <w:p>
      <w:pPr>
        <w:pStyle w:val="Heading1"/>
        <w:spacing w:after="150" w:before="300"/>
      </w:pPr>
      <w:r>
        <w:t xml:space="preserve">Reflection</w:t>
      </w:r>
    </w:p>
    <w:p>
      <w:pPr>
        <w:spacing w:after="200" w:line="360"/>
        <w:jc w:val="both"/>
      </w:pPr>
      <w:r>
        <w:t xml:space="preserve">Choosing when to stop using the same algorithm everywhere was the most difficult design choice. My initial thought was to create a single, all-purpose "search" method that would be used for the search box, duplicate-name checks, and any subsequent lookups. It became evident from examining the actual access patterns that this was the incorrect choice: only the exact-match scenario can benefit from binary search's O(log n) cost, and an exact-name duplicate check has a precondition (the list is already sorted by name) that a substring search does not. It initially felt like more code to keep filterByKeyword() and findByNameSorted() as two distinct methods, each documenting its own Big-O behavior and precondition. However, this allows each method to be properly reasoned about, tested, and reused without requiring the caller to be aware of the internal shortcuts that the other method depends on.</w:t>
      </w:r>
    </w:p>
    <w:p>
      <w:pPr>
        <w:spacing w:after="200" w:line="360"/>
        <w:jc w:val="both"/>
      </w:pPr>
      <w:r>
        <w:t xml:space="preserve">The other true problem was creating several features at once. The Dashboard required a single source of truth, the unfiltered list from SQLite, once both search and sort were live on the same screen. The filtered, sorted, on-screen list was re-derived from it each time the sort mode or the search phrase changed. Applying a sort would have silently discarded an active search filter (or vice versa) in the absence of that separation. This was neatly resolved by introducing a single applyFilterAndSort() pipeline that always filters first and sorts second, making the two features composable rather than incompatible.</w:t>
      </w:r>
    </w:p>
    <w:p>
      <w:pPr>
        <w:spacing w:after="200" w:line="360"/>
        <w:jc w:val="both"/>
      </w:pPr>
      <w:r>
        <w:t xml:space="preserve">A lesson from Milestone Two was also reinforced by building the JUnit suites for InventorySorter, InventorySearchUtils, and InventoryGrouper: since none of these classes interact with Android APIs, every edge case, such as an empty list, a single-item list, a keyword with no matches, or a topN greater than the inventory itself, could be tested immediately on the local JVM. During development, writing those edge-case tests revealed a true bug: a test created especially for that scenario caught topN exceeding the list size before it ever made it to the Dashboard, since an earlier version of getLowestStockItems() did not protect against it.</w:t>
      </w:r>
    </w:p>
    <w:p>
      <w:pPr>
        <w:spacing w:after="200" w:line="360"/>
        <w:jc w:val="both"/>
      </w:pPr>
      <w:r>
        <w:t xml:space="preserve">Overall, this improvement showed that "algorithms and data structure" work in a real application is more about matching each particular access pattern — exact lookup, partial match, grouping, top-N selection — to the structure that best suits it and being able to explain why, than it is about implementing a textbook algorithm in isolation.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2026-08-11T21:35:12.666Z</dcterms:created>
  <dcterms:modified xsi:type="dcterms:W3CDTF">2026-08-11T21:35:12.666Z</dcterms:modified>
</cp:coreProperties>
</file>

<file path=docProps/custom.xml><?xml version="1.0" encoding="utf-8"?>
<Properties xmlns="http://schemas.openxmlformats.org/officeDocument/2006/custom-properties" xmlns:vt="http://schemas.openxmlformats.org/officeDocument/2006/docPropsVTypes"/>
</file>