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62BB2" w14:textId="77777777" w:rsidR="006A33D8" w:rsidRPr="006663BA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0DA1875F" w14:textId="77777777" w:rsidR="006A33D8" w:rsidRPr="006663BA" w:rsidRDefault="006A33D8" w:rsidP="006A33D8"/>
    <w:p w14:paraId="08D301BC" w14:textId="77777777" w:rsidR="006A33D8" w:rsidRPr="006663BA" w:rsidRDefault="006A33D8" w:rsidP="006A33D8"/>
    <w:p w14:paraId="21F641F2" w14:textId="23A97604" w:rsidR="006A33D8" w:rsidRDefault="00CB2C02" w:rsidP="006A33D8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Status Report</w:t>
      </w:r>
    </w:p>
    <w:p w14:paraId="38360754" w14:textId="1214761F" w:rsidR="00AE12E5" w:rsidRPr="00E201AF" w:rsidRDefault="007E6D7C" w:rsidP="00AE12E5">
      <w:pPr>
        <w:jc w:val="center"/>
        <w:rPr>
          <w:b/>
          <w:bCs/>
        </w:rPr>
      </w:pPr>
      <w:bookmarkStart w:id="0" w:name="_Hlk132210010"/>
      <w:bookmarkStart w:id="1" w:name="_Hlk132201968"/>
      <w:r>
        <w:rPr>
          <w:b/>
          <w:smallCaps/>
          <w:sz w:val="28"/>
          <w:szCs w:val="28"/>
        </w:rPr>
        <w:t>New Solutions Enterprise New Product Launch</w:t>
      </w:r>
    </w:p>
    <w:bookmarkEnd w:id="0"/>
    <w:bookmarkEnd w:id="1"/>
    <w:p w14:paraId="4CD88CC8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774031CD" w14:textId="79C4F5E4" w:rsidR="00CB2C02" w:rsidRPr="00655578" w:rsidRDefault="00CB2C02" w:rsidP="00CB2C02">
      <w:r>
        <w:rPr>
          <w:b/>
          <w:smallCaps/>
          <w:sz w:val="28"/>
          <w:szCs w:val="28"/>
        </w:rPr>
        <w:t xml:space="preserve">Project </w:t>
      </w:r>
      <w:r w:rsidRPr="00F035CD">
        <w:rPr>
          <w:b/>
          <w:smallCaps/>
          <w:sz w:val="28"/>
          <w:szCs w:val="28"/>
        </w:rPr>
        <w:t xml:space="preserve">Status </w:t>
      </w:r>
      <w:r>
        <w:rPr>
          <w:b/>
          <w:smallCaps/>
          <w:sz w:val="28"/>
          <w:szCs w:val="28"/>
        </w:rPr>
        <w:t>Summary</w:t>
      </w:r>
      <w:r w:rsidRPr="00F035CD">
        <w:rPr>
          <w:b/>
          <w:smallCaps/>
          <w:sz w:val="28"/>
          <w:szCs w:val="28"/>
        </w:rPr>
        <w:tab/>
      </w:r>
      <w:r>
        <w:rPr>
          <w:smallCaps/>
          <w:sz w:val="28"/>
          <w:szCs w:val="28"/>
        </w:rPr>
        <w:tab/>
      </w:r>
      <w:r w:rsidRPr="00655578">
        <w:t>Percent Complete:</w:t>
      </w:r>
      <w:r w:rsidRPr="00655578">
        <w:tab/>
      </w:r>
      <w:r w:rsidR="00DE7D31">
        <w:t>8</w:t>
      </w:r>
      <w:r w:rsidR="001B2593">
        <w:t>%</w:t>
      </w:r>
    </w:p>
    <w:p w14:paraId="74C37B8F" w14:textId="77777777" w:rsidR="00CB2C02" w:rsidRPr="00BE4208" w:rsidRDefault="00CB2C02" w:rsidP="00CB2C02">
      <w:pPr>
        <w:pStyle w:val="Heading1"/>
        <w:jc w:val="left"/>
        <w:rPr>
          <w:smallCaps/>
          <w:sz w:val="28"/>
          <w:szCs w:val="28"/>
        </w:rPr>
      </w:pPr>
    </w:p>
    <w:tbl>
      <w:tblPr>
        <w:tblW w:w="943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AF651"/>
        <w:tblLook w:val="04A0" w:firstRow="1" w:lastRow="0" w:firstColumn="1" w:lastColumn="0" w:noHBand="0" w:noVBand="1"/>
      </w:tblPr>
      <w:tblGrid>
        <w:gridCol w:w="1886"/>
        <w:gridCol w:w="1886"/>
        <w:gridCol w:w="1887"/>
        <w:gridCol w:w="1886"/>
        <w:gridCol w:w="1887"/>
      </w:tblGrid>
      <w:tr w:rsidR="00CB2C02" w:rsidRPr="00C76B54" w14:paraId="5D1B0887" w14:textId="77777777" w:rsidTr="0022016C">
        <w:tc>
          <w:tcPr>
            <w:tcW w:w="1886" w:type="dxa"/>
            <w:shd w:val="clear" w:color="auto" w:fill="2AF651"/>
          </w:tcPr>
          <w:p w14:paraId="0A6800FB" w14:textId="77777777" w:rsidR="00CB2C02" w:rsidRPr="00C76B54" w:rsidRDefault="00CB2C02" w:rsidP="0022016C">
            <w:r w:rsidRPr="00C76B54">
              <w:t>Scope</w:t>
            </w:r>
          </w:p>
        </w:tc>
        <w:tc>
          <w:tcPr>
            <w:tcW w:w="1886" w:type="dxa"/>
            <w:shd w:val="clear" w:color="auto" w:fill="FFFF00"/>
          </w:tcPr>
          <w:p w14:paraId="52FA638A" w14:textId="77777777" w:rsidR="00CB2C02" w:rsidRPr="00C76B54" w:rsidRDefault="00CB2C02" w:rsidP="0022016C">
            <w:r w:rsidRPr="00C76B54">
              <w:t>Schedule</w:t>
            </w:r>
          </w:p>
        </w:tc>
        <w:tc>
          <w:tcPr>
            <w:tcW w:w="1887" w:type="dxa"/>
            <w:shd w:val="clear" w:color="auto" w:fill="2AF651"/>
          </w:tcPr>
          <w:p w14:paraId="6AC99479" w14:textId="77777777" w:rsidR="00CB2C02" w:rsidRPr="00C76B54" w:rsidRDefault="00CB2C02" w:rsidP="0022016C">
            <w:r w:rsidRPr="00C76B54">
              <w:t>Cost</w:t>
            </w:r>
          </w:p>
        </w:tc>
        <w:tc>
          <w:tcPr>
            <w:tcW w:w="1886" w:type="dxa"/>
            <w:shd w:val="clear" w:color="auto" w:fill="FF0000"/>
          </w:tcPr>
          <w:p w14:paraId="5251E303" w14:textId="77777777" w:rsidR="00CB2C02" w:rsidRPr="00C76B54" w:rsidRDefault="00CB2C02" w:rsidP="0022016C">
            <w:r w:rsidRPr="00C76B54">
              <w:t>Risks</w:t>
            </w:r>
          </w:p>
        </w:tc>
        <w:tc>
          <w:tcPr>
            <w:tcW w:w="1887" w:type="dxa"/>
            <w:shd w:val="clear" w:color="auto" w:fill="2AF651"/>
          </w:tcPr>
          <w:p w14:paraId="2A7ECA13" w14:textId="77777777" w:rsidR="00CB2C02" w:rsidRPr="00C76B54" w:rsidRDefault="00CB2C02" w:rsidP="0022016C">
            <w:r w:rsidRPr="00C76B54">
              <w:t>Quality</w:t>
            </w:r>
          </w:p>
        </w:tc>
      </w:tr>
    </w:tbl>
    <w:p w14:paraId="712303C6" w14:textId="77777777" w:rsidR="00CB2C02" w:rsidRDefault="00CB2C02" w:rsidP="00CB2C02">
      <w:pPr>
        <w:rPr>
          <w:color w:val="008000"/>
        </w:rPr>
      </w:pPr>
    </w:p>
    <w:p w14:paraId="5FDEDE1B" w14:textId="77777777" w:rsidR="001B2593" w:rsidRDefault="001B2593" w:rsidP="00CB2C02">
      <w:pPr>
        <w:rPr>
          <w:color w:val="008000"/>
        </w:rPr>
      </w:pPr>
    </w:p>
    <w:p w14:paraId="5811539C" w14:textId="5CC42DD2" w:rsidR="001B2593" w:rsidRPr="00811C5B" w:rsidRDefault="001B2593" w:rsidP="001B2593">
      <w:r w:rsidRPr="001B2593">
        <w:t xml:space="preserve">This project status report provides a comprehensive overview of the progress made during the recent weeks in the development and launch of the New Solutions Enterprise </w:t>
      </w:r>
      <w:r>
        <w:t xml:space="preserve">New Product Launch </w:t>
      </w:r>
      <w:r w:rsidRPr="001B2593">
        <w:t xml:space="preserve">product. As we navigate through the initial stages of the project, it becomes increasingly vital to ensure that all aspects are progressing smoothly and in alignment with our objectives. This report </w:t>
      </w:r>
      <w:r w:rsidR="006F34FE">
        <w:t xml:space="preserve">details the </w:t>
      </w:r>
      <w:r w:rsidRPr="001B2593">
        <w:t>selection process and integration planning for a third-party AI tool, a critical component in enhancing the capabilities of our new product.</w:t>
      </w:r>
    </w:p>
    <w:p w14:paraId="640C7245" w14:textId="77777777" w:rsidR="001B2593" w:rsidRDefault="001B2593" w:rsidP="00CB2C02">
      <w:pPr>
        <w:rPr>
          <w:color w:val="008000"/>
        </w:rPr>
      </w:pPr>
    </w:p>
    <w:p w14:paraId="217ACFA6" w14:textId="77777777" w:rsidR="00441569" w:rsidRDefault="00441569" w:rsidP="00CB2C02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2" w:name="_Toc257128654"/>
    </w:p>
    <w:bookmarkEnd w:id="2"/>
    <w:p w14:paraId="300D3368" w14:textId="6C5C8B4B" w:rsidR="00AE12E5" w:rsidRPr="00AE12E5" w:rsidRDefault="00441569" w:rsidP="00AE12E5">
      <w:pPr>
        <w:rPr>
          <w:rFonts w:eastAsia="Times New Roman" w:cs="Times New Roman"/>
          <w:b/>
          <w:smallCaps/>
          <w:sz w:val="28"/>
          <w:szCs w:val="28"/>
        </w:rPr>
      </w:pPr>
      <w:r w:rsidRPr="00441569">
        <w:rPr>
          <w:rFonts w:eastAsia="Times New Roman" w:cs="Times New Roman"/>
          <w:b/>
          <w:smallCaps/>
          <w:sz w:val="28"/>
          <w:szCs w:val="28"/>
        </w:rPr>
        <w:t>WORK PLANNED FOR LAST MONTH:</w:t>
      </w:r>
    </w:p>
    <w:p w14:paraId="0EE83BFE" w14:textId="77777777" w:rsidR="00441569" w:rsidRDefault="00441569" w:rsidP="00AE12E5"/>
    <w:p w14:paraId="5AF6B892" w14:textId="4072D11A" w:rsidR="001B2593" w:rsidRDefault="001B2593" w:rsidP="001B2593">
      <w:pPr>
        <w:pStyle w:val="ListParagraph"/>
        <w:numPr>
          <w:ilvl w:val="0"/>
          <w:numId w:val="4"/>
        </w:numPr>
      </w:pPr>
      <w:r>
        <w:t>Finalize selection criteria for third-party AI tool.</w:t>
      </w:r>
    </w:p>
    <w:p w14:paraId="4613A78F" w14:textId="32FD953F" w:rsidR="001B2593" w:rsidRDefault="001B2593" w:rsidP="001B2593">
      <w:pPr>
        <w:pStyle w:val="ListParagraph"/>
        <w:numPr>
          <w:ilvl w:val="0"/>
          <w:numId w:val="4"/>
        </w:numPr>
      </w:pPr>
      <w:r>
        <w:t>Research and evaluate potential third-party AI tool vendors.</w:t>
      </w:r>
    </w:p>
    <w:p w14:paraId="58D88960" w14:textId="7BE433CD" w:rsidR="001B2593" w:rsidRDefault="001B2593" w:rsidP="001B2593">
      <w:pPr>
        <w:pStyle w:val="ListParagraph"/>
        <w:numPr>
          <w:ilvl w:val="0"/>
          <w:numId w:val="4"/>
        </w:numPr>
      </w:pPr>
      <w:r>
        <w:t xml:space="preserve">Review proposals and conduct vendor demonstrations. </w:t>
      </w:r>
    </w:p>
    <w:p w14:paraId="7B4A5E9A" w14:textId="77777777" w:rsidR="009D4A78" w:rsidRPr="00AE12E5" w:rsidRDefault="009D4A78" w:rsidP="00AE12E5"/>
    <w:p w14:paraId="7E5239B7" w14:textId="77777777" w:rsidR="00441569" w:rsidRPr="00441569" w:rsidRDefault="00441569" w:rsidP="00441569">
      <w:pPr>
        <w:rPr>
          <w:rFonts w:eastAsia="Times New Roman" w:cs="Times New Roman"/>
          <w:b/>
          <w:smallCaps/>
          <w:sz w:val="28"/>
          <w:szCs w:val="28"/>
        </w:rPr>
      </w:pPr>
      <w:r w:rsidRPr="00441569">
        <w:rPr>
          <w:rFonts w:eastAsia="Times New Roman" w:cs="Times New Roman"/>
          <w:b/>
          <w:smallCaps/>
          <w:sz w:val="28"/>
          <w:szCs w:val="28"/>
        </w:rPr>
        <w:t>WORK COMPLETED LAST WEEK:</w:t>
      </w:r>
    </w:p>
    <w:p w14:paraId="28CC5351" w14:textId="6EB40382" w:rsidR="00AE12E5" w:rsidRPr="001B2593" w:rsidRDefault="00AE12E5" w:rsidP="001B2593">
      <w:pPr>
        <w:rPr>
          <w:rFonts w:eastAsia="Times New Roman" w:cs="Times New Roman"/>
          <w:b/>
          <w:smallCaps/>
          <w:sz w:val="28"/>
          <w:szCs w:val="28"/>
        </w:rPr>
      </w:pPr>
    </w:p>
    <w:p w14:paraId="2DB38C92" w14:textId="7FF4D59E" w:rsidR="001B2593" w:rsidRPr="00B35975" w:rsidRDefault="00B35975" w:rsidP="00B35975">
      <w:pPr>
        <w:pStyle w:val="ListParagraph"/>
        <w:numPr>
          <w:ilvl w:val="0"/>
          <w:numId w:val="4"/>
        </w:numPr>
        <w:rPr>
          <w:rFonts w:eastAsia="Times New Roman" w:cs="Times New Roman"/>
          <w:b/>
          <w:smallCaps/>
          <w:sz w:val="28"/>
          <w:szCs w:val="28"/>
        </w:rPr>
      </w:pPr>
      <w:r>
        <w:t>Completed vendor demonstrations and evaluations.</w:t>
      </w:r>
    </w:p>
    <w:p w14:paraId="5BA56EF2" w14:textId="0604E581" w:rsidR="00B35975" w:rsidRPr="00B35975" w:rsidRDefault="00B35975" w:rsidP="00B35975">
      <w:pPr>
        <w:pStyle w:val="ListParagraph"/>
        <w:numPr>
          <w:ilvl w:val="0"/>
          <w:numId w:val="4"/>
        </w:numPr>
        <w:rPr>
          <w:rFonts w:eastAsia="Times New Roman" w:cs="Times New Roman"/>
          <w:b/>
          <w:smallCaps/>
          <w:sz w:val="28"/>
          <w:szCs w:val="28"/>
        </w:rPr>
      </w:pPr>
      <w:r>
        <w:t>Compiled feedback from stakeholders regarding third-party AI tool options.</w:t>
      </w:r>
    </w:p>
    <w:p w14:paraId="5F7AC989" w14:textId="7A99F910" w:rsidR="00B35975" w:rsidRPr="00B35975" w:rsidRDefault="00B35975" w:rsidP="00B35975">
      <w:pPr>
        <w:pStyle w:val="ListParagraph"/>
        <w:numPr>
          <w:ilvl w:val="0"/>
          <w:numId w:val="4"/>
        </w:numPr>
        <w:rPr>
          <w:rFonts w:eastAsia="Times New Roman" w:cs="Times New Roman"/>
          <w:b/>
          <w:smallCaps/>
          <w:sz w:val="28"/>
          <w:szCs w:val="28"/>
        </w:rPr>
      </w:pPr>
      <w:r>
        <w:t>Initiated discussions with preferred vendors regarding contract negotiations.</w:t>
      </w:r>
    </w:p>
    <w:p w14:paraId="45801DA2" w14:textId="77777777" w:rsidR="00B35975" w:rsidRDefault="00B35975" w:rsidP="00441569">
      <w:pPr>
        <w:rPr>
          <w:rFonts w:eastAsia="Times New Roman" w:cs="Times New Roman"/>
          <w:b/>
          <w:smallCaps/>
          <w:sz w:val="28"/>
          <w:szCs w:val="28"/>
        </w:rPr>
      </w:pPr>
    </w:p>
    <w:p w14:paraId="0C6A3C15" w14:textId="3558C00C" w:rsidR="00441569" w:rsidRPr="00441569" w:rsidRDefault="00441569" w:rsidP="00441569">
      <w:pPr>
        <w:rPr>
          <w:rFonts w:eastAsia="Times New Roman" w:cs="Times New Roman"/>
          <w:b/>
          <w:smallCaps/>
          <w:sz w:val="28"/>
          <w:szCs w:val="28"/>
        </w:rPr>
      </w:pPr>
      <w:r w:rsidRPr="00441569">
        <w:rPr>
          <w:rFonts w:eastAsia="Times New Roman" w:cs="Times New Roman"/>
          <w:b/>
          <w:smallCaps/>
          <w:sz w:val="28"/>
          <w:szCs w:val="28"/>
        </w:rPr>
        <w:t>WORK PLANNED FOR NEXT WEEK:</w:t>
      </w:r>
    </w:p>
    <w:p w14:paraId="3BAC8F42" w14:textId="2EA5F98D" w:rsidR="00441569" w:rsidRDefault="00441569" w:rsidP="00441569"/>
    <w:p w14:paraId="233368C8" w14:textId="516A4EB4" w:rsidR="001B2593" w:rsidRDefault="001B2593" w:rsidP="001B2593">
      <w:pPr>
        <w:pStyle w:val="ListParagraph"/>
        <w:numPr>
          <w:ilvl w:val="0"/>
          <w:numId w:val="4"/>
        </w:numPr>
      </w:pPr>
      <w:r>
        <w:t>Finalize contract negotiations with selected vendor.</w:t>
      </w:r>
    </w:p>
    <w:p w14:paraId="06479135" w14:textId="7647722B" w:rsidR="001B2593" w:rsidRDefault="001B2593" w:rsidP="001B2593">
      <w:pPr>
        <w:pStyle w:val="ListParagraph"/>
        <w:numPr>
          <w:ilvl w:val="0"/>
          <w:numId w:val="4"/>
        </w:numPr>
      </w:pPr>
      <w:r>
        <w:t>Begin integration planning for the chosen third-party AI tool</w:t>
      </w:r>
      <w:r w:rsidR="00AC48E0">
        <w:t>.</w:t>
      </w:r>
    </w:p>
    <w:p w14:paraId="6DA19797" w14:textId="064D116A" w:rsidR="001B2593" w:rsidRDefault="001B2593" w:rsidP="001B2593">
      <w:pPr>
        <w:pStyle w:val="ListParagraph"/>
        <w:numPr>
          <w:ilvl w:val="0"/>
          <w:numId w:val="4"/>
        </w:numPr>
      </w:pPr>
      <w:r>
        <w:lastRenderedPageBreak/>
        <w:t>Update project documentation to reflect the selection of the AI tool.</w:t>
      </w:r>
    </w:p>
    <w:p w14:paraId="74B53170" w14:textId="77777777" w:rsidR="009D4A78" w:rsidRPr="00441569" w:rsidRDefault="009D4A78" w:rsidP="00441569">
      <w:pPr>
        <w:rPr>
          <w:rFonts w:eastAsia="Times New Roman" w:cs="Times New Roman"/>
          <w:b/>
          <w:smallCaps/>
          <w:sz w:val="28"/>
          <w:szCs w:val="28"/>
        </w:rPr>
      </w:pPr>
    </w:p>
    <w:p w14:paraId="416FABE9" w14:textId="41A524CA" w:rsidR="00441569" w:rsidRPr="00441569" w:rsidRDefault="00441569" w:rsidP="00441569">
      <w:pPr>
        <w:rPr>
          <w:rFonts w:eastAsia="Times New Roman" w:cs="Times New Roman"/>
          <w:b/>
          <w:smallCaps/>
          <w:sz w:val="28"/>
          <w:szCs w:val="28"/>
        </w:rPr>
      </w:pPr>
      <w:r w:rsidRPr="00441569">
        <w:rPr>
          <w:rFonts w:eastAsia="Times New Roman" w:cs="Times New Roman"/>
          <w:b/>
          <w:smallCaps/>
          <w:sz w:val="28"/>
          <w:szCs w:val="28"/>
        </w:rPr>
        <w:t>OPEN ISSUES:</w:t>
      </w:r>
    </w:p>
    <w:p w14:paraId="7422EA86" w14:textId="40838A31" w:rsidR="00441569" w:rsidRDefault="00441569" w:rsidP="00AE12E5"/>
    <w:p w14:paraId="27BD10DA" w14:textId="630F09D2" w:rsidR="001B2593" w:rsidRDefault="001B2593" w:rsidP="00AE12E5">
      <w:r w:rsidRPr="001B2593">
        <w:t>None at present.</w:t>
      </w:r>
    </w:p>
    <w:p w14:paraId="357E1303" w14:textId="77777777" w:rsidR="00DF33CC" w:rsidRPr="00AE12E5" w:rsidRDefault="00DF33CC" w:rsidP="00AE12E5"/>
    <w:p w14:paraId="7A8C118F" w14:textId="77777777" w:rsidR="00441569" w:rsidRPr="00441569" w:rsidRDefault="00441569" w:rsidP="00441569">
      <w:pPr>
        <w:rPr>
          <w:rFonts w:eastAsia="Times New Roman" w:cs="Times New Roman"/>
          <w:b/>
          <w:smallCaps/>
          <w:sz w:val="28"/>
          <w:szCs w:val="28"/>
        </w:rPr>
      </w:pPr>
      <w:r w:rsidRPr="00441569">
        <w:rPr>
          <w:rFonts w:eastAsia="Times New Roman" w:cs="Times New Roman"/>
          <w:b/>
          <w:smallCaps/>
          <w:sz w:val="28"/>
          <w:szCs w:val="28"/>
        </w:rPr>
        <w:t>OPEN RISKS:</w:t>
      </w:r>
    </w:p>
    <w:p w14:paraId="6A8A96F4" w14:textId="03949963" w:rsidR="00441569" w:rsidRDefault="00441569" w:rsidP="00441569">
      <w:pPr>
        <w:rPr>
          <w:rFonts w:eastAsia="Times New Roman" w:cs="Times New Roman"/>
          <w:b/>
          <w:smallCaps/>
          <w:sz w:val="28"/>
          <w:szCs w:val="28"/>
        </w:rPr>
      </w:pPr>
    </w:p>
    <w:p w14:paraId="4444E560" w14:textId="1DD68B7A" w:rsidR="001B2593" w:rsidRPr="001B2593" w:rsidRDefault="001B2593" w:rsidP="001B2593">
      <w:pPr>
        <w:pStyle w:val="ListParagraph"/>
        <w:numPr>
          <w:ilvl w:val="0"/>
          <w:numId w:val="4"/>
        </w:numPr>
        <w:rPr>
          <w:rFonts w:eastAsia="Times New Roman" w:cs="Times New Roman"/>
          <w:b/>
          <w:smallCaps/>
          <w:sz w:val="28"/>
          <w:szCs w:val="28"/>
        </w:rPr>
      </w:pPr>
      <w:r w:rsidRPr="001B2593">
        <w:t>Risk of potential delays in contract negotiations with selected vendor.</w:t>
      </w:r>
    </w:p>
    <w:p w14:paraId="264BC5EC" w14:textId="77777777" w:rsidR="00DF33CC" w:rsidRPr="00441569" w:rsidRDefault="00DF33CC" w:rsidP="00441569">
      <w:pPr>
        <w:rPr>
          <w:bCs/>
          <w:color w:val="008000"/>
        </w:rPr>
      </w:pPr>
    </w:p>
    <w:p w14:paraId="19D5DA04" w14:textId="77777777" w:rsidR="00CB2C02" w:rsidRPr="00CB2C02" w:rsidRDefault="00CB2C02" w:rsidP="00CB2C02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CB2C02">
        <w:rPr>
          <w:rFonts w:asciiTheme="minorHAnsi" w:hAnsiTheme="minorHAnsi"/>
          <w:smallCaps/>
          <w:sz w:val="28"/>
          <w:szCs w:val="28"/>
        </w:rPr>
        <w:t>Deliverables and Milestones</w:t>
      </w:r>
    </w:p>
    <w:p w14:paraId="0939BEB3" w14:textId="77777777" w:rsidR="00CB2C02" w:rsidRDefault="00CB2C02" w:rsidP="00CB2C02">
      <w:pPr>
        <w:rPr>
          <w:color w:val="008000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317"/>
        <w:gridCol w:w="1318"/>
        <w:gridCol w:w="1317"/>
        <w:gridCol w:w="1318"/>
        <w:gridCol w:w="1318"/>
      </w:tblGrid>
      <w:tr w:rsidR="00CB2C02" w:rsidRPr="0008692A" w14:paraId="5D7CEF94" w14:textId="77777777" w:rsidTr="00AE12E5">
        <w:tc>
          <w:tcPr>
            <w:tcW w:w="2880" w:type="dxa"/>
            <w:shd w:val="clear" w:color="auto" w:fill="D9D9D9"/>
          </w:tcPr>
          <w:p w14:paraId="07559B6B" w14:textId="77777777" w:rsidR="00CB2C02" w:rsidRPr="0008692A" w:rsidRDefault="00CB2C02" w:rsidP="0022016C">
            <w:r w:rsidRPr="0008692A">
              <w:t>Milestone</w:t>
            </w:r>
          </w:p>
        </w:tc>
        <w:tc>
          <w:tcPr>
            <w:tcW w:w="1317" w:type="dxa"/>
            <w:shd w:val="clear" w:color="auto" w:fill="D9D9D9"/>
          </w:tcPr>
          <w:p w14:paraId="7A3808CC" w14:textId="77777777" w:rsidR="00CB2C02" w:rsidRPr="0008692A" w:rsidRDefault="00CB2C02" w:rsidP="0022016C">
            <w:r w:rsidRPr="0008692A">
              <w:t>WBS</w:t>
            </w:r>
          </w:p>
        </w:tc>
        <w:tc>
          <w:tcPr>
            <w:tcW w:w="1318" w:type="dxa"/>
            <w:shd w:val="clear" w:color="auto" w:fill="D9D9D9"/>
          </w:tcPr>
          <w:p w14:paraId="52B66B66" w14:textId="77777777" w:rsidR="00CB2C02" w:rsidRPr="0008692A" w:rsidRDefault="00CB2C02" w:rsidP="0022016C">
            <w:r w:rsidRPr="0008692A">
              <w:t>Planned</w:t>
            </w:r>
          </w:p>
        </w:tc>
        <w:tc>
          <w:tcPr>
            <w:tcW w:w="1317" w:type="dxa"/>
            <w:shd w:val="clear" w:color="auto" w:fill="D9D9D9"/>
          </w:tcPr>
          <w:p w14:paraId="3B431A79" w14:textId="77777777" w:rsidR="00CB2C02" w:rsidRPr="0008692A" w:rsidRDefault="00CB2C02" w:rsidP="0022016C">
            <w:r w:rsidRPr="0008692A">
              <w:t>Forecasted</w:t>
            </w:r>
          </w:p>
        </w:tc>
        <w:tc>
          <w:tcPr>
            <w:tcW w:w="1318" w:type="dxa"/>
            <w:shd w:val="clear" w:color="auto" w:fill="D9D9D9"/>
          </w:tcPr>
          <w:p w14:paraId="185B5572" w14:textId="77777777" w:rsidR="00CB2C02" w:rsidRPr="0008692A" w:rsidRDefault="00CB2C02" w:rsidP="0022016C">
            <w:r w:rsidRPr="0008692A">
              <w:t>Actual</w:t>
            </w:r>
          </w:p>
        </w:tc>
        <w:tc>
          <w:tcPr>
            <w:tcW w:w="1318" w:type="dxa"/>
            <w:shd w:val="clear" w:color="auto" w:fill="D9D9D9"/>
          </w:tcPr>
          <w:p w14:paraId="02E9C6D1" w14:textId="77777777" w:rsidR="00CB2C02" w:rsidRPr="0008692A" w:rsidRDefault="00CB2C02" w:rsidP="0022016C">
            <w:r w:rsidRPr="0008692A">
              <w:t>Status</w:t>
            </w:r>
          </w:p>
        </w:tc>
      </w:tr>
      <w:tr w:rsidR="006F34FE" w:rsidRPr="00AE12E5" w14:paraId="11DF4539" w14:textId="77777777" w:rsidTr="00D10830">
        <w:tc>
          <w:tcPr>
            <w:tcW w:w="2880" w:type="dxa"/>
          </w:tcPr>
          <w:p w14:paraId="68B3139E" w14:textId="4710A292" w:rsidR="006F34FE" w:rsidRPr="00AE12E5" w:rsidRDefault="006F34FE" w:rsidP="00AE12E5">
            <w:r w:rsidRPr="006F34FE">
              <w:t>Project Initiation</w:t>
            </w:r>
          </w:p>
        </w:tc>
        <w:tc>
          <w:tcPr>
            <w:tcW w:w="1317" w:type="dxa"/>
          </w:tcPr>
          <w:p w14:paraId="39048564" w14:textId="0D10B180" w:rsidR="006F34FE" w:rsidRPr="00AE12E5" w:rsidRDefault="006F34FE" w:rsidP="00AE12E5">
            <w:r>
              <w:t>1.1</w:t>
            </w:r>
          </w:p>
        </w:tc>
        <w:tc>
          <w:tcPr>
            <w:tcW w:w="1318" w:type="dxa"/>
          </w:tcPr>
          <w:p w14:paraId="7D7E23DE" w14:textId="0BC4A273" w:rsidR="006F34FE" w:rsidRPr="00AE12E5" w:rsidRDefault="006F34FE" w:rsidP="00AE12E5">
            <w:r>
              <w:t>Month 1</w:t>
            </w:r>
          </w:p>
        </w:tc>
        <w:tc>
          <w:tcPr>
            <w:tcW w:w="1317" w:type="dxa"/>
          </w:tcPr>
          <w:p w14:paraId="6B32F3FB" w14:textId="4F14E0AE" w:rsidR="006F34FE" w:rsidRPr="00AE12E5" w:rsidRDefault="006F34FE" w:rsidP="00AE12E5">
            <w:r>
              <w:t>Month 1</w:t>
            </w:r>
          </w:p>
        </w:tc>
        <w:tc>
          <w:tcPr>
            <w:tcW w:w="1318" w:type="dxa"/>
          </w:tcPr>
          <w:p w14:paraId="1CC6D999" w14:textId="5177AB2E" w:rsidR="006F34FE" w:rsidRPr="00AE12E5" w:rsidRDefault="006F34FE" w:rsidP="00AE12E5">
            <w:r>
              <w:t>Month 1</w:t>
            </w:r>
          </w:p>
        </w:tc>
        <w:tc>
          <w:tcPr>
            <w:tcW w:w="1318" w:type="dxa"/>
          </w:tcPr>
          <w:p w14:paraId="13968E56" w14:textId="1C2117CD" w:rsidR="006F34FE" w:rsidRPr="00AE12E5" w:rsidRDefault="006F34FE" w:rsidP="00AE12E5">
            <w:r>
              <w:t>Complete</w:t>
            </w:r>
          </w:p>
        </w:tc>
      </w:tr>
      <w:tr w:rsidR="006F34FE" w:rsidRPr="00AE12E5" w14:paraId="685DD28E" w14:textId="77777777" w:rsidTr="00D10830">
        <w:tc>
          <w:tcPr>
            <w:tcW w:w="2880" w:type="dxa"/>
          </w:tcPr>
          <w:p w14:paraId="3D6F563A" w14:textId="5B205AAC" w:rsidR="006F34FE" w:rsidRPr="00AE12E5" w:rsidRDefault="006F34FE" w:rsidP="006F34FE">
            <w:r w:rsidRPr="006F34FE">
              <w:t>Requirements Analysis</w:t>
            </w:r>
          </w:p>
        </w:tc>
        <w:tc>
          <w:tcPr>
            <w:tcW w:w="1317" w:type="dxa"/>
          </w:tcPr>
          <w:p w14:paraId="734BC396" w14:textId="03434E6E" w:rsidR="006F34FE" w:rsidRPr="00AE12E5" w:rsidRDefault="006F34FE" w:rsidP="006F34FE">
            <w:r>
              <w:t>1.2</w:t>
            </w:r>
          </w:p>
        </w:tc>
        <w:tc>
          <w:tcPr>
            <w:tcW w:w="1318" w:type="dxa"/>
          </w:tcPr>
          <w:p w14:paraId="3C9B4D80" w14:textId="4824928D" w:rsidR="006F34FE" w:rsidRPr="00AE12E5" w:rsidRDefault="006F34FE" w:rsidP="006F34FE">
            <w:r>
              <w:t>Month 2</w:t>
            </w:r>
          </w:p>
        </w:tc>
        <w:tc>
          <w:tcPr>
            <w:tcW w:w="1317" w:type="dxa"/>
          </w:tcPr>
          <w:p w14:paraId="2CF8F2A8" w14:textId="3E16F4BB" w:rsidR="006F34FE" w:rsidRPr="00AE12E5" w:rsidRDefault="006F34FE" w:rsidP="006F34FE">
            <w:r>
              <w:t>Month 2</w:t>
            </w:r>
          </w:p>
        </w:tc>
        <w:tc>
          <w:tcPr>
            <w:tcW w:w="1318" w:type="dxa"/>
          </w:tcPr>
          <w:p w14:paraId="6581D1A0" w14:textId="6B73B6D8" w:rsidR="006F34FE" w:rsidRPr="00AE12E5" w:rsidRDefault="006F34FE" w:rsidP="006F34FE">
            <w:r>
              <w:t>Month 2</w:t>
            </w:r>
          </w:p>
        </w:tc>
        <w:tc>
          <w:tcPr>
            <w:tcW w:w="1318" w:type="dxa"/>
          </w:tcPr>
          <w:p w14:paraId="4053C29D" w14:textId="528BD8D3" w:rsidR="006F34FE" w:rsidRPr="00AE12E5" w:rsidRDefault="006F34FE" w:rsidP="006F34FE">
            <w:r>
              <w:t>In Progress</w:t>
            </w:r>
          </w:p>
        </w:tc>
      </w:tr>
      <w:tr w:rsidR="006F34FE" w:rsidRPr="00AE12E5" w14:paraId="34F04642" w14:textId="77777777" w:rsidTr="00D10830">
        <w:tc>
          <w:tcPr>
            <w:tcW w:w="2880" w:type="dxa"/>
            <w:tcBorders>
              <w:bottom w:val="single" w:sz="4" w:space="0" w:color="auto"/>
            </w:tcBorders>
          </w:tcPr>
          <w:p w14:paraId="72638366" w14:textId="4421F44D" w:rsidR="006F34FE" w:rsidRPr="00AE12E5" w:rsidRDefault="006F34FE" w:rsidP="00AE12E5"/>
        </w:tc>
        <w:tc>
          <w:tcPr>
            <w:tcW w:w="1317" w:type="dxa"/>
            <w:tcBorders>
              <w:bottom w:val="single" w:sz="4" w:space="0" w:color="auto"/>
            </w:tcBorders>
          </w:tcPr>
          <w:p w14:paraId="6EB4DCE2" w14:textId="32F3C57D" w:rsidR="006F34FE" w:rsidRPr="00AE12E5" w:rsidRDefault="006F34FE" w:rsidP="00AE12E5"/>
        </w:tc>
        <w:tc>
          <w:tcPr>
            <w:tcW w:w="1318" w:type="dxa"/>
            <w:tcBorders>
              <w:bottom w:val="single" w:sz="4" w:space="0" w:color="auto"/>
            </w:tcBorders>
          </w:tcPr>
          <w:p w14:paraId="2B8ABB9F" w14:textId="34F0D8CF" w:rsidR="006F34FE" w:rsidRPr="00AE12E5" w:rsidRDefault="006F34FE" w:rsidP="00AE12E5"/>
        </w:tc>
        <w:tc>
          <w:tcPr>
            <w:tcW w:w="1317" w:type="dxa"/>
            <w:tcBorders>
              <w:bottom w:val="single" w:sz="4" w:space="0" w:color="auto"/>
            </w:tcBorders>
          </w:tcPr>
          <w:p w14:paraId="044C7D6F" w14:textId="5794903C" w:rsidR="006F34FE" w:rsidRPr="00AE12E5" w:rsidRDefault="006F34FE" w:rsidP="00AE12E5"/>
        </w:tc>
        <w:tc>
          <w:tcPr>
            <w:tcW w:w="1318" w:type="dxa"/>
            <w:tcBorders>
              <w:bottom w:val="single" w:sz="4" w:space="0" w:color="auto"/>
            </w:tcBorders>
          </w:tcPr>
          <w:p w14:paraId="0574C76C" w14:textId="796E3006" w:rsidR="006F34FE" w:rsidRPr="00AE12E5" w:rsidRDefault="006F34FE" w:rsidP="00AE12E5"/>
        </w:tc>
        <w:tc>
          <w:tcPr>
            <w:tcW w:w="1318" w:type="dxa"/>
            <w:tcBorders>
              <w:bottom w:val="single" w:sz="4" w:space="0" w:color="auto"/>
            </w:tcBorders>
          </w:tcPr>
          <w:p w14:paraId="6C132145" w14:textId="4CEC0B93" w:rsidR="006F34FE" w:rsidRPr="00AE12E5" w:rsidRDefault="006F34FE" w:rsidP="00AE12E5"/>
        </w:tc>
      </w:tr>
      <w:tr w:rsidR="006F34FE" w:rsidRPr="00AE12E5" w14:paraId="35E9A0E0" w14:textId="77777777" w:rsidTr="00D10830">
        <w:tc>
          <w:tcPr>
            <w:tcW w:w="2880" w:type="dxa"/>
            <w:shd w:val="clear" w:color="auto" w:fill="D9D9D9"/>
          </w:tcPr>
          <w:p w14:paraId="00C424ED" w14:textId="1684E4F7" w:rsidR="006F34FE" w:rsidRPr="00AE12E5" w:rsidRDefault="006F34FE" w:rsidP="00AE12E5">
            <w:r w:rsidRPr="0008692A">
              <w:t>Deliverable</w:t>
            </w:r>
          </w:p>
        </w:tc>
        <w:tc>
          <w:tcPr>
            <w:tcW w:w="1317" w:type="dxa"/>
            <w:shd w:val="clear" w:color="auto" w:fill="D9D9D9"/>
          </w:tcPr>
          <w:p w14:paraId="7FC94E7E" w14:textId="454C72AA" w:rsidR="006F34FE" w:rsidRPr="00AE12E5" w:rsidRDefault="006F34FE" w:rsidP="00AE12E5">
            <w:r w:rsidRPr="0008692A">
              <w:t>WBS</w:t>
            </w:r>
          </w:p>
        </w:tc>
        <w:tc>
          <w:tcPr>
            <w:tcW w:w="1318" w:type="dxa"/>
            <w:shd w:val="clear" w:color="auto" w:fill="D9D9D9"/>
          </w:tcPr>
          <w:p w14:paraId="68D53308" w14:textId="20D7C997" w:rsidR="006F34FE" w:rsidRPr="00AE12E5" w:rsidRDefault="006F34FE" w:rsidP="00AE12E5">
            <w:r w:rsidRPr="0008692A">
              <w:t>Planned</w:t>
            </w:r>
          </w:p>
        </w:tc>
        <w:tc>
          <w:tcPr>
            <w:tcW w:w="1317" w:type="dxa"/>
            <w:shd w:val="clear" w:color="auto" w:fill="D9D9D9"/>
          </w:tcPr>
          <w:p w14:paraId="561397A4" w14:textId="115D6A91" w:rsidR="006F34FE" w:rsidRPr="00AE12E5" w:rsidRDefault="006F34FE" w:rsidP="00AE12E5">
            <w:r w:rsidRPr="0008692A">
              <w:t>Forecasted</w:t>
            </w:r>
          </w:p>
        </w:tc>
        <w:tc>
          <w:tcPr>
            <w:tcW w:w="1318" w:type="dxa"/>
            <w:shd w:val="clear" w:color="auto" w:fill="D9D9D9"/>
          </w:tcPr>
          <w:p w14:paraId="48AD5155" w14:textId="47CE05CE" w:rsidR="006F34FE" w:rsidRPr="00AE12E5" w:rsidRDefault="006F34FE" w:rsidP="00AE12E5">
            <w:r w:rsidRPr="0008692A">
              <w:t>Actual</w:t>
            </w:r>
          </w:p>
        </w:tc>
        <w:tc>
          <w:tcPr>
            <w:tcW w:w="1318" w:type="dxa"/>
            <w:shd w:val="clear" w:color="auto" w:fill="D9D9D9"/>
          </w:tcPr>
          <w:p w14:paraId="3C161327" w14:textId="2E6970E6" w:rsidR="006F34FE" w:rsidRPr="00AE12E5" w:rsidRDefault="006F34FE" w:rsidP="00AE12E5">
            <w:r w:rsidRPr="0008692A">
              <w:t>Status</w:t>
            </w:r>
          </w:p>
        </w:tc>
      </w:tr>
      <w:tr w:rsidR="006F34FE" w:rsidRPr="00AE12E5" w14:paraId="78BF457E" w14:textId="77777777" w:rsidTr="00D10830">
        <w:tc>
          <w:tcPr>
            <w:tcW w:w="2880" w:type="dxa"/>
          </w:tcPr>
          <w:p w14:paraId="5ECD85D1" w14:textId="647912C9" w:rsidR="006F34FE" w:rsidRPr="00AE12E5" w:rsidRDefault="001D5CB8" w:rsidP="00AE12E5">
            <w:r>
              <w:t>Planning and Analysis</w:t>
            </w:r>
          </w:p>
        </w:tc>
        <w:tc>
          <w:tcPr>
            <w:tcW w:w="1317" w:type="dxa"/>
          </w:tcPr>
          <w:p w14:paraId="0D9397F8" w14:textId="27313B18" w:rsidR="006F34FE" w:rsidRPr="00AE12E5" w:rsidRDefault="001D5CB8" w:rsidP="00AE12E5">
            <w:r>
              <w:t>1.3</w:t>
            </w:r>
          </w:p>
        </w:tc>
        <w:tc>
          <w:tcPr>
            <w:tcW w:w="1318" w:type="dxa"/>
          </w:tcPr>
          <w:p w14:paraId="7239ADED" w14:textId="52CE447F" w:rsidR="006F34FE" w:rsidRPr="00AE12E5" w:rsidRDefault="001D5CB8" w:rsidP="00AE12E5">
            <w:r>
              <w:t>Month 4</w:t>
            </w:r>
          </w:p>
        </w:tc>
        <w:tc>
          <w:tcPr>
            <w:tcW w:w="1317" w:type="dxa"/>
          </w:tcPr>
          <w:p w14:paraId="29D25D14" w14:textId="2CD42E75" w:rsidR="006F34FE" w:rsidRPr="00AE12E5" w:rsidRDefault="001D5CB8" w:rsidP="00AE12E5">
            <w:r>
              <w:t>Month 4</w:t>
            </w:r>
          </w:p>
        </w:tc>
        <w:tc>
          <w:tcPr>
            <w:tcW w:w="1318" w:type="dxa"/>
          </w:tcPr>
          <w:p w14:paraId="06498509" w14:textId="38B89D0A" w:rsidR="006F34FE" w:rsidRPr="00AE12E5" w:rsidRDefault="001D5CB8" w:rsidP="00AE12E5">
            <w:r>
              <w:t>Month 4</w:t>
            </w:r>
          </w:p>
        </w:tc>
        <w:tc>
          <w:tcPr>
            <w:tcW w:w="1318" w:type="dxa"/>
          </w:tcPr>
          <w:p w14:paraId="4D8169A9" w14:textId="629633DC" w:rsidR="006F34FE" w:rsidRPr="00AE12E5" w:rsidRDefault="001D5CB8" w:rsidP="00AE12E5">
            <w:r>
              <w:t>In Progress</w:t>
            </w:r>
          </w:p>
        </w:tc>
      </w:tr>
      <w:tr w:rsidR="006F34FE" w:rsidRPr="0008692A" w14:paraId="255576CC" w14:textId="77777777" w:rsidTr="00AE12E5">
        <w:tc>
          <w:tcPr>
            <w:tcW w:w="2880" w:type="dxa"/>
          </w:tcPr>
          <w:p w14:paraId="1CFFEEB1" w14:textId="77777777" w:rsidR="006F34FE" w:rsidRPr="00D4253D" w:rsidRDefault="006F34FE" w:rsidP="0022016C"/>
        </w:tc>
        <w:tc>
          <w:tcPr>
            <w:tcW w:w="1317" w:type="dxa"/>
          </w:tcPr>
          <w:p w14:paraId="2174B254" w14:textId="09A1FA40" w:rsidR="006F34FE" w:rsidRPr="00D4253D" w:rsidRDefault="006F34FE" w:rsidP="0022016C"/>
        </w:tc>
        <w:tc>
          <w:tcPr>
            <w:tcW w:w="1318" w:type="dxa"/>
          </w:tcPr>
          <w:p w14:paraId="14E9F292" w14:textId="77777777" w:rsidR="006F34FE" w:rsidRPr="00D4253D" w:rsidRDefault="006F34FE" w:rsidP="0022016C"/>
        </w:tc>
        <w:tc>
          <w:tcPr>
            <w:tcW w:w="1317" w:type="dxa"/>
          </w:tcPr>
          <w:p w14:paraId="6E0B8B66" w14:textId="77777777" w:rsidR="006F34FE" w:rsidRPr="00D4253D" w:rsidRDefault="006F34FE" w:rsidP="0022016C"/>
        </w:tc>
        <w:tc>
          <w:tcPr>
            <w:tcW w:w="1318" w:type="dxa"/>
          </w:tcPr>
          <w:p w14:paraId="4BEFC961" w14:textId="77777777" w:rsidR="006F34FE" w:rsidRPr="00D4253D" w:rsidRDefault="006F34FE" w:rsidP="0022016C"/>
        </w:tc>
        <w:tc>
          <w:tcPr>
            <w:tcW w:w="1318" w:type="dxa"/>
          </w:tcPr>
          <w:p w14:paraId="490D7BDC" w14:textId="77777777" w:rsidR="006F34FE" w:rsidRPr="00D4253D" w:rsidRDefault="006F34FE" w:rsidP="0022016C"/>
        </w:tc>
      </w:tr>
    </w:tbl>
    <w:p w14:paraId="172435E4" w14:textId="77777777" w:rsidR="00CB2C02" w:rsidRPr="00811C5B" w:rsidRDefault="00CB2C02" w:rsidP="00CB2C02"/>
    <w:p w14:paraId="65A3F6D6" w14:textId="77777777" w:rsidR="00CB2C02" w:rsidRDefault="00CB2C02" w:rsidP="00CB2C02"/>
    <w:p w14:paraId="073985D2" w14:textId="56E72D6A" w:rsidR="00CB2C02" w:rsidRPr="00AC48E0" w:rsidRDefault="00CB2C02" w:rsidP="00AC48E0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3" w:name="_Toc257128657"/>
      <w:r w:rsidRPr="00CB2C02">
        <w:rPr>
          <w:rFonts w:asciiTheme="minorHAnsi" w:hAnsiTheme="minorHAnsi"/>
          <w:smallCaps/>
          <w:sz w:val="28"/>
          <w:szCs w:val="28"/>
        </w:rPr>
        <w:t>Open Change</w:t>
      </w:r>
      <w:bookmarkEnd w:id="3"/>
      <w:r w:rsidRPr="00CB2C02">
        <w:rPr>
          <w:rFonts w:asciiTheme="minorHAnsi" w:hAnsiTheme="minorHAnsi"/>
          <w:smallCaps/>
          <w:sz w:val="28"/>
          <w:szCs w:val="28"/>
        </w:rPr>
        <w:t xml:space="preserve"> Requests</w:t>
      </w:r>
    </w:p>
    <w:p w14:paraId="44CF6E01" w14:textId="77777777" w:rsidR="00CB2C02" w:rsidRDefault="00CB2C02" w:rsidP="00CB2C0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6"/>
        <w:gridCol w:w="2328"/>
        <w:gridCol w:w="2335"/>
        <w:gridCol w:w="2333"/>
      </w:tblGrid>
      <w:tr w:rsidR="00CB2C02" w:rsidRPr="00C76B54" w14:paraId="4B98E9E3" w14:textId="77777777" w:rsidTr="00AE12E5">
        <w:tc>
          <w:tcPr>
            <w:tcW w:w="2246" w:type="dxa"/>
            <w:shd w:val="clear" w:color="auto" w:fill="D9D9D9"/>
          </w:tcPr>
          <w:p w14:paraId="64BBF65A" w14:textId="77777777" w:rsidR="00CB2C02" w:rsidRPr="003D327C" w:rsidRDefault="00CB2C02" w:rsidP="0022016C">
            <w:r w:rsidRPr="003D327C">
              <w:t>Change Request Name</w:t>
            </w:r>
          </w:p>
        </w:tc>
        <w:tc>
          <w:tcPr>
            <w:tcW w:w="2328" w:type="dxa"/>
            <w:shd w:val="clear" w:color="auto" w:fill="D9D9D9"/>
          </w:tcPr>
          <w:p w14:paraId="19E6BA4E" w14:textId="77777777" w:rsidR="00CB2C02" w:rsidRPr="003D327C" w:rsidRDefault="00CB2C02" w:rsidP="0022016C">
            <w:r w:rsidRPr="003D327C">
              <w:t>Change Request Number</w:t>
            </w:r>
          </w:p>
        </w:tc>
        <w:tc>
          <w:tcPr>
            <w:tcW w:w="2335" w:type="dxa"/>
            <w:shd w:val="clear" w:color="auto" w:fill="D9D9D9"/>
          </w:tcPr>
          <w:p w14:paraId="4386137C" w14:textId="77777777" w:rsidR="00CB2C02" w:rsidRPr="003D327C" w:rsidRDefault="00CB2C02" w:rsidP="0022016C">
            <w:r w:rsidRPr="003D327C">
              <w:t>Request Date</w:t>
            </w:r>
          </w:p>
        </w:tc>
        <w:tc>
          <w:tcPr>
            <w:tcW w:w="2333" w:type="dxa"/>
            <w:shd w:val="clear" w:color="auto" w:fill="D9D9D9"/>
          </w:tcPr>
          <w:p w14:paraId="09A64B06" w14:textId="77777777" w:rsidR="00CB2C02" w:rsidRPr="003D327C" w:rsidRDefault="00CB2C02" w:rsidP="0022016C">
            <w:r w:rsidRPr="003D327C">
              <w:t>Current Status</w:t>
            </w:r>
          </w:p>
        </w:tc>
      </w:tr>
      <w:tr w:rsidR="00AE12E5" w:rsidRPr="00C76B54" w14:paraId="0F080505" w14:textId="77777777" w:rsidTr="00AE12E5">
        <w:tc>
          <w:tcPr>
            <w:tcW w:w="2246" w:type="dxa"/>
          </w:tcPr>
          <w:p w14:paraId="445198F5" w14:textId="4A90A9DF" w:rsidR="00AE12E5" w:rsidRPr="00C76B54" w:rsidRDefault="001D5CB8" w:rsidP="00AE12E5">
            <w:r>
              <w:t>N/A</w:t>
            </w:r>
          </w:p>
        </w:tc>
        <w:tc>
          <w:tcPr>
            <w:tcW w:w="2328" w:type="dxa"/>
          </w:tcPr>
          <w:p w14:paraId="0965D3A3" w14:textId="6B12EFBC" w:rsidR="00AE12E5" w:rsidRPr="00C76B54" w:rsidRDefault="001D5CB8" w:rsidP="00AE12E5">
            <w:r>
              <w:t>N/A</w:t>
            </w:r>
          </w:p>
        </w:tc>
        <w:tc>
          <w:tcPr>
            <w:tcW w:w="2335" w:type="dxa"/>
          </w:tcPr>
          <w:p w14:paraId="2274C585" w14:textId="09D24662" w:rsidR="00AE12E5" w:rsidRPr="00C76B54" w:rsidRDefault="001D5CB8" w:rsidP="00AE12E5">
            <w:r>
              <w:t>N/A</w:t>
            </w:r>
          </w:p>
        </w:tc>
        <w:tc>
          <w:tcPr>
            <w:tcW w:w="2333" w:type="dxa"/>
          </w:tcPr>
          <w:p w14:paraId="74CA46B8" w14:textId="6DD730FD" w:rsidR="00AE12E5" w:rsidRPr="00C76B54" w:rsidRDefault="001D5CB8" w:rsidP="00AE12E5">
            <w:r>
              <w:t>N/A</w:t>
            </w:r>
          </w:p>
        </w:tc>
      </w:tr>
      <w:tr w:rsidR="00AE12E5" w:rsidRPr="00C76B54" w14:paraId="67DD9727" w14:textId="77777777" w:rsidTr="00AE12E5">
        <w:tc>
          <w:tcPr>
            <w:tcW w:w="2246" w:type="dxa"/>
          </w:tcPr>
          <w:p w14:paraId="41B5542D" w14:textId="3CC981EB" w:rsidR="00AE12E5" w:rsidRPr="00C76B54" w:rsidRDefault="00AE12E5" w:rsidP="00AE12E5"/>
        </w:tc>
        <w:tc>
          <w:tcPr>
            <w:tcW w:w="2328" w:type="dxa"/>
          </w:tcPr>
          <w:p w14:paraId="646B2780" w14:textId="03D27B1C" w:rsidR="00AE12E5" w:rsidRPr="00C76B54" w:rsidRDefault="00AE12E5" w:rsidP="00AE12E5"/>
        </w:tc>
        <w:tc>
          <w:tcPr>
            <w:tcW w:w="2335" w:type="dxa"/>
          </w:tcPr>
          <w:p w14:paraId="7DD73B94" w14:textId="4C055674" w:rsidR="00AE12E5" w:rsidRPr="00C76B54" w:rsidRDefault="00AE12E5" w:rsidP="00AE12E5"/>
        </w:tc>
        <w:tc>
          <w:tcPr>
            <w:tcW w:w="2333" w:type="dxa"/>
          </w:tcPr>
          <w:p w14:paraId="4515940D" w14:textId="56B07F02" w:rsidR="00AE12E5" w:rsidRPr="00C76B54" w:rsidRDefault="00AE12E5" w:rsidP="00AE12E5"/>
        </w:tc>
      </w:tr>
    </w:tbl>
    <w:p w14:paraId="3AFCAA9B" w14:textId="77777777" w:rsidR="00CB2C02" w:rsidRDefault="00CB2C02" w:rsidP="00CB2C02"/>
    <w:p w14:paraId="0A29C451" w14:textId="77777777" w:rsidR="00CB2C02" w:rsidRPr="00CB2C02" w:rsidRDefault="00CB2C02" w:rsidP="00CB2C02"/>
    <w:p w14:paraId="32AB4CBC" w14:textId="7DC613EB" w:rsidR="00CB2C02" w:rsidRPr="00AC48E0" w:rsidRDefault="00CB2C02" w:rsidP="00AC48E0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CB2C02">
        <w:rPr>
          <w:rFonts w:asciiTheme="minorHAnsi" w:hAnsiTheme="minorHAnsi"/>
          <w:smallCaps/>
          <w:sz w:val="28"/>
          <w:szCs w:val="28"/>
        </w:rPr>
        <w:t>Key Performance Indicators (KPI's)</w:t>
      </w:r>
    </w:p>
    <w:p w14:paraId="7FE013C4" w14:textId="77777777" w:rsidR="00CB2C02" w:rsidRPr="00B71285" w:rsidRDefault="00CB2C02" w:rsidP="00CB2C02"/>
    <w:p w14:paraId="6FBAE4AB" w14:textId="5A6321F9" w:rsidR="00AE12E5" w:rsidRPr="00AE12E5" w:rsidRDefault="00AE12E5" w:rsidP="00AE12E5">
      <w:pPr>
        <w:rPr>
          <w:b/>
        </w:rPr>
      </w:pPr>
      <w:r w:rsidRPr="00AE12E5">
        <w:rPr>
          <w:b/>
        </w:rPr>
        <w:t xml:space="preserve">Schedule - Project is </w:t>
      </w:r>
      <w:r w:rsidR="003C39DD">
        <w:rPr>
          <w:b/>
        </w:rPr>
        <w:t>A</w:t>
      </w:r>
      <w:r w:rsidR="005C12E3">
        <w:rPr>
          <w:b/>
        </w:rPr>
        <w:t>head</w:t>
      </w:r>
      <w:r w:rsidR="009D529F">
        <w:rPr>
          <w:b/>
        </w:rPr>
        <w:t xml:space="preserve"> of</w:t>
      </w:r>
      <w:r w:rsidR="003E6CD6">
        <w:rPr>
          <w:b/>
        </w:rPr>
        <w:t xml:space="preserve"> </w:t>
      </w:r>
      <w:r w:rsidRPr="00AE12E5">
        <w:rPr>
          <w:b/>
        </w:rPr>
        <w:t>Schedule</w:t>
      </w:r>
    </w:p>
    <w:p w14:paraId="6FE35A65" w14:textId="4092DF93" w:rsidR="00AE12E5" w:rsidRPr="00AE12E5" w:rsidRDefault="00AE12E5" w:rsidP="00AE12E5">
      <w:pPr>
        <w:rPr>
          <w:b/>
        </w:rPr>
      </w:pPr>
      <w:r w:rsidRPr="00AE12E5">
        <w:rPr>
          <w:b/>
        </w:rPr>
        <w:t xml:space="preserve">Schedule Variance (SV): </w:t>
      </w:r>
      <w:r w:rsidR="005C12E3">
        <w:rPr>
          <w:b/>
        </w:rPr>
        <w:t>$5100</w:t>
      </w:r>
    </w:p>
    <w:p w14:paraId="000FD2A6" w14:textId="521D088A" w:rsidR="00AE12E5" w:rsidRPr="00AE12E5" w:rsidRDefault="00AE12E5" w:rsidP="00AE12E5">
      <w:pPr>
        <w:rPr>
          <w:b/>
        </w:rPr>
      </w:pPr>
      <w:r w:rsidRPr="00AE12E5">
        <w:rPr>
          <w:b/>
        </w:rPr>
        <w:t xml:space="preserve">Schedule Performance Index (SPI): </w:t>
      </w:r>
      <w:r w:rsidR="0021462C">
        <w:rPr>
          <w:b/>
        </w:rPr>
        <w:t>1.21</w:t>
      </w:r>
    </w:p>
    <w:p w14:paraId="7A10EAD1" w14:textId="77777777" w:rsidR="00AE12E5" w:rsidRPr="00AE12E5" w:rsidRDefault="00AE12E5" w:rsidP="00AE12E5">
      <w:pPr>
        <w:rPr>
          <w:b/>
        </w:rPr>
      </w:pPr>
    </w:p>
    <w:p w14:paraId="760D3CD3" w14:textId="3443C5D8" w:rsidR="00AE12E5" w:rsidRPr="00AE12E5" w:rsidRDefault="00AE12E5" w:rsidP="00AE12E5">
      <w:pPr>
        <w:rPr>
          <w:b/>
        </w:rPr>
      </w:pPr>
      <w:r w:rsidRPr="00AE12E5">
        <w:rPr>
          <w:b/>
        </w:rPr>
        <w:t xml:space="preserve">Cost - Project is </w:t>
      </w:r>
      <w:r w:rsidR="003C39DD">
        <w:rPr>
          <w:b/>
        </w:rPr>
        <w:t>U</w:t>
      </w:r>
      <w:r w:rsidR="009D529F">
        <w:rPr>
          <w:b/>
        </w:rPr>
        <w:t>nder</w:t>
      </w:r>
      <w:r w:rsidR="003E6CD6">
        <w:rPr>
          <w:b/>
        </w:rPr>
        <w:t xml:space="preserve"> </w:t>
      </w:r>
      <w:r w:rsidRPr="00AE12E5">
        <w:rPr>
          <w:b/>
        </w:rPr>
        <w:t>Budget</w:t>
      </w:r>
    </w:p>
    <w:p w14:paraId="74E35DAA" w14:textId="08C8281B" w:rsidR="00AE12E5" w:rsidRPr="00AE12E5" w:rsidRDefault="00AE12E5" w:rsidP="00AE12E5">
      <w:pPr>
        <w:rPr>
          <w:b/>
        </w:rPr>
      </w:pPr>
      <w:r w:rsidRPr="00AE12E5">
        <w:rPr>
          <w:b/>
        </w:rPr>
        <w:t xml:space="preserve">Cost Variance (CV): </w:t>
      </w:r>
      <w:r w:rsidR="009D529F">
        <w:rPr>
          <w:b/>
        </w:rPr>
        <w:t>$5900</w:t>
      </w:r>
    </w:p>
    <w:p w14:paraId="1EF5AD01" w14:textId="32F72B76" w:rsidR="00B60D2F" w:rsidRPr="00AC48E0" w:rsidRDefault="00AE12E5" w:rsidP="00CB2C02">
      <w:pPr>
        <w:rPr>
          <w:color w:val="008000"/>
        </w:rPr>
      </w:pPr>
      <w:r w:rsidRPr="00AE12E5">
        <w:rPr>
          <w:b/>
        </w:rPr>
        <w:t xml:space="preserve">Cost Performance Index (CPI): </w:t>
      </w:r>
      <w:r w:rsidR="009D529F">
        <w:rPr>
          <w:b/>
        </w:rPr>
        <w:t>1.26</w:t>
      </w:r>
    </w:p>
    <w:sectPr w:rsidR="00B60D2F" w:rsidRPr="00AC48E0" w:rsidSect="00A616F6">
      <w:headerReference w:type="default" r:id="rId10"/>
      <w:footerReference w:type="default" r:id="rId11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DA290" w14:textId="77777777" w:rsidR="00A616F6" w:rsidRDefault="00A616F6" w:rsidP="00005A27">
      <w:r>
        <w:separator/>
      </w:r>
    </w:p>
  </w:endnote>
  <w:endnote w:type="continuationSeparator" w:id="0">
    <w:p w14:paraId="4ABB2298" w14:textId="77777777" w:rsidR="00A616F6" w:rsidRDefault="00A616F6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2A904C41" w:rsidR="00F027A7" w:rsidRDefault="00F027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7BBDB" w14:textId="77777777" w:rsidR="00A616F6" w:rsidRDefault="00A616F6" w:rsidP="00005A27">
      <w:r>
        <w:separator/>
      </w:r>
    </w:p>
  </w:footnote>
  <w:footnote w:type="continuationSeparator" w:id="0">
    <w:p w14:paraId="7944D3A7" w14:textId="77777777" w:rsidR="00A616F6" w:rsidRDefault="00A616F6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6743E" w14:textId="61B2F74F" w:rsidR="00005A27" w:rsidRPr="00A10DCA" w:rsidRDefault="009B268E">
    <w:pPr>
      <w:pStyle w:val="Header"/>
      <w:rPr>
        <w:rFonts w:ascii="Boxed Book" w:hAnsi="Boxed Book" w:cs="Apple Chancery"/>
      </w:rPr>
    </w:pPr>
    <w:r>
      <w:rPr>
        <w:noProof/>
      </w:rPr>
      <w:drawing>
        <wp:inline distT="0" distB="0" distL="0" distR="0" wp14:anchorId="3DE0B6EE" wp14:editId="609F7E09">
          <wp:extent cx="2456815" cy="1073150"/>
          <wp:effectExtent l="0" t="0" r="635" b="0"/>
          <wp:docPr id="11273032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6815" cy="1073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A10DCA">
      <w:tab/>
    </w:r>
    <w:r w:rsidR="00A10DCA">
      <w:tab/>
    </w:r>
    <w:r w:rsidR="00A10DCA">
      <w:tab/>
    </w:r>
    <w:r w:rsidR="00A10DCA">
      <w:tab/>
      <w:t xml:space="preserve"> </w:t>
    </w:r>
    <w:r w:rsidR="006A33D8">
      <w:rPr>
        <w:rFonts w:ascii="Boxed Book" w:eastAsia="Calibri" w:hAnsi="Boxed Book" w:cs="Apple Chancery"/>
        <w:color w:val="44546A" w:themeColor="text2"/>
      </w:rPr>
      <w:t>P</w:t>
    </w:r>
    <w:r w:rsidR="00A10DCA" w:rsidRPr="00A10DCA">
      <w:rPr>
        <w:rFonts w:ascii="Boxed Book" w:eastAsia="Calibri" w:hAnsi="Boxed Book" w:cs="Apple Chancery"/>
        <w:color w:val="44546A" w:themeColor="text2"/>
      </w:rPr>
      <w:t>roject</w:t>
    </w:r>
    <w:r w:rsidR="006A33D8">
      <w:rPr>
        <w:rFonts w:ascii="Boxed Book" w:eastAsia="Calibri" w:hAnsi="Boxed Book" w:cs="Apple Chancery"/>
        <w:color w:val="44546A" w:themeColor="text2"/>
      </w:rPr>
      <w:t>M</w:t>
    </w:r>
    <w:r w:rsidR="00A10DCA" w:rsidRPr="00A10DCA">
      <w:rPr>
        <w:rFonts w:ascii="Boxed Book" w:eastAsia="Calibri" w:hAnsi="Boxed Book" w:cs="Apple Chancery"/>
        <w:color w:val="44546A" w:themeColor="text2"/>
      </w:rPr>
      <w:t>anagement</w:t>
    </w:r>
    <w:r w:rsidR="006A33D8">
      <w:rPr>
        <w:rFonts w:ascii="Boxed Book" w:eastAsia="Calibri" w:hAnsi="Boxed Book" w:cs="Apple Chancery"/>
        <w:color w:val="44546A" w:themeColor="text2"/>
      </w:rPr>
      <w:t>D</w:t>
    </w:r>
    <w:r w:rsidR="00A10DCA" w:rsidRPr="00A10DCA">
      <w:rPr>
        <w:rFonts w:ascii="Boxed Book" w:eastAsia="Calibri" w:hAnsi="Boxed Book" w:cs="Apple Chancery"/>
        <w:color w:val="44546A" w:themeColor="text2"/>
      </w:rPr>
      <w:t>ocs</w:t>
    </w:r>
    <w:r w:rsidR="00A10DCA" w:rsidRPr="00A10DCA">
      <w:rPr>
        <w:rFonts w:ascii="Boxed Book" w:hAnsi="Boxed Book" w:cs="Apple Chancery"/>
        <w:color w:val="44546A" w:themeColor="text2"/>
      </w:rPr>
      <w:t>.</w:t>
    </w:r>
    <w:r w:rsidR="00A10DCA"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60974"/>
    <w:multiLevelType w:val="hybridMultilevel"/>
    <w:tmpl w:val="AD2276B6"/>
    <w:lvl w:ilvl="0" w:tplc="C486F8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595535">
    <w:abstractNumId w:val="0"/>
  </w:num>
  <w:num w:numId="2" w16cid:durableId="2135050605">
    <w:abstractNumId w:val="2"/>
  </w:num>
  <w:num w:numId="3" w16cid:durableId="46879996">
    <w:abstractNumId w:val="1"/>
  </w:num>
  <w:num w:numId="4" w16cid:durableId="1126579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0E6165"/>
    <w:rsid w:val="001848C5"/>
    <w:rsid w:val="001B2593"/>
    <w:rsid w:val="001B7D1C"/>
    <w:rsid w:val="001D5CB8"/>
    <w:rsid w:val="001E1341"/>
    <w:rsid w:val="0021462C"/>
    <w:rsid w:val="0025063F"/>
    <w:rsid w:val="002D53E2"/>
    <w:rsid w:val="003C39DD"/>
    <w:rsid w:val="003E6CD6"/>
    <w:rsid w:val="0042426F"/>
    <w:rsid w:val="00441569"/>
    <w:rsid w:val="00442F54"/>
    <w:rsid w:val="005466B0"/>
    <w:rsid w:val="0056499A"/>
    <w:rsid w:val="005C12E3"/>
    <w:rsid w:val="0067012F"/>
    <w:rsid w:val="006A33D8"/>
    <w:rsid w:val="006F34FE"/>
    <w:rsid w:val="007217EC"/>
    <w:rsid w:val="007C7440"/>
    <w:rsid w:val="007E6D7C"/>
    <w:rsid w:val="00852EE2"/>
    <w:rsid w:val="00890F34"/>
    <w:rsid w:val="009B268E"/>
    <w:rsid w:val="009D4A78"/>
    <w:rsid w:val="009D529F"/>
    <w:rsid w:val="00A10DCA"/>
    <w:rsid w:val="00A616F6"/>
    <w:rsid w:val="00AC48E0"/>
    <w:rsid w:val="00AE12E5"/>
    <w:rsid w:val="00B35975"/>
    <w:rsid w:val="00B60D2F"/>
    <w:rsid w:val="00BD7BEC"/>
    <w:rsid w:val="00C509B5"/>
    <w:rsid w:val="00CB2C02"/>
    <w:rsid w:val="00D03C9D"/>
    <w:rsid w:val="00D20E9F"/>
    <w:rsid w:val="00D62690"/>
    <w:rsid w:val="00DE7D31"/>
    <w:rsid w:val="00DF33CC"/>
    <w:rsid w:val="00E61ED5"/>
    <w:rsid w:val="00EE4AF3"/>
    <w:rsid w:val="00F027A7"/>
    <w:rsid w:val="00FD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1B2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7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492CEE1B79845904FC81479065038" ma:contentTypeVersion="12" ma:contentTypeDescription="Create a new document." ma:contentTypeScope="" ma:versionID="30d08b8c64ea6b49d0e84810b9a5bf36">
  <xsd:schema xmlns:xsd="http://www.w3.org/2001/XMLSchema" xmlns:xs="http://www.w3.org/2001/XMLSchema" xmlns:p="http://schemas.microsoft.com/office/2006/metadata/properties" xmlns:ns2="da3b788b-8eed-43eb-a37b-136c1bb77ed7" xmlns:ns3="af6e64c5-6280-4e1f-9237-04dc7c7b4640" targetNamespace="http://schemas.microsoft.com/office/2006/metadata/properties" ma:root="true" ma:fieldsID="08926572e143bc1c3b9ac33b78fb73ab" ns2:_="" ns3:_="">
    <xsd:import namespace="da3b788b-8eed-43eb-a37b-136c1bb77ed7"/>
    <xsd:import namespace="af6e64c5-6280-4e1f-9237-04dc7c7b4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b788b-8eed-43eb-a37b-136c1bb77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8819abc-1181-408a-829c-01c4531c47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e64c5-6280-4e1f-9237-04dc7c7b46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bef5f13-0835-43b7-af42-e3f719894aa1}" ma:internalName="TaxCatchAll" ma:showField="CatchAllData" ma:web="af6e64c5-6280-4e1f-9237-04dc7c7b4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6e64c5-6280-4e1f-9237-04dc7c7b4640" xsi:nil="true"/>
    <lcf76f155ced4ddcb4097134ff3c332f xmlns="da3b788b-8eed-43eb-a37b-136c1bb77ed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2001F5-ABAC-42F9-931E-EAED5D3FF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3b788b-8eed-43eb-a37b-136c1bb77ed7"/>
    <ds:schemaRef ds:uri="af6e64c5-6280-4e1f-9237-04dc7c7b4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3E99AE-D3ED-4D50-BFC6-8B817FEFC4BF}">
  <ds:schemaRefs>
    <ds:schemaRef ds:uri="http://schemas.microsoft.com/office/2006/metadata/properties"/>
    <ds:schemaRef ds:uri="http://schemas.microsoft.com/office/infopath/2007/PartnerControls"/>
    <ds:schemaRef ds:uri="af6e64c5-6280-4e1f-9237-04dc7c7b4640"/>
    <ds:schemaRef ds:uri="da3b788b-8eed-43eb-a37b-136c1bb77ed7"/>
  </ds:schemaRefs>
</ds:datastoreItem>
</file>

<file path=customXml/itemProps3.xml><?xml version="1.0" encoding="utf-8"?>
<ds:datastoreItem xmlns:ds="http://schemas.openxmlformats.org/officeDocument/2006/customXml" ds:itemID="{E72C015B-9606-4BCA-BE92-93E08DAE47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DeSimone, Clayton</cp:lastModifiedBy>
  <cp:revision>14</cp:revision>
  <dcterms:created xsi:type="dcterms:W3CDTF">2024-04-22T01:37:00Z</dcterms:created>
  <dcterms:modified xsi:type="dcterms:W3CDTF">2024-04-22T21:31:00Z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0x010100049492CEE1B79845904FC81479065038</vt:lpwstr>
  </property>
</Properties>
</file>