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Scraping</w:t>
      </w:r>
      <w:r>
        <w:t xml:space="preserve"> </w:t>
      </w:r>
      <w:r>
        <w:t xml:space="preserve">and</w:t>
      </w:r>
      <w:r>
        <w:t xml:space="preserve"> </w:t>
      </w:r>
      <w:r>
        <w:t xml:space="preserve">Collaboration</w:t>
      </w:r>
    </w:p>
    <w:p>
      <w:pPr>
        <w:pStyle w:val="Author"/>
      </w:pPr>
      <w:r>
        <w:t xml:space="preserve">Katie</w:t>
      </w:r>
      <w:r>
        <w:t xml:space="preserve"> </w:t>
      </w:r>
      <w:r>
        <w:t xml:space="preserve">Clayton</w:t>
      </w:r>
      <w:r>
        <w:t xml:space="preserve"> </w:t>
      </w:r>
      <w:r>
        <w:t xml:space="preserve">with</w:t>
      </w:r>
      <w:r>
        <w:t xml:space="preserve"> </w:t>
      </w:r>
      <w:r>
        <w:t xml:space="preserve">Ian</w:t>
      </w:r>
      <w:r>
        <w:t xml:space="preserve"> </w:t>
      </w:r>
      <w:r>
        <w:t xml:space="preserve">Munoz</w:t>
      </w:r>
    </w:p>
    <w:p>
      <w:pPr>
        <w:pStyle w:val="Date"/>
      </w:pPr>
      <w:r>
        <w:t xml:space="preserve">2022-11-14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Lifetime Gross vs Rotten Tomato Rating of the Top 10 Highest Grossing Movies" title="" id="21" name="Picture"/>
            <a:graphic>
              <a:graphicData uri="http://schemas.openxmlformats.org/drawingml/2006/picture">
                <pic:pic>
                  <pic:nvPicPr>
                    <pic:cNvPr descr="ACT9ClaytonK_files/figure-docx/create%20visualization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Lifetime Gross vs Rotten Tomato Rating of the Top 10 Highest Grossing Movies</w:t>
      </w:r>
    </w:p>
    <w:p>
      <w:pPr>
        <w:pStyle w:val="BodyText"/>
      </w:pPr>
      <w:r>
        <w:t xml:space="preserve">This visualization shows the relationship between the top 10 Highest Grossing Movies and their rating on Rotten Tomatoes. The question that the visualization aims to answer is, is a movie’s rating on Rotten Tomatoes correlated with its lifetime Gross? Given the small sample size of movies, an accurate relationship is hard to confirm. But, a positive relationship between rating and lifetime gross is appearing in this visualization. Meaning that, the higher a movie is rated on Rotten Tomatoes, the higher its lifetime gross is.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Scraping and Collaboration</dc:title>
  <dc:creator>Katie Clayton with Ian Munoz</dc:creator>
  <cp:keywords/>
  <dcterms:created xsi:type="dcterms:W3CDTF">2022-11-15T02:26:50Z</dcterms:created>
  <dcterms:modified xsi:type="dcterms:W3CDTF">2022-11-15T02:26:50Z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2022-11-14</vt:lpwstr>
  </property>
  <property fmtid="{D5CDD505-2E9C-101B-9397-08002B2CF9AE}" pid="3" name="output">
    <vt:lpwstr/>
  </property>
</Properties>
</file>